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61" w:rsidRDefault="00297F61" w:rsidP="00297F61">
      <w:pPr>
        <w:ind w:firstLine="708"/>
        <w:jc w:val="both"/>
        <w:rPr>
          <w:rFonts w:ascii="Georgia" w:hAnsi="Georgia" w:cs="Arial"/>
          <w:sz w:val="28"/>
          <w:szCs w:val="28"/>
        </w:rPr>
      </w:pPr>
    </w:p>
    <w:p w:rsidR="00297F61" w:rsidRDefault="00297F61" w:rsidP="00297F61">
      <w:pPr>
        <w:ind w:firstLine="708"/>
        <w:jc w:val="both"/>
        <w:rPr>
          <w:rFonts w:ascii="Georgia" w:hAnsi="Georgia" w:cs="Arial"/>
          <w:sz w:val="28"/>
          <w:szCs w:val="28"/>
        </w:rPr>
      </w:pPr>
    </w:p>
    <w:p w:rsidR="00297F61" w:rsidRDefault="00297F61" w:rsidP="00297F61">
      <w:pPr>
        <w:ind w:firstLine="708"/>
        <w:jc w:val="both"/>
        <w:rPr>
          <w:rFonts w:ascii="Georgia" w:hAnsi="Georgia" w:cs="Arial"/>
          <w:b/>
          <w:sz w:val="28"/>
          <w:szCs w:val="28"/>
        </w:rPr>
      </w:pPr>
      <w:r w:rsidRPr="00153B8F">
        <w:rPr>
          <w:rFonts w:ascii="Georgia" w:hAnsi="Georgia" w:cs="Arial"/>
          <w:sz w:val="28"/>
          <w:szCs w:val="28"/>
        </w:rPr>
        <w:t xml:space="preserve">Na </w:t>
      </w:r>
      <w:proofErr w:type="spellStart"/>
      <w:r w:rsidRPr="00153B8F">
        <w:rPr>
          <w:rFonts w:ascii="Georgia" w:hAnsi="Georgia" w:cs="Arial"/>
          <w:sz w:val="28"/>
          <w:szCs w:val="28"/>
        </w:rPr>
        <w:t>osnovu</w:t>
      </w:r>
      <w:proofErr w:type="spellEnd"/>
      <w:r w:rsidRPr="00153B8F">
        <w:rPr>
          <w:rFonts w:ascii="Georgia" w:hAnsi="Georgia" w:cs="Arial"/>
          <w:sz w:val="28"/>
          <w:szCs w:val="28"/>
        </w:rPr>
        <w:t xml:space="preserve"> </w:t>
      </w:r>
      <w:proofErr w:type="spellStart"/>
      <w:r w:rsidRPr="00153B8F">
        <w:rPr>
          <w:rFonts w:ascii="Georgia" w:hAnsi="Georgia" w:cs="Arial"/>
          <w:sz w:val="28"/>
          <w:szCs w:val="28"/>
        </w:rPr>
        <w:t>člana</w:t>
      </w:r>
      <w:proofErr w:type="spellEnd"/>
      <w:r w:rsidRPr="00153B8F">
        <w:rPr>
          <w:rFonts w:ascii="Georgia" w:hAnsi="Georgia" w:cs="Arial"/>
          <w:sz w:val="28"/>
          <w:szCs w:val="28"/>
        </w:rPr>
        <w:t xml:space="preserve"> 33a </w:t>
      </w:r>
      <w:proofErr w:type="spellStart"/>
      <w:r w:rsidRPr="00153B8F">
        <w:rPr>
          <w:rFonts w:ascii="Georgia" w:hAnsi="Georgia" w:cs="Arial"/>
          <w:sz w:val="28"/>
          <w:szCs w:val="28"/>
        </w:rPr>
        <w:t>Ustava</w:t>
      </w:r>
      <w:proofErr w:type="spellEnd"/>
      <w:r w:rsidRPr="00153B8F">
        <w:rPr>
          <w:rFonts w:ascii="Georgia" w:hAnsi="Georgia" w:cs="Arial"/>
          <w:sz w:val="28"/>
          <w:szCs w:val="28"/>
        </w:rPr>
        <w:t xml:space="preserve"> </w:t>
      </w:r>
      <w:proofErr w:type="spellStart"/>
      <w:r w:rsidRPr="00153B8F">
        <w:rPr>
          <w:rFonts w:ascii="Georgia" w:hAnsi="Georgia" w:cs="Arial"/>
          <w:sz w:val="28"/>
          <w:szCs w:val="28"/>
        </w:rPr>
        <w:t>Bosansko-podrinjskog</w:t>
      </w:r>
      <w:proofErr w:type="spellEnd"/>
      <w:r w:rsidRPr="00153B8F">
        <w:rPr>
          <w:rFonts w:ascii="Georgia" w:hAnsi="Georgia" w:cs="Arial"/>
          <w:sz w:val="28"/>
          <w:szCs w:val="28"/>
        </w:rPr>
        <w:t xml:space="preserve"> </w:t>
      </w:r>
      <w:proofErr w:type="spellStart"/>
      <w:r w:rsidRPr="00153B8F">
        <w:rPr>
          <w:rFonts w:ascii="Georgia" w:hAnsi="Georgia" w:cs="Arial"/>
          <w:sz w:val="28"/>
          <w:szCs w:val="28"/>
        </w:rPr>
        <w:t>kantona</w:t>
      </w:r>
      <w:proofErr w:type="spellEnd"/>
      <w:r w:rsidRPr="00153B8F">
        <w:rPr>
          <w:rFonts w:ascii="Georgia" w:hAnsi="Georgia" w:cs="Arial"/>
          <w:sz w:val="28"/>
          <w:szCs w:val="28"/>
        </w:rPr>
        <w:t xml:space="preserve"> </w:t>
      </w:r>
      <w:proofErr w:type="spellStart"/>
      <w:r w:rsidRPr="00153B8F">
        <w:rPr>
          <w:rFonts w:ascii="Georgia" w:hAnsi="Georgia" w:cs="Arial"/>
          <w:sz w:val="28"/>
          <w:szCs w:val="28"/>
        </w:rPr>
        <w:t>Goražde</w:t>
      </w:r>
      <w:proofErr w:type="spellEnd"/>
      <w:r w:rsidRPr="00153B8F">
        <w:rPr>
          <w:rFonts w:ascii="Georgia" w:hAnsi="Georgia" w:cs="Arial"/>
          <w:sz w:val="28"/>
          <w:szCs w:val="28"/>
        </w:rPr>
        <w:t xml:space="preserve"> („</w:t>
      </w:r>
      <w:proofErr w:type="spellStart"/>
      <w:r w:rsidRPr="00153B8F">
        <w:rPr>
          <w:rFonts w:ascii="Georgia" w:hAnsi="Georgia" w:cs="Arial"/>
          <w:sz w:val="28"/>
          <w:szCs w:val="28"/>
        </w:rPr>
        <w:t>Službene</w:t>
      </w:r>
      <w:proofErr w:type="spellEnd"/>
      <w:r w:rsidRPr="00153B8F">
        <w:rPr>
          <w:rFonts w:ascii="Georgia" w:hAnsi="Georgia" w:cs="Arial"/>
          <w:sz w:val="28"/>
          <w:szCs w:val="28"/>
        </w:rPr>
        <w:t xml:space="preserve"> </w:t>
      </w:r>
      <w:proofErr w:type="spellStart"/>
      <w:r w:rsidRPr="00153B8F">
        <w:rPr>
          <w:rFonts w:ascii="Georgia" w:hAnsi="Georgia" w:cs="Arial"/>
          <w:sz w:val="28"/>
          <w:szCs w:val="28"/>
        </w:rPr>
        <w:t>novine</w:t>
      </w:r>
      <w:proofErr w:type="spellEnd"/>
      <w:r w:rsidRPr="00153B8F">
        <w:rPr>
          <w:rFonts w:ascii="Georgia" w:hAnsi="Georgia" w:cs="Arial"/>
          <w:sz w:val="28"/>
          <w:szCs w:val="28"/>
        </w:rPr>
        <w:t xml:space="preserve"> </w:t>
      </w:r>
      <w:proofErr w:type="spellStart"/>
      <w:r w:rsidRPr="00153B8F">
        <w:rPr>
          <w:rFonts w:ascii="Georgia" w:hAnsi="Georgia" w:cs="Arial"/>
          <w:sz w:val="28"/>
          <w:szCs w:val="28"/>
        </w:rPr>
        <w:t>Bosansko-podrinjskog</w:t>
      </w:r>
      <w:proofErr w:type="spellEnd"/>
      <w:r w:rsidRPr="00153B8F">
        <w:rPr>
          <w:rFonts w:ascii="Georgia" w:hAnsi="Georgia" w:cs="Arial"/>
          <w:sz w:val="28"/>
          <w:szCs w:val="28"/>
        </w:rPr>
        <w:t xml:space="preserve"> </w:t>
      </w:r>
      <w:proofErr w:type="spellStart"/>
      <w:r w:rsidRPr="00153B8F">
        <w:rPr>
          <w:rFonts w:ascii="Georgia" w:hAnsi="Georgia" w:cs="Arial"/>
          <w:sz w:val="28"/>
          <w:szCs w:val="28"/>
        </w:rPr>
        <w:t>kantona</w:t>
      </w:r>
      <w:proofErr w:type="spellEnd"/>
      <w:r w:rsidRPr="00153B8F">
        <w:rPr>
          <w:rFonts w:ascii="Georgia" w:hAnsi="Georgia" w:cs="Arial"/>
          <w:sz w:val="28"/>
          <w:szCs w:val="28"/>
        </w:rPr>
        <w:t xml:space="preserve"> </w:t>
      </w:r>
      <w:proofErr w:type="spellStart"/>
      <w:r w:rsidRPr="00153B8F">
        <w:rPr>
          <w:rFonts w:ascii="Georgia" w:hAnsi="Georgia" w:cs="Arial"/>
          <w:sz w:val="28"/>
          <w:szCs w:val="28"/>
        </w:rPr>
        <w:t>Goražde</w:t>
      </w:r>
      <w:proofErr w:type="spellEnd"/>
      <w:r w:rsidRPr="00153B8F">
        <w:rPr>
          <w:rFonts w:ascii="Georgia" w:hAnsi="Georgia" w:cs="Arial"/>
          <w:sz w:val="28"/>
          <w:szCs w:val="28"/>
        </w:rPr>
        <w:t xml:space="preserve">“, </w:t>
      </w:r>
      <w:proofErr w:type="spellStart"/>
      <w:r w:rsidRPr="00153B8F">
        <w:rPr>
          <w:rFonts w:ascii="Georgia" w:hAnsi="Georgia" w:cs="Arial"/>
          <w:sz w:val="28"/>
          <w:szCs w:val="28"/>
        </w:rPr>
        <w:t>broj</w:t>
      </w:r>
      <w:proofErr w:type="spellEnd"/>
      <w:r w:rsidRPr="00153B8F">
        <w:rPr>
          <w:rFonts w:ascii="Georgia" w:hAnsi="Georgia" w:cs="Arial"/>
          <w:sz w:val="28"/>
          <w:szCs w:val="28"/>
        </w:rPr>
        <w:t xml:space="preserve">: 8/98, 10/00 </w:t>
      </w:r>
      <w:proofErr w:type="spellStart"/>
      <w:r w:rsidRPr="00153B8F">
        <w:rPr>
          <w:rFonts w:ascii="Georgia" w:hAnsi="Georgia" w:cs="Arial"/>
          <w:sz w:val="28"/>
          <w:szCs w:val="28"/>
        </w:rPr>
        <w:t>i</w:t>
      </w:r>
      <w:proofErr w:type="spellEnd"/>
      <w:r w:rsidRPr="00153B8F">
        <w:rPr>
          <w:rFonts w:ascii="Georgia" w:hAnsi="Georgia" w:cs="Arial"/>
          <w:sz w:val="28"/>
          <w:szCs w:val="28"/>
        </w:rPr>
        <w:t xml:space="preserve"> 5/03), </w:t>
      </w:r>
      <w:r w:rsidRPr="00153B8F">
        <w:rPr>
          <w:rFonts w:ascii="Georgia" w:hAnsi="Georgia" w:cs="Arial"/>
          <w:b/>
          <w:sz w:val="28"/>
          <w:szCs w:val="28"/>
        </w:rPr>
        <w:t xml:space="preserve">d o n o s </w:t>
      </w:r>
      <w:proofErr w:type="spellStart"/>
      <w:r w:rsidRPr="00153B8F">
        <w:rPr>
          <w:rFonts w:ascii="Georgia" w:hAnsi="Georgia" w:cs="Arial"/>
          <w:b/>
          <w:sz w:val="28"/>
          <w:szCs w:val="28"/>
        </w:rPr>
        <w:t>i</w:t>
      </w:r>
      <w:proofErr w:type="spellEnd"/>
      <w:r w:rsidRPr="00153B8F">
        <w:rPr>
          <w:rFonts w:ascii="Georgia" w:hAnsi="Georgia" w:cs="Arial"/>
          <w:b/>
          <w:sz w:val="28"/>
          <w:szCs w:val="28"/>
        </w:rPr>
        <w:t xml:space="preserve"> m:</w:t>
      </w:r>
    </w:p>
    <w:p w:rsidR="00297F61" w:rsidRDefault="00297F61" w:rsidP="00297F61">
      <w:pPr>
        <w:ind w:firstLine="708"/>
        <w:jc w:val="both"/>
        <w:rPr>
          <w:rFonts w:ascii="Georgia" w:hAnsi="Georgia" w:cs="Arial"/>
          <w:b/>
          <w:sz w:val="28"/>
          <w:szCs w:val="28"/>
        </w:rPr>
      </w:pPr>
    </w:p>
    <w:p w:rsidR="00297F61" w:rsidRPr="00153B8F" w:rsidRDefault="00297F61" w:rsidP="00297F61">
      <w:pPr>
        <w:ind w:firstLine="708"/>
        <w:jc w:val="both"/>
        <w:rPr>
          <w:rFonts w:ascii="Georgia" w:hAnsi="Georgia" w:cs="Arial"/>
          <w:i/>
          <w:sz w:val="28"/>
          <w:szCs w:val="28"/>
        </w:rPr>
      </w:pPr>
    </w:p>
    <w:p w:rsidR="00297F61" w:rsidRPr="00153B8F" w:rsidRDefault="00297F61" w:rsidP="00297F61">
      <w:pPr>
        <w:rPr>
          <w:rFonts w:ascii="Georgia" w:hAnsi="Georgia" w:cs="Arial"/>
          <w:sz w:val="28"/>
          <w:szCs w:val="28"/>
        </w:rPr>
      </w:pPr>
    </w:p>
    <w:p w:rsidR="00297F61" w:rsidRPr="00153B8F" w:rsidRDefault="00297F61" w:rsidP="00297F61">
      <w:pPr>
        <w:jc w:val="center"/>
        <w:rPr>
          <w:rFonts w:ascii="Georgia" w:hAnsi="Georgia" w:cs="Arial"/>
          <w:b/>
          <w:sz w:val="28"/>
          <w:szCs w:val="28"/>
        </w:rPr>
      </w:pPr>
      <w:r w:rsidRPr="00153B8F">
        <w:rPr>
          <w:rFonts w:ascii="Georgia" w:hAnsi="Georgia" w:cs="Arial"/>
          <w:b/>
          <w:sz w:val="28"/>
          <w:szCs w:val="28"/>
        </w:rPr>
        <w:t>U K A Z</w:t>
      </w:r>
    </w:p>
    <w:p w:rsidR="00297F61" w:rsidRPr="00153B8F" w:rsidRDefault="00297F61" w:rsidP="00297F61">
      <w:pPr>
        <w:jc w:val="center"/>
        <w:rPr>
          <w:rFonts w:ascii="Georgia" w:hAnsi="Georgia" w:cs="Arial"/>
          <w:b/>
          <w:sz w:val="28"/>
          <w:szCs w:val="28"/>
        </w:rPr>
      </w:pPr>
    </w:p>
    <w:p w:rsidR="00297F61" w:rsidRDefault="00297F61" w:rsidP="00297F61">
      <w:pPr>
        <w:jc w:val="center"/>
        <w:rPr>
          <w:rFonts w:ascii="Georgia" w:hAnsi="Georgia" w:cs="Arial"/>
          <w:b/>
          <w:sz w:val="28"/>
          <w:szCs w:val="28"/>
        </w:rPr>
      </w:pPr>
      <w:r w:rsidRPr="00153B8F">
        <w:rPr>
          <w:rFonts w:ascii="Georgia" w:hAnsi="Georgia" w:cs="Arial"/>
          <w:b/>
          <w:sz w:val="28"/>
          <w:szCs w:val="28"/>
        </w:rPr>
        <w:t xml:space="preserve">O PROGLAŠENJU </w:t>
      </w:r>
      <w:r>
        <w:rPr>
          <w:rFonts w:ascii="Georgia" w:hAnsi="Georgia" w:cs="Arial"/>
          <w:b/>
          <w:sz w:val="28"/>
          <w:szCs w:val="28"/>
        </w:rPr>
        <w:t>ZAKONA O IZMJENAMA I DOPUNAMA ZAKONA O PROSTORNOM UREĐENJU I GRAĐENJU BOSANSKO-PODRINJSKOG KANTONA GORAŽDE</w:t>
      </w:r>
    </w:p>
    <w:p w:rsidR="00297F61" w:rsidRPr="00153B8F" w:rsidRDefault="00297F61" w:rsidP="00297F61">
      <w:pPr>
        <w:jc w:val="center"/>
        <w:rPr>
          <w:rFonts w:ascii="Georgia" w:hAnsi="Georgia" w:cs="Arial"/>
          <w:sz w:val="28"/>
          <w:szCs w:val="28"/>
        </w:rPr>
      </w:pPr>
    </w:p>
    <w:p w:rsidR="00297F61" w:rsidRPr="00153B8F" w:rsidRDefault="00297F61" w:rsidP="00297F61">
      <w:pPr>
        <w:rPr>
          <w:rFonts w:ascii="Georgia" w:hAnsi="Georgia" w:cs="Arial"/>
          <w:sz w:val="28"/>
          <w:szCs w:val="28"/>
        </w:rPr>
      </w:pPr>
    </w:p>
    <w:p w:rsidR="00297F61" w:rsidRPr="00153B8F" w:rsidRDefault="00297F61" w:rsidP="00297F61">
      <w:pPr>
        <w:rPr>
          <w:rFonts w:ascii="Georgia" w:hAnsi="Georgia" w:cs="Arial"/>
          <w:sz w:val="28"/>
          <w:szCs w:val="28"/>
        </w:rPr>
      </w:pPr>
    </w:p>
    <w:p w:rsidR="00297F61" w:rsidRPr="00153B8F" w:rsidRDefault="00297F61" w:rsidP="00297F61">
      <w:pPr>
        <w:rPr>
          <w:rFonts w:ascii="Georgia" w:hAnsi="Georgia" w:cs="Arial"/>
          <w:sz w:val="28"/>
          <w:szCs w:val="28"/>
        </w:rPr>
      </w:pPr>
    </w:p>
    <w:p w:rsidR="00297F61" w:rsidRDefault="00297F61" w:rsidP="00297F61">
      <w:pPr>
        <w:ind w:firstLine="708"/>
        <w:jc w:val="both"/>
        <w:rPr>
          <w:rFonts w:ascii="Georgia" w:hAnsi="Georgia" w:cs="Arial"/>
          <w:sz w:val="28"/>
          <w:szCs w:val="28"/>
        </w:rPr>
      </w:pPr>
      <w:proofErr w:type="spellStart"/>
      <w:r w:rsidRPr="00153B8F">
        <w:rPr>
          <w:rFonts w:ascii="Georgia" w:hAnsi="Georgia" w:cs="Arial"/>
          <w:sz w:val="28"/>
          <w:szCs w:val="28"/>
        </w:rPr>
        <w:t>Proglašava</w:t>
      </w:r>
      <w:proofErr w:type="spellEnd"/>
      <w:r w:rsidRPr="00153B8F">
        <w:rPr>
          <w:rFonts w:ascii="Georgia" w:hAnsi="Georgia" w:cs="Arial"/>
          <w:sz w:val="28"/>
          <w:szCs w:val="28"/>
        </w:rPr>
        <w:t xml:space="preserve"> se </w:t>
      </w:r>
      <w:proofErr w:type="spellStart"/>
      <w:r>
        <w:rPr>
          <w:rFonts w:ascii="Georgia" w:hAnsi="Georgia" w:cs="Arial"/>
          <w:sz w:val="28"/>
          <w:szCs w:val="28"/>
        </w:rPr>
        <w:t>Zakon</w:t>
      </w:r>
      <w:proofErr w:type="spellEnd"/>
      <w:r>
        <w:rPr>
          <w:rFonts w:ascii="Georgia" w:hAnsi="Georgia" w:cs="Arial"/>
          <w:sz w:val="28"/>
          <w:szCs w:val="28"/>
        </w:rPr>
        <w:t xml:space="preserve"> o </w:t>
      </w:r>
      <w:proofErr w:type="spellStart"/>
      <w:r>
        <w:rPr>
          <w:rFonts w:ascii="Georgia" w:hAnsi="Georgia" w:cs="Arial"/>
          <w:sz w:val="28"/>
          <w:szCs w:val="28"/>
        </w:rPr>
        <w:t>izmjenama</w:t>
      </w:r>
      <w:proofErr w:type="spellEnd"/>
      <w:r>
        <w:rPr>
          <w:rFonts w:ascii="Georgia" w:hAnsi="Georgia" w:cs="Arial"/>
          <w:sz w:val="28"/>
          <w:szCs w:val="28"/>
        </w:rPr>
        <w:t xml:space="preserve"> </w:t>
      </w:r>
      <w:proofErr w:type="spellStart"/>
      <w:r>
        <w:rPr>
          <w:rFonts w:ascii="Georgia" w:hAnsi="Georgia" w:cs="Arial"/>
          <w:sz w:val="28"/>
          <w:szCs w:val="28"/>
        </w:rPr>
        <w:t>i</w:t>
      </w:r>
      <w:proofErr w:type="spellEnd"/>
      <w:r>
        <w:rPr>
          <w:rFonts w:ascii="Georgia" w:hAnsi="Georgia" w:cs="Arial"/>
          <w:sz w:val="28"/>
          <w:szCs w:val="28"/>
        </w:rPr>
        <w:t xml:space="preserve"> </w:t>
      </w:r>
      <w:proofErr w:type="spellStart"/>
      <w:r>
        <w:rPr>
          <w:rFonts w:ascii="Georgia" w:hAnsi="Georgia" w:cs="Arial"/>
          <w:sz w:val="28"/>
          <w:szCs w:val="28"/>
        </w:rPr>
        <w:t>dopunama</w:t>
      </w:r>
      <w:proofErr w:type="spellEnd"/>
      <w:r>
        <w:rPr>
          <w:rFonts w:ascii="Georgia" w:hAnsi="Georgia" w:cs="Arial"/>
          <w:sz w:val="28"/>
          <w:szCs w:val="28"/>
        </w:rPr>
        <w:t xml:space="preserve"> </w:t>
      </w:r>
      <w:proofErr w:type="spellStart"/>
      <w:r>
        <w:rPr>
          <w:rFonts w:ascii="Georgia" w:hAnsi="Georgia" w:cs="Arial"/>
          <w:sz w:val="28"/>
          <w:szCs w:val="28"/>
        </w:rPr>
        <w:t>Zakona</w:t>
      </w:r>
      <w:proofErr w:type="spellEnd"/>
      <w:r>
        <w:rPr>
          <w:rFonts w:ascii="Georgia" w:hAnsi="Georgia" w:cs="Arial"/>
          <w:sz w:val="28"/>
          <w:szCs w:val="28"/>
        </w:rPr>
        <w:t xml:space="preserve"> o </w:t>
      </w:r>
      <w:proofErr w:type="spellStart"/>
      <w:r>
        <w:rPr>
          <w:rFonts w:ascii="Georgia" w:hAnsi="Georgia" w:cs="Arial"/>
          <w:sz w:val="28"/>
          <w:szCs w:val="28"/>
        </w:rPr>
        <w:t>prost</w:t>
      </w:r>
      <w:r w:rsidRPr="00153B8F">
        <w:rPr>
          <w:rFonts w:ascii="Georgia" w:hAnsi="Georgia" w:cs="Arial"/>
          <w:sz w:val="28"/>
          <w:szCs w:val="28"/>
        </w:rPr>
        <w:t>o</w:t>
      </w:r>
      <w:r>
        <w:rPr>
          <w:rFonts w:ascii="Georgia" w:hAnsi="Georgia" w:cs="Arial"/>
          <w:sz w:val="28"/>
          <w:szCs w:val="28"/>
        </w:rPr>
        <w:t>rnom</w:t>
      </w:r>
      <w:proofErr w:type="spellEnd"/>
      <w:r>
        <w:rPr>
          <w:rFonts w:ascii="Georgia" w:hAnsi="Georgia" w:cs="Arial"/>
          <w:sz w:val="28"/>
          <w:szCs w:val="28"/>
        </w:rPr>
        <w:t xml:space="preserve"> </w:t>
      </w:r>
      <w:proofErr w:type="spellStart"/>
      <w:r>
        <w:rPr>
          <w:rFonts w:ascii="Georgia" w:hAnsi="Georgia" w:cs="Arial"/>
          <w:sz w:val="28"/>
          <w:szCs w:val="28"/>
        </w:rPr>
        <w:t>uređenju</w:t>
      </w:r>
      <w:proofErr w:type="spellEnd"/>
      <w:r>
        <w:rPr>
          <w:rFonts w:ascii="Georgia" w:hAnsi="Georgia" w:cs="Arial"/>
          <w:sz w:val="28"/>
          <w:szCs w:val="28"/>
        </w:rPr>
        <w:t xml:space="preserve"> </w:t>
      </w:r>
      <w:proofErr w:type="spellStart"/>
      <w:r>
        <w:rPr>
          <w:rFonts w:ascii="Georgia" w:hAnsi="Georgia" w:cs="Arial"/>
          <w:sz w:val="28"/>
          <w:szCs w:val="28"/>
        </w:rPr>
        <w:t>i</w:t>
      </w:r>
      <w:proofErr w:type="spellEnd"/>
      <w:r>
        <w:rPr>
          <w:rFonts w:ascii="Georgia" w:hAnsi="Georgia" w:cs="Arial"/>
          <w:sz w:val="28"/>
          <w:szCs w:val="28"/>
        </w:rPr>
        <w:t xml:space="preserve"> </w:t>
      </w:r>
      <w:proofErr w:type="spellStart"/>
      <w:r>
        <w:rPr>
          <w:rFonts w:ascii="Georgia" w:hAnsi="Georgia" w:cs="Arial"/>
          <w:sz w:val="28"/>
          <w:szCs w:val="28"/>
        </w:rPr>
        <w:t>građenju</w:t>
      </w:r>
      <w:proofErr w:type="spellEnd"/>
      <w:r>
        <w:rPr>
          <w:rFonts w:ascii="Georgia" w:hAnsi="Georgia" w:cs="Arial"/>
          <w:sz w:val="28"/>
          <w:szCs w:val="28"/>
        </w:rPr>
        <w:t xml:space="preserve"> </w:t>
      </w:r>
      <w:proofErr w:type="spellStart"/>
      <w:r>
        <w:rPr>
          <w:rFonts w:ascii="Georgia" w:hAnsi="Georgia" w:cs="Arial"/>
          <w:sz w:val="28"/>
          <w:szCs w:val="28"/>
        </w:rPr>
        <w:t>Bosansko-podrinjskog</w:t>
      </w:r>
      <w:proofErr w:type="spellEnd"/>
      <w:r>
        <w:rPr>
          <w:rFonts w:ascii="Georgia" w:hAnsi="Georgia" w:cs="Arial"/>
          <w:sz w:val="28"/>
          <w:szCs w:val="28"/>
        </w:rPr>
        <w:t xml:space="preserve"> </w:t>
      </w:r>
      <w:proofErr w:type="spellStart"/>
      <w:r>
        <w:rPr>
          <w:rFonts w:ascii="Georgia" w:hAnsi="Georgia" w:cs="Arial"/>
          <w:sz w:val="28"/>
          <w:szCs w:val="28"/>
        </w:rPr>
        <w:t>kantona</w:t>
      </w:r>
      <w:proofErr w:type="spellEnd"/>
      <w:r>
        <w:rPr>
          <w:rFonts w:ascii="Georgia" w:hAnsi="Georgia" w:cs="Arial"/>
          <w:sz w:val="28"/>
          <w:szCs w:val="28"/>
        </w:rPr>
        <w:t xml:space="preserve"> </w:t>
      </w:r>
      <w:proofErr w:type="spellStart"/>
      <w:r>
        <w:rPr>
          <w:rFonts w:ascii="Georgia" w:hAnsi="Georgia" w:cs="Arial"/>
          <w:sz w:val="28"/>
          <w:szCs w:val="28"/>
        </w:rPr>
        <w:t>Goražde</w:t>
      </w:r>
      <w:proofErr w:type="spellEnd"/>
      <w:r>
        <w:rPr>
          <w:rFonts w:ascii="Georgia" w:hAnsi="Georgia" w:cs="Arial"/>
          <w:sz w:val="28"/>
          <w:szCs w:val="28"/>
        </w:rPr>
        <w:t xml:space="preserve">, </w:t>
      </w:r>
      <w:proofErr w:type="spellStart"/>
      <w:r>
        <w:rPr>
          <w:rFonts w:ascii="Georgia" w:hAnsi="Georgia" w:cs="Arial"/>
          <w:sz w:val="28"/>
          <w:szCs w:val="28"/>
        </w:rPr>
        <w:t>koji</w:t>
      </w:r>
      <w:proofErr w:type="spellEnd"/>
      <w:r>
        <w:rPr>
          <w:rFonts w:ascii="Georgia" w:hAnsi="Georgia" w:cs="Arial"/>
          <w:sz w:val="28"/>
          <w:szCs w:val="28"/>
        </w:rPr>
        <w:t xml:space="preserve"> je </w:t>
      </w:r>
      <w:proofErr w:type="spellStart"/>
      <w:r>
        <w:rPr>
          <w:rFonts w:ascii="Georgia" w:hAnsi="Georgia" w:cs="Arial"/>
          <w:sz w:val="28"/>
          <w:szCs w:val="28"/>
        </w:rPr>
        <w:t>donijela</w:t>
      </w:r>
      <w:proofErr w:type="spellEnd"/>
      <w:r>
        <w:rPr>
          <w:rFonts w:ascii="Georgia" w:hAnsi="Georgia" w:cs="Arial"/>
          <w:sz w:val="28"/>
          <w:szCs w:val="28"/>
        </w:rPr>
        <w:t xml:space="preserve"> </w:t>
      </w:r>
      <w:proofErr w:type="spellStart"/>
      <w:r>
        <w:rPr>
          <w:rFonts w:ascii="Georgia" w:hAnsi="Georgia" w:cs="Arial"/>
          <w:sz w:val="28"/>
          <w:szCs w:val="28"/>
        </w:rPr>
        <w:t>Skupština</w:t>
      </w:r>
      <w:proofErr w:type="spellEnd"/>
      <w:r>
        <w:rPr>
          <w:rFonts w:ascii="Georgia" w:hAnsi="Georgia" w:cs="Arial"/>
          <w:sz w:val="28"/>
          <w:szCs w:val="28"/>
        </w:rPr>
        <w:t xml:space="preserve"> </w:t>
      </w:r>
      <w:proofErr w:type="spellStart"/>
      <w:r>
        <w:rPr>
          <w:rFonts w:ascii="Georgia" w:hAnsi="Georgia" w:cs="Arial"/>
          <w:sz w:val="28"/>
          <w:szCs w:val="28"/>
        </w:rPr>
        <w:t>Bosansko-podrinjskog</w:t>
      </w:r>
      <w:proofErr w:type="spellEnd"/>
      <w:r>
        <w:rPr>
          <w:rFonts w:ascii="Georgia" w:hAnsi="Georgia" w:cs="Arial"/>
          <w:sz w:val="28"/>
          <w:szCs w:val="28"/>
        </w:rPr>
        <w:t xml:space="preserve"> </w:t>
      </w:r>
      <w:proofErr w:type="spellStart"/>
      <w:r>
        <w:rPr>
          <w:rFonts w:ascii="Georgia" w:hAnsi="Georgia" w:cs="Arial"/>
          <w:sz w:val="28"/>
          <w:szCs w:val="28"/>
        </w:rPr>
        <w:t>kantona</w:t>
      </w:r>
      <w:proofErr w:type="spellEnd"/>
      <w:r>
        <w:rPr>
          <w:rFonts w:ascii="Georgia" w:hAnsi="Georgia" w:cs="Arial"/>
          <w:sz w:val="28"/>
          <w:szCs w:val="28"/>
        </w:rPr>
        <w:t xml:space="preserve"> </w:t>
      </w:r>
      <w:proofErr w:type="spellStart"/>
      <w:r>
        <w:rPr>
          <w:rFonts w:ascii="Georgia" w:hAnsi="Georgia" w:cs="Arial"/>
          <w:sz w:val="28"/>
          <w:szCs w:val="28"/>
        </w:rPr>
        <w:t>Goražde</w:t>
      </w:r>
      <w:proofErr w:type="spellEnd"/>
      <w:r>
        <w:rPr>
          <w:rFonts w:ascii="Georgia" w:hAnsi="Georgia" w:cs="Arial"/>
          <w:sz w:val="28"/>
          <w:szCs w:val="28"/>
        </w:rPr>
        <w:t xml:space="preserve">, </w:t>
      </w:r>
      <w:proofErr w:type="spellStart"/>
      <w:proofErr w:type="gramStart"/>
      <w:r>
        <w:rPr>
          <w:rFonts w:ascii="Georgia" w:hAnsi="Georgia" w:cs="Arial"/>
          <w:sz w:val="28"/>
          <w:szCs w:val="28"/>
        </w:rPr>
        <w:t>na</w:t>
      </w:r>
      <w:proofErr w:type="spellEnd"/>
      <w:proofErr w:type="gramEnd"/>
      <w:r>
        <w:rPr>
          <w:rFonts w:ascii="Georgia" w:hAnsi="Georgia" w:cs="Arial"/>
          <w:sz w:val="28"/>
          <w:szCs w:val="28"/>
        </w:rPr>
        <w:t xml:space="preserve"> 19. </w:t>
      </w:r>
      <w:proofErr w:type="spellStart"/>
      <w:proofErr w:type="gramStart"/>
      <w:r>
        <w:rPr>
          <w:rFonts w:ascii="Georgia" w:hAnsi="Georgia" w:cs="Arial"/>
          <w:sz w:val="28"/>
          <w:szCs w:val="28"/>
        </w:rPr>
        <w:t>redovnoj</w:t>
      </w:r>
      <w:proofErr w:type="spellEnd"/>
      <w:proofErr w:type="gramEnd"/>
      <w:r>
        <w:rPr>
          <w:rFonts w:ascii="Georgia" w:hAnsi="Georgia" w:cs="Arial"/>
          <w:sz w:val="28"/>
          <w:szCs w:val="28"/>
        </w:rPr>
        <w:t xml:space="preserve"> </w:t>
      </w:r>
      <w:proofErr w:type="spellStart"/>
      <w:r>
        <w:rPr>
          <w:rFonts w:ascii="Georgia" w:hAnsi="Georgia" w:cs="Arial"/>
          <w:sz w:val="28"/>
          <w:szCs w:val="28"/>
        </w:rPr>
        <w:t>sjednici</w:t>
      </w:r>
      <w:proofErr w:type="spellEnd"/>
      <w:r>
        <w:rPr>
          <w:rFonts w:ascii="Georgia" w:hAnsi="Georgia" w:cs="Arial"/>
          <w:sz w:val="28"/>
          <w:szCs w:val="28"/>
        </w:rPr>
        <w:t>,</w:t>
      </w:r>
      <w:r w:rsidRPr="00153B8F">
        <w:rPr>
          <w:rFonts w:ascii="Georgia" w:hAnsi="Georgia" w:cs="Arial"/>
          <w:sz w:val="28"/>
          <w:szCs w:val="28"/>
        </w:rPr>
        <w:t xml:space="preserve"> </w:t>
      </w:r>
      <w:proofErr w:type="spellStart"/>
      <w:r w:rsidRPr="00153B8F">
        <w:rPr>
          <w:rFonts w:ascii="Georgia" w:hAnsi="Georgia" w:cs="Arial"/>
          <w:sz w:val="28"/>
          <w:szCs w:val="28"/>
        </w:rPr>
        <w:t>održanoj</w:t>
      </w:r>
      <w:proofErr w:type="spellEnd"/>
      <w:r w:rsidRPr="00153B8F">
        <w:rPr>
          <w:rFonts w:ascii="Georgia" w:hAnsi="Georgia" w:cs="Arial"/>
          <w:sz w:val="28"/>
          <w:szCs w:val="28"/>
        </w:rPr>
        <w:t xml:space="preserve"> </w:t>
      </w:r>
      <w:r>
        <w:rPr>
          <w:rFonts w:ascii="Georgia" w:hAnsi="Georgia" w:cs="Arial"/>
          <w:sz w:val="28"/>
          <w:szCs w:val="28"/>
        </w:rPr>
        <w:t>1</w:t>
      </w:r>
      <w:r w:rsidRPr="00153B8F">
        <w:rPr>
          <w:rFonts w:ascii="Georgia" w:hAnsi="Georgia" w:cs="Arial"/>
          <w:sz w:val="28"/>
          <w:szCs w:val="28"/>
        </w:rPr>
        <w:t xml:space="preserve">2. </w:t>
      </w:r>
      <w:proofErr w:type="spellStart"/>
      <w:proofErr w:type="gramStart"/>
      <w:r>
        <w:rPr>
          <w:rFonts w:ascii="Georgia" w:hAnsi="Georgia" w:cs="Arial"/>
          <w:sz w:val="28"/>
          <w:szCs w:val="28"/>
        </w:rPr>
        <w:t>marta</w:t>
      </w:r>
      <w:proofErr w:type="spellEnd"/>
      <w:proofErr w:type="gramEnd"/>
      <w:r w:rsidRPr="00153B8F">
        <w:rPr>
          <w:rFonts w:ascii="Georgia" w:hAnsi="Georgia" w:cs="Arial"/>
          <w:sz w:val="28"/>
          <w:szCs w:val="28"/>
        </w:rPr>
        <w:t xml:space="preserve"> 201</w:t>
      </w:r>
      <w:r>
        <w:rPr>
          <w:rFonts w:ascii="Georgia" w:hAnsi="Georgia" w:cs="Arial"/>
          <w:sz w:val="28"/>
          <w:szCs w:val="28"/>
        </w:rPr>
        <w:t>3</w:t>
      </w:r>
      <w:r w:rsidRPr="00153B8F">
        <w:rPr>
          <w:rFonts w:ascii="Georgia" w:hAnsi="Georgia" w:cs="Arial"/>
          <w:sz w:val="28"/>
          <w:szCs w:val="28"/>
        </w:rPr>
        <w:t xml:space="preserve">. </w:t>
      </w:r>
      <w:proofErr w:type="spellStart"/>
      <w:proofErr w:type="gramStart"/>
      <w:r w:rsidRPr="00153B8F">
        <w:rPr>
          <w:rFonts w:ascii="Georgia" w:hAnsi="Georgia" w:cs="Arial"/>
          <w:sz w:val="28"/>
          <w:szCs w:val="28"/>
        </w:rPr>
        <w:t>godine</w:t>
      </w:r>
      <w:proofErr w:type="spellEnd"/>
      <w:proofErr w:type="gramEnd"/>
      <w:r w:rsidRPr="00153B8F">
        <w:rPr>
          <w:rFonts w:ascii="Georgia" w:hAnsi="Georgia" w:cs="Arial"/>
          <w:sz w:val="28"/>
          <w:szCs w:val="28"/>
        </w:rPr>
        <w:t>.</w:t>
      </w:r>
    </w:p>
    <w:p w:rsidR="00297F61" w:rsidRDefault="00297F61" w:rsidP="00297F61">
      <w:pPr>
        <w:ind w:firstLine="708"/>
        <w:jc w:val="both"/>
        <w:rPr>
          <w:rFonts w:ascii="Georgia" w:hAnsi="Georgia" w:cs="Arial"/>
          <w:sz w:val="28"/>
          <w:szCs w:val="28"/>
        </w:rPr>
      </w:pPr>
    </w:p>
    <w:p w:rsidR="00297F61" w:rsidRDefault="00297F61" w:rsidP="00297F61">
      <w:pPr>
        <w:ind w:firstLine="708"/>
        <w:jc w:val="both"/>
        <w:rPr>
          <w:rFonts w:ascii="Georgia" w:hAnsi="Georgia" w:cs="Arial"/>
          <w:sz w:val="28"/>
          <w:szCs w:val="28"/>
        </w:rPr>
      </w:pPr>
    </w:p>
    <w:p w:rsidR="00297F61" w:rsidRPr="00153B8F" w:rsidRDefault="00297F61" w:rsidP="00297F61">
      <w:pPr>
        <w:ind w:firstLine="708"/>
        <w:jc w:val="both"/>
        <w:rPr>
          <w:rFonts w:ascii="Georgia" w:hAnsi="Georgia" w:cs="Arial"/>
          <w:sz w:val="28"/>
          <w:szCs w:val="28"/>
        </w:rPr>
      </w:pPr>
    </w:p>
    <w:p w:rsidR="00297F61" w:rsidRDefault="00297F61" w:rsidP="00297F61">
      <w:pPr>
        <w:jc w:val="both"/>
        <w:rPr>
          <w:rFonts w:ascii="Georgia" w:hAnsi="Georgia" w:cs="Arial"/>
          <w:sz w:val="28"/>
          <w:szCs w:val="28"/>
        </w:rPr>
      </w:pPr>
    </w:p>
    <w:p w:rsidR="00297F61" w:rsidRPr="00153B8F" w:rsidRDefault="00297F61" w:rsidP="00297F61">
      <w:pPr>
        <w:jc w:val="both"/>
        <w:rPr>
          <w:rFonts w:ascii="Georgia" w:hAnsi="Georgia" w:cs="Arial"/>
          <w:sz w:val="28"/>
          <w:szCs w:val="28"/>
        </w:rPr>
      </w:pPr>
    </w:p>
    <w:p w:rsidR="00297F61" w:rsidRPr="00153B8F" w:rsidRDefault="00297F61" w:rsidP="00297F61">
      <w:pPr>
        <w:rPr>
          <w:rFonts w:ascii="Georgia" w:hAnsi="Georgia" w:cs="Arial"/>
          <w:sz w:val="28"/>
          <w:szCs w:val="28"/>
        </w:rPr>
      </w:pPr>
      <w:r w:rsidRPr="00153B8F">
        <w:rPr>
          <w:rFonts w:ascii="Georgia" w:hAnsi="Georgia" w:cs="Arial"/>
          <w:sz w:val="28"/>
          <w:szCs w:val="28"/>
        </w:rPr>
        <w:t xml:space="preserve"> </w:t>
      </w:r>
    </w:p>
    <w:p w:rsidR="00297F61" w:rsidRPr="00153B8F" w:rsidRDefault="00297F61" w:rsidP="00297F61">
      <w:pPr>
        <w:rPr>
          <w:rFonts w:ascii="Georgia" w:hAnsi="Georgia" w:cs="Arial"/>
          <w:b/>
          <w:sz w:val="28"/>
          <w:szCs w:val="28"/>
        </w:rPr>
      </w:pPr>
      <w:proofErr w:type="spellStart"/>
      <w:r>
        <w:rPr>
          <w:rFonts w:ascii="Georgia" w:hAnsi="Georgia" w:cs="Arial"/>
          <w:sz w:val="28"/>
          <w:szCs w:val="28"/>
        </w:rPr>
        <w:t>Broj</w:t>
      </w:r>
      <w:proofErr w:type="spellEnd"/>
      <w:r>
        <w:rPr>
          <w:rFonts w:ascii="Georgia" w:hAnsi="Georgia" w:cs="Arial"/>
          <w:sz w:val="28"/>
          <w:szCs w:val="28"/>
        </w:rPr>
        <w:t xml:space="preserve">: 02-02-115/13                              </w:t>
      </w:r>
      <w:r w:rsidRPr="00153B8F">
        <w:rPr>
          <w:rFonts w:ascii="Georgia" w:hAnsi="Georgia" w:cs="Arial"/>
          <w:sz w:val="28"/>
          <w:szCs w:val="28"/>
        </w:rPr>
        <w:t xml:space="preserve">     </w:t>
      </w:r>
      <w:r>
        <w:rPr>
          <w:rFonts w:ascii="Georgia" w:hAnsi="Georgia" w:cs="Arial"/>
          <w:sz w:val="28"/>
          <w:szCs w:val="28"/>
        </w:rPr>
        <w:t xml:space="preserve">          </w:t>
      </w:r>
      <w:r w:rsidRPr="00153B8F">
        <w:rPr>
          <w:rFonts w:ascii="Georgia" w:hAnsi="Georgia" w:cs="Arial"/>
          <w:sz w:val="28"/>
          <w:szCs w:val="28"/>
        </w:rPr>
        <w:t xml:space="preserve"> </w:t>
      </w:r>
      <w:r>
        <w:rPr>
          <w:rFonts w:ascii="Georgia" w:hAnsi="Georgia" w:cs="Arial"/>
          <w:sz w:val="28"/>
          <w:szCs w:val="28"/>
        </w:rPr>
        <w:t xml:space="preserve">  </w:t>
      </w:r>
      <w:r w:rsidRPr="00153B8F">
        <w:rPr>
          <w:rFonts w:ascii="Georgia" w:hAnsi="Georgia" w:cs="Arial"/>
          <w:b/>
          <w:sz w:val="28"/>
          <w:szCs w:val="28"/>
        </w:rPr>
        <w:t>P R E M I J E R</w:t>
      </w:r>
    </w:p>
    <w:p w:rsidR="00297F61" w:rsidRPr="00153B8F" w:rsidRDefault="00297F61" w:rsidP="00297F61">
      <w:pPr>
        <w:rPr>
          <w:rFonts w:ascii="Georgia" w:hAnsi="Georgia" w:cs="Arial"/>
          <w:b/>
          <w:sz w:val="28"/>
          <w:szCs w:val="28"/>
        </w:rPr>
      </w:pPr>
      <w:r>
        <w:rPr>
          <w:rFonts w:ascii="Georgia" w:hAnsi="Georgia" w:cs="Arial"/>
          <w:sz w:val="28"/>
          <w:szCs w:val="28"/>
        </w:rPr>
        <w:t>1</w:t>
      </w:r>
      <w:r w:rsidRPr="00153B8F">
        <w:rPr>
          <w:rFonts w:ascii="Georgia" w:hAnsi="Georgia" w:cs="Arial"/>
          <w:sz w:val="28"/>
          <w:szCs w:val="28"/>
        </w:rPr>
        <w:t xml:space="preserve">2. </w:t>
      </w:r>
      <w:proofErr w:type="spellStart"/>
      <w:proofErr w:type="gramStart"/>
      <w:r>
        <w:rPr>
          <w:rFonts w:ascii="Georgia" w:hAnsi="Georgia" w:cs="Arial"/>
          <w:sz w:val="28"/>
          <w:szCs w:val="28"/>
        </w:rPr>
        <w:t>m</w:t>
      </w:r>
      <w:r w:rsidRPr="00153B8F">
        <w:rPr>
          <w:rFonts w:ascii="Georgia" w:hAnsi="Georgia" w:cs="Arial"/>
          <w:sz w:val="28"/>
          <w:szCs w:val="28"/>
        </w:rPr>
        <w:t>a</w:t>
      </w:r>
      <w:r>
        <w:rPr>
          <w:rFonts w:ascii="Georgia" w:hAnsi="Georgia" w:cs="Arial"/>
          <w:sz w:val="28"/>
          <w:szCs w:val="28"/>
        </w:rPr>
        <w:t>rta</w:t>
      </w:r>
      <w:proofErr w:type="spellEnd"/>
      <w:proofErr w:type="gramEnd"/>
      <w:r>
        <w:rPr>
          <w:rFonts w:ascii="Georgia" w:hAnsi="Georgia" w:cs="Arial"/>
          <w:sz w:val="28"/>
          <w:szCs w:val="28"/>
        </w:rPr>
        <w:t xml:space="preserve"> 2013</w:t>
      </w:r>
      <w:r w:rsidRPr="00153B8F">
        <w:rPr>
          <w:rFonts w:ascii="Georgia" w:hAnsi="Georgia" w:cs="Arial"/>
          <w:sz w:val="28"/>
          <w:szCs w:val="28"/>
        </w:rPr>
        <w:t xml:space="preserve">. </w:t>
      </w:r>
      <w:proofErr w:type="spellStart"/>
      <w:proofErr w:type="gramStart"/>
      <w:r w:rsidRPr="00153B8F">
        <w:rPr>
          <w:rFonts w:ascii="Georgia" w:hAnsi="Georgia" w:cs="Arial"/>
          <w:sz w:val="28"/>
          <w:szCs w:val="28"/>
        </w:rPr>
        <w:t>godine</w:t>
      </w:r>
      <w:proofErr w:type="spellEnd"/>
      <w:proofErr w:type="gramEnd"/>
      <w:r w:rsidRPr="00153B8F">
        <w:rPr>
          <w:rFonts w:ascii="Georgia" w:hAnsi="Georgia" w:cs="Arial"/>
          <w:sz w:val="28"/>
          <w:szCs w:val="28"/>
        </w:rPr>
        <w:t xml:space="preserve">                   </w:t>
      </w:r>
      <w:r>
        <w:rPr>
          <w:rFonts w:ascii="Georgia" w:hAnsi="Georgia" w:cs="Arial"/>
          <w:sz w:val="28"/>
          <w:szCs w:val="28"/>
        </w:rPr>
        <w:t xml:space="preserve">       B</w:t>
      </w:r>
      <w:r w:rsidRPr="00153B8F">
        <w:rPr>
          <w:rFonts w:ascii="Georgia" w:hAnsi="Georgia" w:cs="Arial"/>
          <w:b/>
          <w:sz w:val="28"/>
          <w:szCs w:val="28"/>
        </w:rPr>
        <w:t>OSANSKO-PODRINJSKOG</w:t>
      </w:r>
    </w:p>
    <w:p w:rsidR="00297F61" w:rsidRDefault="00297F61" w:rsidP="00297F61">
      <w:pPr>
        <w:rPr>
          <w:rFonts w:ascii="Georgia" w:hAnsi="Georgia" w:cs="Arial"/>
          <w:sz w:val="28"/>
          <w:szCs w:val="28"/>
        </w:rPr>
      </w:pPr>
      <w:r w:rsidRPr="00153B8F">
        <w:rPr>
          <w:rFonts w:ascii="Georgia" w:hAnsi="Georgia" w:cs="Arial"/>
          <w:b/>
          <w:sz w:val="28"/>
          <w:szCs w:val="28"/>
        </w:rPr>
        <w:t xml:space="preserve">        </w:t>
      </w:r>
      <w:r w:rsidRPr="00153B8F">
        <w:rPr>
          <w:rFonts w:ascii="Georgia" w:hAnsi="Georgia" w:cs="Arial"/>
          <w:sz w:val="28"/>
          <w:szCs w:val="28"/>
        </w:rPr>
        <w:t xml:space="preserve">G o r a ž d e                                             </w:t>
      </w:r>
      <w:r w:rsidRPr="00153B8F">
        <w:rPr>
          <w:rFonts w:ascii="Georgia" w:hAnsi="Georgia" w:cs="Arial"/>
          <w:b/>
          <w:sz w:val="28"/>
          <w:szCs w:val="28"/>
        </w:rPr>
        <w:t>KANTONA GORAŽDE</w:t>
      </w:r>
      <w:r w:rsidRPr="00153B8F">
        <w:rPr>
          <w:rFonts w:ascii="Georgia" w:hAnsi="Georgia" w:cs="Arial"/>
          <w:sz w:val="28"/>
          <w:szCs w:val="28"/>
        </w:rPr>
        <w:t xml:space="preserve">  </w:t>
      </w:r>
    </w:p>
    <w:p w:rsidR="00297F61" w:rsidRPr="00153B8F" w:rsidRDefault="00297F61" w:rsidP="00297F61">
      <w:pPr>
        <w:rPr>
          <w:rFonts w:ascii="Georgia" w:hAnsi="Georgia" w:cs="Arial"/>
          <w:sz w:val="28"/>
          <w:szCs w:val="28"/>
        </w:rPr>
      </w:pPr>
    </w:p>
    <w:p w:rsidR="00297F61" w:rsidRPr="00153B8F" w:rsidRDefault="00297F61" w:rsidP="00297F61">
      <w:pPr>
        <w:rPr>
          <w:rFonts w:ascii="Georgia" w:hAnsi="Georgia" w:cs="Arial"/>
          <w:sz w:val="28"/>
          <w:szCs w:val="28"/>
        </w:rPr>
      </w:pPr>
      <w:r w:rsidRPr="00153B8F">
        <w:rPr>
          <w:rFonts w:ascii="Georgia" w:hAnsi="Georgia" w:cs="Arial"/>
          <w:sz w:val="28"/>
          <w:szCs w:val="28"/>
        </w:rPr>
        <w:t xml:space="preserve">                                                                                      Emir </w:t>
      </w:r>
      <w:proofErr w:type="spellStart"/>
      <w:r w:rsidRPr="00153B8F">
        <w:rPr>
          <w:rFonts w:ascii="Georgia" w:hAnsi="Georgia" w:cs="Arial"/>
          <w:sz w:val="28"/>
          <w:szCs w:val="28"/>
        </w:rPr>
        <w:t>Frašto</w:t>
      </w:r>
      <w:proofErr w:type="spellEnd"/>
    </w:p>
    <w:p w:rsidR="00297F61" w:rsidRDefault="00297F61" w:rsidP="00297F61">
      <w:pPr>
        <w:jc w:val="center"/>
        <w:rPr>
          <w:rFonts w:ascii="Georgia" w:hAnsi="Georgia" w:cs="Arial"/>
          <w:sz w:val="28"/>
          <w:szCs w:val="28"/>
        </w:rPr>
      </w:pPr>
    </w:p>
    <w:p w:rsidR="00297F61" w:rsidRDefault="00297F61" w:rsidP="00297F61">
      <w:pPr>
        <w:ind w:firstLine="708"/>
        <w:jc w:val="both"/>
        <w:rPr>
          <w:rFonts w:ascii="Arial" w:hAnsi="Arial" w:cs="Arial"/>
          <w:sz w:val="22"/>
          <w:szCs w:val="22"/>
          <w:lang w:val="sv-SE"/>
        </w:rPr>
      </w:pPr>
    </w:p>
    <w:p w:rsidR="00297F61" w:rsidRDefault="00297F61" w:rsidP="00297F61">
      <w:pPr>
        <w:ind w:firstLine="708"/>
        <w:jc w:val="both"/>
        <w:rPr>
          <w:rFonts w:ascii="Arial" w:hAnsi="Arial" w:cs="Arial"/>
          <w:sz w:val="22"/>
          <w:szCs w:val="22"/>
          <w:lang w:val="sv-SE"/>
        </w:rPr>
      </w:pPr>
    </w:p>
    <w:p w:rsidR="00297F61" w:rsidRDefault="00297F61" w:rsidP="00297F61">
      <w:pPr>
        <w:ind w:firstLine="708"/>
        <w:jc w:val="both"/>
        <w:rPr>
          <w:rFonts w:ascii="Arial" w:hAnsi="Arial" w:cs="Arial"/>
          <w:sz w:val="22"/>
          <w:szCs w:val="22"/>
          <w:lang w:val="sv-SE"/>
        </w:rPr>
      </w:pPr>
    </w:p>
    <w:p w:rsidR="00297F61" w:rsidRDefault="00297F61" w:rsidP="00297F61">
      <w:pPr>
        <w:ind w:firstLine="708"/>
        <w:jc w:val="both"/>
        <w:rPr>
          <w:rFonts w:ascii="Arial" w:hAnsi="Arial" w:cs="Arial"/>
          <w:sz w:val="22"/>
          <w:szCs w:val="22"/>
          <w:lang w:val="sv-SE"/>
        </w:rPr>
      </w:pPr>
    </w:p>
    <w:p w:rsidR="00297F61" w:rsidRDefault="00297F61" w:rsidP="00297F61">
      <w:pPr>
        <w:ind w:firstLine="708"/>
        <w:jc w:val="both"/>
        <w:rPr>
          <w:rFonts w:ascii="Arial" w:hAnsi="Arial" w:cs="Arial"/>
          <w:sz w:val="22"/>
          <w:szCs w:val="22"/>
          <w:lang w:val="sv-SE"/>
        </w:rPr>
      </w:pPr>
    </w:p>
    <w:p w:rsidR="00297F61" w:rsidRDefault="00297F61" w:rsidP="00297F61">
      <w:pPr>
        <w:ind w:firstLine="708"/>
        <w:jc w:val="both"/>
        <w:rPr>
          <w:rFonts w:ascii="Arial" w:hAnsi="Arial" w:cs="Arial"/>
          <w:sz w:val="22"/>
          <w:szCs w:val="22"/>
          <w:lang w:val="sv-SE"/>
        </w:rPr>
      </w:pPr>
    </w:p>
    <w:p w:rsidR="00297F61" w:rsidRDefault="00297F61" w:rsidP="00297F61">
      <w:pPr>
        <w:ind w:firstLine="708"/>
        <w:jc w:val="both"/>
        <w:rPr>
          <w:rFonts w:ascii="Arial" w:hAnsi="Arial" w:cs="Arial"/>
          <w:sz w:val="22"/>
          <w:szCs w:val="22"/>
          <w:lang w:val="sv-SE"/>
        </w:rPr>
      </w:pPr>
    </w:p>
    <w:p w:rsidR="00297F61" w:rsidRDefault="00297F61" w:rsidP="00297F61">
      <w:pPr>
        <w:ind w:firstLine="708"/>
        <w:jc w:val="both"/>
        <w:rPr>
          <w:rFonts w:ascii="Arial" w:hAnsi="Arial" w:cs="Arial"/>
          <w:sz w:val="22"/>
          <w:szCs w:val="22"/>
          <w:lang w:val="sv-SE"/>
        </w:rPr>
      </w:pPr>
    </w:p>
    <w:p w:rsidR="00297F61" w:rsidRDefault="00297F61" w:rsidP="00297F61">
      <w:pPr>
        <w:ind w:firstLine="708"/>
        <w:jc w:val="both"/>
        <w:rPr>
          <w:rFonts w:ascii="Arial" w:hAnsi="Arial" w:cs="Arial"/>
          <w:sz w:val="22"/>
          <w:szCs w:val="22"/>
          <w:lang w:val="sv-SE"/>
        </w:rPr>
      </w:pPr>
    </w:p>
    <w:p w:rsidR="00297F61" w:rsidRDefault="00297F61" w:rsidP="00297F61">
      <w:pPr>
        <w:ind w:firstLine="708"/>
        <w:jc w:val="both"/>
        <w:rPr>
          <w:rFonts w:ascii="Arial" w:hAnsi="Arial" w:cs="Arial"/>
          <w:sz w:val="22"/>
          <w:szCs w:val="22"/>
          <w:lang w:val="sv-SE"/>
        </w:rPr>
      </w:pPr>
    </w:p>
    <w:p w:rsidR="00297F61" w:rsidRDefault="00297F61" w:rsidP="00297F61">
      <w:pPr>
        <w:ind w:firstLine="708"/>
        <w:jc w:val="both"/>
        <w:rPr>
          <w:rFonts w:ascii="Arial" w:hAnsi="Arial" w:cs="Arial"/>
          <w:sz w:val="22"/>
          <w:szCs w:val="22"/>
          <w:lang w:val="sv-SE"/>
        </w:rPr>
      </w:pPr>
    </w:p>
    <w:p w:rsidR="00297F61" w:rsidRPr="009D3CA3" w:rsidRDefault="00297F61" w:rsidP="00297F61">
      <w:pPr>
        <w:ind w:firstLine="708"/>
        <w:jc w:val="both"/>
        <w:rPr>
          <w:rFonts w:ascii="Arial" w:hAnsi="Arial" w:cs="Arial"/>
          <w:b/>
          <w:bCs/>
          <w:sz w:val="22"/>
          <w:szCs w:val="22"/>
        </w:rPr>
      </w:pPr>
      <w:r w:rsidRPr="003A0EA3">
        <w:rPr>
          <w:rFonts w:ascii="Arial" w:hAnsi="Arial" w:cs="Arial"/>
          <w:sz w:val="22"/>
          <w:szCs w:val="22"/>
          <w:lang w:val="sv-SE"/>
        </w:rPr>
        <w:t xml:space="preserve">Na osnovu </w:t>
      </w:r>
      <w:r>
        <w:rPr>
          <w:rFonts w:ascii="Arial" w:hAnsi="Arial" w:cs="Arial"/>
          <w:sz w:val="22"/>
          <w:szCs w:val="22"/>
          <w:lang w:val="sv-SE"/>
        </w:rPr>
        <w:t xml:space="preserve">Poglavlja IV. Odjeljak A. </w:t>
      </w:r>
      <w:r w:rsidRPr="003A0EA3">
        <w:rPr>
          <w:rFonts w:ascii="Arial" w:hAnsi="Arial" w:cs="Arial"/>
          <w:sz w:val="22"/>
          <w:szCs w:val="22"/>
          <w:lang w:val="sv-SE"/>
        </w:rPr>
        <w:t>člana 23.</w:t>
      </w:r>
      <w:r>
        <w:rPr>
          <w:rFonts w:ascii="Arial" w:hAnsi="Arial" w:cs="Arial"/>
          <w:sz w:val="22"/>
          <w:szCs w:val="22"/>
          <w:lang w:val="sv-SE"/>
        </w:rPr>
        <w:t xml:space="preserve"> tačka b)</w:t>
      </w:r>
      <w:r w:rsidRPr="003A0EA3">
        <w:rPr>
          <w:rFonts w:ascii="Arial" w:hAnsi="Arial" w:cs="Arial"/>
          <w:sz w:val="22"/>
          <w:szCs w:val="22"/>
          <w:lang w:val="sv-SE"/>
        </w:rPr>
        <w:t xml:space="preserve"> </w:t>
      </w:r>
      <w:proofErr w:type="spellStart"/>
      <w:r w:rsidRPr="00624ED4">
        <w:rPr>
          <w:rFonts w:ascii="Arial" w:hAnsi="Arial" w:cs="Arial"/>
          <w:sz w:val="22"/>
          <w:szCs w:val="22"/>
        </w:rPr>
        <w:t>Ustava</w:t>
      </w:r>
      <w:proofErr w:type="spellEnd"/>
      <w:r w:rsidRPr="00624ED4">
        <w:rPr>
          <w:rFonts w:ascii="Arial" w:hAnsi="Arial" w:cs="Arial"/>
          <w:sz w:val="22"/>
          <w:szCs w:val="22"/>
        </w:rPr>
        <w:t xml:space="preserve"> </w:t>
      </w:r>
      <w:proofErr w:type="spellStart"/>
      <w:r w:rsidRPr="00624ED4">
        <w:rPr>
          <w:rFonts w:ascii="Arial" w:hAnsi="Arial" w:cs="Arial"/>
          <w:sz w:val="22"/>
          <w:szCs w:val="22"/>
        </w:rPr>
        <w:t>Bosansko-podrinjskog</w:t>
      </w:r>
      <w:proofErr w:type="spellEnd"/>
      <w:r w:rsidRPr="00624ED4">
        <w:rPr>
          <w:rFonts w:ascii="Arial" w:hAnsi="Arial" w:cs="Arial"/>
          <w:sz w:val="22"/>
          <w:szCs w:val="22"/>
        </w:rPr>
        <w:t xml:space="preserve"> </w:t>
      </w:r>
      <w:proofErr w:type="spellStart"/>
      <w:r w:rsidRPr="00624ED4">
        <w:rPr>
          <w:rFonts w:ascii="Arial" w:hAnsi="Arial" w:cs="Arial"/>
          <w:sz w:val="22"/>
          <w:szCs w:val="22"/>
        </w:rPr>
        <w:t>kantona</w:t>
      </w:r>
      <w:proofErr w:type="spellEnd"/>
      <w:r w:rsidRPr="00624ED4">
        <w:rPr>
          <w:rFonts w:ascii="Arial" w:hAnsi="Arial" w:cs="Arial"/>
          <w:sz w:val="22"/>
          <w:szCs w:val="22"/>
        </w:rPr>
        <w:t xml:space="preserve"> </w:t>
      </w:r>
      <w:proofErr w:type="spellStart"/>
      <w:r w:rsidRPr="00624ED4">
        <w:rPr>
          <w:rFonts w:ascii="Arial" w:hAnsi="Arial" w:cs="Arial"/>
          <w:sz w:val="22"/>
          <w:szCs w:val="22"/>
        </w:rPr>
        <w:t>Goražde</w:t>
      </w:r>
      <w:proofErr w:type="spellEnd"/>
      <w:r w:rsidRPr="00624ED4">
        <w:rPr>
          <w:rFonts w:ascii="Arial" w:hAnsi="Arial" w:cs="Arial"/>
          <w:sz w:val="22"/>
          <w:szCs w:val="22"/>
        </w:rPr>
        <w:t xml:space="preserve"> ("</w:t>
      </w:r>
      <w:proofErr w:type="spellStart"/>
      <w:r w:rsidRPr="00624ED4">
        <w:rPr>
          <w:rFonts w:ascii="Arial" w:hAnsi="Arial" w:cs="Arial"/>
          <w:sz w:val="22"/>
          <w:szCs w:val="22"/>
        </w:rPr>
        <w:t>Službene</w:t>
      </w:r>
      <w:proofErr w:type="spellEnd"/>
      <w:r w:rsidRPr="00624ED4">
        <w:rPr>
          <w:rFonts w:ascii="Arial" w:hAnsi="Arial" w:cs="Arial"/>
          <w:sz w:val="22"/>
          <w:szCs w:val="22"/>
        </w:rPr>
        <w:t xml:space="preserve"> </w:t>
      </w:r>
      <w:proofErr w:type="spellStart"/>
      <w:r w:rsidRPr="00624ED4">
        <w:rPr>
          <w:rFonts w:ascii="Arial" w:hAnsi="Arial" w:cs="Arial"/>
          <w:sz w:val="22"/>
          <w:szCs w:val="22"/>
        </w:rPr>
        <w:t>novine</w:t>
      </w:r>
      <w:proofErr w:type="spellEnd"/>
      <w:r w:rsidRPr="00624ED4">
        <w:rPr>
          <w:rFonts w:ascii="Arial" w:hAnsi="Arial" w:cs="Arial"/>
          <w:sz w:val="22"/>
          <w:szCs w:val="22"/>
        </w:rPr>
        <w:t xml:space="preserve"> </w:t>
      </w:r>
      <w:proofErr w:type="spellStart"/>
      <w:r w:rsidRPr="00624ED4">
        <w:rPr>
          <w:rFonts w:ascii="Arial" w:hAnsi="Arial" w:cs="Arial"/>
          <w:sz w:val="22"/>
          <w:szCs w:val="22"/>
        </w:rPr>
        <w:t>Bosansko-podrinjskog</w:t>
      </w:r>
      <w:proofErr w:type="spellEnd"/>
      <w:r w:rsidRPr="00624ED4">
        <w:rPr>
          <w:rFonts w:ascii="Arial" w:hAnsi="Arial" w:cs="Arial"/>
          <w:sz w:val="22"/>
          <w:szCs w:val="22"/>
        </w:rPr>
        <w:t xml:space="preserve"> </w:t>
      </w:r>
      <w:proofErr w:type="spellStart"/>
      <w:r w:rsidRPr="00624ED4">
        <w:rPr>
          <w:rFonts w:ascii="Arial" w:hAnsi="Arial" w:cs="Arial"/>
          <w:sz w:val="22"/>
          <w:szCs w:val="22"/>
        </w:rPr>
        <w:t>kanton</w:t>
      </w:r>
      <w:r>
        <w:rPr>
          <w:rFonts w:ascii="Arial" w:hAnsi="Arial" w:cs="Arial"/>
          <w:sz w:val="22"/>
          <w:szCs w:val="22"/>
        </w:rPr>
        <w:t>a</w:t>
      </w:r>
      <w:proofErr w:type="spellEnd"/>
      <w:r>
        <w:rPr>
          <w:rFonts w:ascii="Arial" w:hAnsi="Arial" w:cs="Arial"/>
          <w:sz w:val="22"/>
          <w:szCs w:val="22"/>
        </w:rPr>
        <w:t xml:space="preserve"> </w:t>
      </w:r>
      <w:proofErr w:type="spellStart"/>
      <w:r>
        <w:rPr>
          <w:rFonts w:ascii="Arial" w:hAnsi="Arial" w:cs="Arial"/>
          <w:sz w:val="22"/>
          <w:szCs w:val="22"/>
        </w:rPr>
        <w:t>Goražde</w:t>
      </w:r>
      <w:proofErr w:type="spellEnd"/>
      <w:r>
        <w:rPr>
          <w:rFonts w:ascii="Arial" w:hAnsi="Arial" w:cs="Arial"/>
          <w:sz w:val="22"/>
          <w:szCs w:val="22"/>
        </w:rPr>
        <w:t xml:space="preserve">", </w:t>
      </w:r>
      <w:proofErr w:type="spellStart"/>
      <w:r>
        <w:rPr>
          <w:rFonts w:ascii="Arial" w:hAnsi="Arial" w:cs="Arial"/>
          <w:sz w:val="22"/>
          <w:szCs w:val="22"/>
        </w:rPr>
        <w:t>broj</w:t>
      </w:r>
      <w:proofErr w:type="spellEnd"/>
      <w:r>
        <w:rPr>
          <w:rFonts w:ascii="Arial" w:hAnsi="Arial" w:cs="Arial"/>
          <w:sz w:val="22"/>
          <w:szCs w:val="22"/>
        </w:rPr>
        <w:t xml:space="preserve">: 8/98, 10/00 </w:t>
      </w:r>
      <w:proofErr w:type="spellStart"/>
      <w:r>
        <w:rPr>
          <w:rFonts w:ascii="Arial" w:hAnsi="Arial" w:cs="Arial"/>
          <w:sz w:val="22"/>
          <w:szCs w:val="22"/>
        </w:rPr>
        <w:t>i</w:t>
      </w:r>
      <w:proofErr w:type="spellEnd"/>
      <w:r>
        <w:rPr>
          <w:rFonts w:ascii="Arial" w:hAnsi="Arial" w:cs="Arial"/>
          <w:sz w:val="22"/>
          <w:szCs w:val="22"/>
        </w:rPr>
        <w:t xml:space="preserve"> 5/03) </w:t>
      </w:r>
      <w:proofErr w:type="spellStart"/>
      <w:r w:rsidRPr="00E437DE">
        <w:rPr>
          <w:rFonts w:ascii="Arial" w:hAnsi="Arial" w:cs="Arial"/>
          <w:sz w:val="22"/>
          <w:szCs w:val="22"/>
        </w:rPr>
        <w:t>i</w:t>
      </w:r>
      <w:proofErr w:type="spellEnd"/>
      <w:r w:rsidRPr="00E437DE">
        <w:rPr>
          <w:rFonts w:ascii="Arial" w:hAnsi="Arial" w:cs="Arial"/>
          <w:sz w:val="22"/>
          <w:szCs w:val="22"/>
        </w:rPr>
        <w:t xml:space="preserve"> </w:t>
      </w:r>
      <w:proofErr w:type="spellStart"/>
      <w:r w:rsidRPr="00E437DE">
        <w:rPr>
          <w:rFonts w:ascii="Arial" w:hAnsi="Arial" w:cs="Arial"/>
          <w:sz w:val="22"/>
          <w:szCs w:val="22"/>
        </w:rPr>
        <w:t>člana</w:t>
      </w:r>
      <w:proofErr w:type="spellEnd"/>
      <w:r w:rsidRPr="00E437DE">
        <w:rPr>
          <w:rFonts w:ascii="Arial" w:hAnsi="Arial" w:cs="Arial"/>
          <w:sz w:val="22"/>
          <w:szCs w:val="22"/>
        </w:rPr>
        <w:t xml:space="preserve"> 106. </w:t>
      </w:r>
      <w:proofErr w:type="spellStart"/>
      <w:r w:rsidRPr="00E437DE">
        <w:rPr>
          <w:rFonts w:ascii="Arial" w:hAnsi="Arial" w:cs="Arial"/>
          <w:sz w:val="22"/>
          <w:szCs w:val="22"/>
        </w:rPr>
        <w:t>Poslovnika</w:t>
      </w:r>
      <w:proofErr w:type="spellEnd"/>
      <w:r w:rsidRPr="00E437DE">
        <w:rPr>
          <w:rFonts w:ascii="Arial" w:hAnsi="Arial" w:cs="Arial"/>
          <w:sz w:val="22"/>
          <w:szCs w:val="22"/>
        </w:rPr>
        <w:t xml:space="preserve"> </w:t>
      </w:r>
      <w:proofErr w:type="spellStart"/>
      <w:r w:rsidRPr="00E437DE">
        <w:rPr>
          <w:rFonts w:ascii="Arial" w:hAnsi="Arial" w:cs="Arial"/>
          <w:sz w:val="22"/>
          <w:szCs w:val="22"/>
        </w:rPr>
        <w:t>Skupštine</w:t>
      </w:r>
      <w:proofErr w:type="spellEnd"/>
      <w:r w:rsidRPr="00E437DE">
        <w:rPr>
          <w:rFonts w:ascii="Arial" w:hAnsi="Arial" w:cs="Arial"/>
          <w:sz w:val="22"/>
          <w:szCs w:val="22"/>
        </w:rPr>
        <w:t xml:space="preserve"> </w:t>
      </w:r>
      <w:proofErr w:type="spellStart"/>
      <w:r w:rsidRPr="00E437DE">
        <w:rPr>
          <w:rFonts w:ascii="Arial" w:hAnsi="Arial" w:cs="Arial"/>
          <w:sz w:val="22"/>
          <w:szCs w:val="22"/>
        </w:rPr>
        <w:t>Bosansko-podrinjskog</w:t>
      </w:r>
      <w:proofErr w:type="spellEnd"/>
      <w:r w:rsidRPr="00E437DE">
        <w:rPr>
          <w:rFonts w:ascii="Arial" w:hAnsi="Arial" w:cs="Arial"/>
          <w:sz w:val="22"/>
          <w:szCs w:val="22"/>
        </w:rPr>
        <w:t xml:space="preserve"> </w:t>
      </w:r>
      <w:proofErr w:type="spellStart"/>
      <w:r w:rsidRPr="00E437DE">
        <w:rPr>
          <w:rFonts w:ascii="Arial" w:hAnsi="Arial" w:cs="Arial"/>
          <w:sz w:val="22"/>
          <w:szCs w:val="22"/>
        </w:rPr>
        <w:t>kantona</w:t>
      </w:r>
      <w:proofErr w:type="spellEnd"/>
      <w:r w:rsidRPr="00E437DE">
        <w:rPr>
          <w:rFonts w:ascii="Arial" w:hAnsi="Arial" w:cs="Arial"/>
          <w:sz w:val="22"/>
          <w:szCs w:val="22"/>
        </w:rPr>
        <w:t xml:space="preserve"> </w:t>
      </w:r>
      <w:proofErr w:type="spellStart"/>
      <w:r w:rsidRPr="00E437DE">
        <w:rPr>
          <w:rFonts w:ascii="Arial" w:hAnsi="Arial" w:cs="Arial"/>
          <w:sz w:val="22"/>
          <w:szCs w:val="22"/>
        </w:rPr>
        <w:t>Goražde</w:t>
      </w:r>
      <w:proofErr w:type="spellEnd"/>
      <w:r w:rsidRPr="00E437DE">
        <w:rPr>
          <w:rFonts w:ascii="Arial" w:hAnsi="Arial" w:cs="Arial"/>
          <w:sz w:val="22"/>
          <w:szCs w:val="22"/>
        </w:rPr>
        <w:t xml:space="preserve"> („</w:t>
      </w:r>
      <w:proofErr w:type="spellStart"/>
      <w:r w:rsidRPr="00E437DE">
        <w:rPr>
          <w:rFonts w:ascii="Arial" w:hAnsi="Arial" w:cs="Arial"/>
          <w:sz w:val="22"/>
          <w:szCs w:val="22"/>
        </w:rPr>
        <w:t>Sl</w:t>
      </w:r>
      <w:r>
        <w:rPr>
          <w:rFonts w:ascii="Arial" w:hAnsi="Arial" w:cs="Arial"/>
          <w:sz w:val="22"/>
          <w:szCs w:val="22"/>
        </w:rPr>
        <w:t>užbene</w:t>
      </w:r>
      <w:proofErr w:type="spellEnd"/>
      <w:r w:rsidRPr="00E437DE">
        <w:rPr>
          <w:rFonts w:ascii="Arial" w:hAnsi="Arial" w:cs="Arial"/>
          <w:sz w:val="22"/>
          <w:szCs w:val="22"/>
        </w:rPr>
        <w:t xml:space="preserve"> </w:t>
      </w:r>
      <w:proofErr w:type="spellStart"/>
      <w:r w:rsidRPr="00E437DE">
        <w:rPr>
          <w:rFonts w:ascii="Arial" w:hAnsi="Arial" w:cs="Arial"/>
          <w:sz w:val="22"/>
          <w:szCs w:val="22"/>
        </w:rPr>
        <w:t>novine</w:t>
      </w:r>
      <w:proofErr w:type="spellEnd"/>
      <w:r w:rsidRPr="00E437DE">
        <w:rPr>
          <w:rFonts w:ascii="Arial" w:hAnsi="Arial" w:cs="Arial"/>
          <w:sz w:val="22"/>
          <w:szCs w:val="22"/>
        </w:rPr>
        <w:t xml:space="preserve"> </w:t>
      </w:r>
      <w:proofErr w:type="spellStart"/>
      <w:r w:rsidRPr="00E437DE">
        <w:rPr>
          <w:rFonts w:ascii="Arial" w:hAnsi="Arial" w:cs="Arial"/>
          <w:sz w:val="22"/>
          <w:szCs w:val="22"/>
        </w:rPr>
        <w:t>B</w:t>
      </w:r>
      <w:r>
        <w:rPr>
          <w:rFonts w:ascii="Arial" w:hAnsi="Arial" w:cs="Arial"/>
          <w:sz w:val="22"/>
          <w:szCs w:val="22"/>
        </w:rPr>
        <w:t>osansko-podrinjskog</w:t>
      </w:r>
      <w:proofErr w:type="spellEnd"/>
      <w:r>
        <w:rPr>
          <w:rFonts w:ascii="Arial" w:hAnsi="Arial" w:cs="Arial"/>
          <w:sz w:val="22"/>
          <w:szCs w:val="22"/>
        </w:rPr>
        <w:t xml:space="preserve"> </w:t>
      </w:r>
      <w:proofErr w:type="spellStart"/>
      <w:r>
        <w:rPr>
          <w:rFonts w:ascii="Arial" w:hAnsi="Arial" w:cs="Arial"/>
          <w:sz w:val="22"/>
          <w:szCs w:val="22"/>
        </w:rPr>
        <w:t>kantona</w:t>
      </w:r>
      <w:proofErr w:type="spellEnd"/>
      <w:r w:rsidRPr="00E437DE">
        <w:rPr>
          <w:rFonts w:ascii="Arial" w:hAnsi="Arial" w:cs="Arial"/>
          <w:sz w:val="22"/>
          <w:szCs w:val="22"/>
        </w:rPr>
        <w:t xml:space="preserve"> </w:t>
      </w:r>
      <w:proofErr w:type="spellStart"/>
      <w:r w:rsidRPr="00E437DE">
        <w:rPr>
          <w:rFonts w:ascii="Arial" w:hAnsi="Arial" w:cs="Arial"/>
          <w:sz w:val="22"/>
          <w:szCs w:val="22"/>
        </w:rPr>
        <w:t>Goražde</w:t>
      </w:r>
      <w:proofErr w:type="spellEnd"/>
      <w:r w:rsidRPr="00E437DE">
        <w:rPr>
          <w:rFonts w:ascii="Arial" w:hAnsi="Arial" w:cs="Arial"/>
          <w:sz w:val="22"/>
          <w:szCs w:val="22"/>
        </w:rPr>
        <w:t xml:space="preserve">“, </w:t>
      </w:r>
      <w:proofErr w:type="spellStart"/>
      <w:r w:rsidRPr="00E437DE">
        <w:rPr>
          <w:rFonts w:ascii="Arial" w:hAnsi="Arial" w:cs="Arial"/>
          <w:sz w:val="22"/>
          <w:szCs w:val="22"/>
        </w:rPr>
        <w:t>br</w:t>
      </w:r>
      <w:r>
        <w:rPr>
          <w:rFonts w:ascii="Arial" w:hAnsi="Arial" w:cs="Arial"/>
          <w:sz w:val="22"/>
          <w:szCs w:val="22"/>
        </w:rPr>
        <w:t>oj</w:t>
      </w:r>
      <w:proofErr w:type="spellEnd"/>
      <w:r>
        <w:rPr>
          <w:rFonts w:ascii="Arial" w:hAnsi="Arial" w:cs="Arial"/>
          <w:sz w:val="22"/>
          <w:szCs w:val="22"/>
        </w:rPr>
        <w:t>:</w:t>
      </w:r>
      <w:r w:rsidRPr="00E437DE">
        <w:rPr>
          <w:rFonts w:ascii="Arial" w:hAnsi="Arial" w:cs="Arial"/>
          <w:sz w:val="22"/>
          <w:szCs w:val="22"/>
        </w:rPr>
        <w:t xml:space="preserve"> 10/08),</w:t>
      </w:r>
      <w:r w:rsidRPr="006B3B1F">
        <w:t xml:space="preserve"> </w:t>
      </w:r>
      <w:proofErr w:type="spellStart"/>
      <w:r w:rsidRPr="00624ED4">
        <w:rPr>
          <w:rFonts w:ascii="Arial" w:hAnsi="Arial" w:cs="Arial"/>
          <w:sz w:val="22"/>
          <w:szCs w:val="22"/>
        </w:rPr>
        <w:t>Skupština</w:t>
      </w:r>
      <w:proofErr w:type="spellEnd"/>
      <w:r w:rsidRPr="00624ED4">
        <w:rPr>
          <w:rFonts w:ascii="Arial" w:hAnsi="Arial" w:cs="Arial"/>
          <w:sz w:val="22"/>
          <w:szCs w:val="22"/>
        </w:rPr>
        <w:t xml:space="preserve"> </w:t>
      </w:r>
      <w:proofErr w:type="spellStart"/>
      <w:r w:rsidRPr="00624ED4">
        <w:rPr>
          <w:rFonts w:ascii="Arial" w:hAnsi="Arial" w:cs="Arial"/>
          <w:sz w:val="22"/>
          <w:szCs w:val="22"/>
        </w:rPr>
        <w:t>Bosansko-</w:t>
      </w:r>
      <w:proofErr w:type="gramStart"/>
      <w:r w:rsidRPr="00624ED4">
        <w:rPr>
          <w:rFonts w:ascii="Arial" w:hAnsi="Arial" w:cs="Arial"/>
          <w:sz w:val="22"/>
          <w:szCs w:val="22"/>
        </w:rPr>
        <w:t>podrinjskog</w:t>
      </w:r>
      <w:proofErr w:type="spellEnd"/>
      <w:r w:rsidRPr="00624ED4">
        <w:rPr>
          <w:rFonts w:ascii="Arial" w:hAnsi="Arial" w:cs="Arial"/>
          <w:sz w:val="22"/>
          <w:szCs w:val="22"/>
        </w:rPr>
        <w:t xml:space="preserve">  </w:t>
      </w:r>
      <w:proofErr w:type="spellStart"/>
      <w:r w:rsidRPr="00624ED4">
        <w:rPr>
          <w:rFonts w:ascii="Arial" w:hAnsi="Arial" w:cs="Arial"/>
          <w:sz w:val="22"/>
          <w:szCs w:val="22"/>
        </w:rPr>
        <w:t>kantona</w:t>
      </w:r>
      <w:proofErr w:type="spellEnd"/>
      <w:proofErr w:type="gramEnd"/>
      <w:r w:rsidRPr="00624ED4">
        <w:rPr>
          <w:rFonts w:ascii="Arial" w:hAnsi="Arial" w:cs="Arial"/>
          <w:sz w:val="22"/>
          <w:szCs w:val="22"/>
        </w:rPr>
        <w:t xml:space="preserve"> </w:t>
      </w:r>
      <w:proofErr w:type="spellStart"/>
      <w:r w:rsidRPr="00624ED4">
        <w:rPr>
          <w:rFonts w:ascii="Arial" w:hAnsi="Arial" w:cs="Arial"/>
          <w:sz w:val="22"/>
          <w:szCs w:val="22"/>
        </w:rPr>
        <w:t>Goražde</w:t>
      </w:r>
      <w:proofErr w:type="spellEnd"/>
      <w:r w:rsidRPr="00624ED4">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19. </w:t>
      </w:r>
      <w:proofErr w:type="spellStart"/>
      <w:proofErr w:type="gramStart"/>
      <w:r>
        <w:rPr>
          <w:rFonts w:ascii="Arial" w:hAnsi="Arial" w:cs="Arial"/>
          <w:sz w:val="22"/>
          <w:szCs w:val="22"/>
        </w:rPr>
        <w:t>redovnoj</w:t>
      </w:r>
      <w:proofErr w:type="spellEnd"/>
      <w:proofErr w:type="gramEnd"/>
      <w:r>
        <w:rPr>
          <w:rFonts w:ascii="Arial" w:hAnsi="Arial" w:cs="Arial"/>
          <w:sz w:val="22"/>
          <w:szCs w:val="22"/>
        </w:rPr>
        <w:t xml:space="preserve"> </w:t>
      </w:r>
      <w:proofErr w:type="spellStart"/>
      <w:r>
        <w:rPr>
          <w:rFonts w:ascii="Arial" w:hAnsi="Arial" w:cs="Arial"/>
          <w:sz w:val="22"/>
          <w:szCs w:val="22"/>
        </w:rPr>
        <w:t>sjednici</w:t>
      </w:r>
      <w:proofErr w:type="spellEnd"/>
      <w:r>
        <w:rPr>
          <w:rFonts w:ascii="Arial" w:hAnsi="Arial" w:cs="Arial"/>
          <w:sz w:val="22"/>
          <w:szCs w:val="22"/>
        </w:rPr>
        <w:t xml:space="preserve">, </w:t>
      </w:r>
      <w:proofErr w:type="spellStart"/>
      <w:r>
        <w:rPr>
          <w:rFonts w:ascii="Arial" w:hAnsi="Arial" w:cs="Arial"/>
          <w:sz w:val="22"/>
          <w:szCs w:val="22"/>
        </w:rPr>
        <w:t>održanoj</w:t>
      </w:r>
      <w:proofErr w:type="spellEnd"/>
      <w:r>
        <w:rPr>
          <w:rFonts w:ascii="Arial" w:hAnsi="Arial" w:cs="Arial"/>
          <w:sz w:val="22"/>
          <w:szCs w:val="22"/>
        </w:rPr>
        <w:t xml:space="preserve">  12. </w:t>
      </w:r>
      <w:proofErr w:type="spellStart"/>
      <w:proofErr w:type="gramStart"/>
      <w:r>
        <w:rPr>
          <w:rFonts w:ascii="Arial" w:hAnsi="Arial" w:cs="Arial"/>
          <w:sz w:val="22"/>
          <w:szCs w:val="22"/>
        </w:rPr>
        <w:t>marta</w:t>
      </w:r>
      <w:proofErr w:type="spellEnd"/>
      <w:proofErr w:type="gramEnd"/>
      <w:r>
        <w:rPr>
          <w:rFonts w:ascii="Arial" w:hAnsi="Arial" w:cs="Arial"/>
          <w:sz w:val="22"/>
          <w:szCs w:val="22"/>
        </w:rPr>
        <w:t xml:space="preserve"> 2013</w:t>
      </w:r>
      <w:r w:rsidRPr="00624ED4">
        <w:rPr>
          <w:rFonts w:ascii="Arial" w:hAnsi="Arial" w:cs="Arial"/>
          <w:sz w:val="22"/>
          <w:szCs w:val="22"/>
        </w:rPr>
        <w:t xml:space="preserve">. </w:t>
      </w:r>
      <w:proofErr w:type="spellStart"/>
      <w:proofErr w:type="gramStart"/>
      <w:r w:rsidRPr="00624ED4">
        <w:rPr>
          <w:rFonts w:ascii="Arial" w:hAnsi="Arial" w:cs="Arial"/>
          <w:sz w:val="22"/>
          <w:szCs w:val="22"/>
        </w:rPr>
        <w:t>godine</w:t>
      </w:r>
      <w:proofErr w:type="spellEnd"/>
      <w:proofErr w:type="gramEnd"/>
      <w:r>
        <w:rPr>
          <w:rFonts w:ascii="Arial" w:hAnsi="Arial" w:cs="Arial"/>
          <w:sz w:val="22"/>
          <w:szCs w:val="22"/>
        </w:rPr>
        <w:t>,</w:t>
      </w:r>
      <w:r w:rsidRPr="00624ED4">
        <w:rPr>
          <w:rFonts w:ascii="Arial" w:hAnsi="Arial" w:cs="Arial"/>
          <w:sz w:val="22"/>
          <w:szCs w:val="22"/>
        </w:rPr>
        <w:t xml:space="preserve">  </w:t>
      </w:r>
      <w:r w:rsidRPr="009D3CA3">
        <w:rPr>
          <w:rFonts w:ascii="Arial" w:hAnsi="Arial" w:cs="Arial"/>
          <w:b/>
          <w:bCs/>
          <w:iCs/>
          <w:sz w:val="22"/>
          <w:szCs w:val="22"/>
        </w:rPr>
        <w:t xml:space="preserve">d o n o s </w:t>
      </w:r>
      <w:proofErr w:type="spellStart"/>
      <w:r w:rsidRPr="009D3CA3">
        <w:rPr>
          <w:rFonts w:ascii="Arial" w:hAnsi="Arial" w:cs="Arial"/>
          <w:b/>
          <w:bCs/>
          <w:iCs/>
          <w:sz w:val="22"/>
          <w:szCs w:val="22"/>
        </w:rPr>
        <w:t>i</w:t>
      </w:r>
      <w:proofErr w:type="spellEnd"/>
      <w:r w:rsidRPr="009D3CA3">
        <w:rPr>
          <w:rFonts w:ascii="Arial" w:hAnsi="Arial" w:cs="Arial"/>
          <w:b/>
          <w:bCs/>
          <w:sz w:val="22"/>
          <w:szCs w:val="22"/>
        </w:rPr>
        <w:t>:</w:t>
      </w:r>
    </w:p>
    <w:p w:rsidR="00297F61" w:rsidRPr="00624ED4" w:rsidRDefault="00297F61" w:rsidP="00297F61">
      <w:pPr>
        <w:rPr>
          <w:rFonts w:ascii="Arial" w:hAnsi="Arial" w:cs="Arial"/>
          <w:b/>
          <w:i/>
          <w:sz w:val="22"/>
          <w:szCs w:val="22"/>
          <w:u w:val="single"/>
        </w:rPr>
      </w:pPr>
    </w:p>
    <w:p w:rsidR="00297F61" w:rsidRPr="00624ED4" w:rsidRDefault="00297F61" w:rsidP="00297F61">
      <w:pPr>
        <w:jc w:val="center"/>
        <w:outlineLvl w:val="0"/>
        <w:rPr>
          <w:rFonts w:ascii="Arial" w:hAnsi="Arial" w:cs="Arial"/>
          <w:b/>
          <w:sz w:val="22"/>
          <w:szCs w:val="22"/>
        </w:rPr>
      </w:pPr>
      <w:r w:rsidRPr="00624ED4">
        <w:rPr>
          <w:rFonts w:ascii="Arial" w:hAnsi="Arial" w:cs="Arial"/>
          <w:b/>
          <w:sz w:val="22"/>
          <w:szCs w:val="22"/>
        </w:rPr>
        <w:t>Z A K O N</w:t>
      </w:r>
    </w:p>
    <w:p w:rsidR="00297F61" w:rsidRDefault="00297F61" w:rsidP="00297F61">
      <w:pPr>
        <w:jc w:val="center"/>
        <w:rPr>
          <w:rFonts w:ascii="Arial" w:hAnsi="Arial" w:cs="Arial"/>
          <w:b/>
          <w:sz w:val="22"/>
          <w:szCs w:val="22"/>
        </w:rPr>
      </w:pPr>
      <w:r w:rsidRPr="009637F6">
        <w:rPr>
          <w:rFonts w:ascii="Arial" w:hAnsi="Arial" w:cs="Arial"/>
          <w:b/>
          <w:sz w:val="22"/>
          <w:szCs w:val="22"/>
        </w:rPr>
        <w:t xml:space="preserve">  O  IZMJENAMA I DOPUNAMA ZAKONA O </w:t>
      </w:r>
    </w:p>
    <w:p w:rsidR="00297F61" w:rsidRDefault="00297F61" w:rsidP="00297F61">
      <w:pPr>
        <w:jc w:val="center"/>
        <w:rPr>
          <w:rFonts w:ascii="Arial" w:hAnsi="Arial" w:cs="Arial"/>
          <w:b/>
          <w:sz w:val="22"/>
          <w:szCs w:val="22"/>
        </w:rPr>
      </w:pPr>
      <w:proofErr w:type="gramStart"/>
      <w:r w:rsidRPr="009637F6">
        <w:rPr>
          <w:rFonts w:ascii="Arial" w:hAnsi="Arial" w:cs="Arial"/>
          <w:b/>
          <w:sz w:val="22"/>
          <w:szCs w:val="22"/>
        </w:rPr>
        <w:t>PROSTORNOM  UREĐENJU</w:t>
      </w:r>
      <w:proofErr w:type="gramEnd"/>
      <w:r w:rsidRPr="009637F6">
        <w:rPr>
          <w:rFonts w:ascii="Arial" w:hAnsi="Arial" w:cs="Arial"/>
          <w:b/>
          <w:sz w:val="22"/>
          <w:szCs w:val="22"/>
        </w:rPr>
        <w:t xml:space="preserve">  I  GRAĐENJU  </w:t>
      </w:r>
    </w:p>
    <w:p w:rsidR="00297F61" w:rsidRPr="00DA6517" w:rsidRDefault="00297F61" w:rsidP="00297F61">
      <w:pPr>
        <w:jc w:val="center"/>
        <w:rPr>
          <w:rFonts w:ascii="Arial" w:hAnsi="Arial" w:cs="Arial"/>
          <w:b/>
          <w:sz w:val="22"/>
          <w:szCs w:val="22"/>
        </w:rPr>
      </w:pPr>
      <w:r w:rsidRPr="00624ED4">
        <w:rPr>
          <w:rFonts w:ascii="Arial" w:hAnsi="Arial" w:cs="Arial"/>
          <w:b/>
          <w:sz w:val="22"/>
          <w:szCs w:val="22"/>
          <w:lang w:val="sv-SE"/>
        </w:rPr>
        <w:t>BOSANSKO – PODRINJSKOG  KANTONA  GORAŽDE</w:t>
      </w:r>
    </w:p>
    <w:p w:rsidR="00297F61" w:rsidRPr="00624ED4" w:rsidRDefault="00297F61" w:rsidP="00297F61">
      <w:pPr>
        <w:jc w:val="center"/>
        <w:rPr>
          <w:rFonts w:ascii="Arial" w:hAnsi="Arial" w:cs="Arial"/>
          <w:b/>
          <w:bCs/>
          <w:sz w:val="22"/>
          <w:szCs w:val="22"/>
          <w:lang w:val="hr-BA"/>
        </w:rPr>
      </w:pPr>
      <w:r w:rsidRPr="00624ED4">
        <w:rPr>
          <w:rFonts w:ascii="Arial" w:hAnsi="Arial" w:cs="Arial"/>
          <w:b/>
          <w:bCs/>
          <w:sz w:val="22"/>
          <w:szCs w:val="22"/>
          <w:lang w:val="hr-BA"/>
        </w:rPr>
        <w:t xml:space="preserve"> </w:t>
      </w:r>
    </w:p>
    <w:p w:rsidR="00297F61" w:rsidRPr="0077744D" w:rsidRDefault="00297F61" w:rsidP="00297F61">
      <w:pPr>
        <w:jc w:val="center"/>
        <w:outlineLvl w:val="0"/>
        <w:rPr>
          <w:rFonts w:ascii="Arial" w:hAnsi="Arial" w:cs="Arial"/>
          <w:b/>
          <w:sz w:val="22"/>
          <w:szCs w:val="22"/>
          <w:lang w:val="hr-BA"/>
        </w:rPr>
      </w:pPr>
      <w:r w:rsidRPr="0077744D">
        <w:rPr>
          <w:rFonts w:ascii="Arial" w:hAnsi="Arial" w:cs="Arial"/>
          <w:b/>
          <w:sz w:val="22"/>
          <w:szCs w:val="22"/>
          <w:lang w:val="hr-BA"/>
        </w:rPr>
        <w:t>Član 1.</w:t>
      </w:r>
    </w:p>
    <w:p w:rsidR="00297F61" w:rsidRPr="00624ED4" w:rsidRDefault="00297F61" w:rsidP="00297F61">
      <w:pPr>
        <w:jc w:val="center"/>
        <w:rPr>
          <w:rFonts w:ascii="Arial" w:hAnsi="Arial" w:cs="Arial"/>
          <w:b/>
          <w:i/>
          <w:sz w:val="22"/>
          <w:szCs w:val="22"/>
          <w:lang w:val="hr-BA"/>
        </w:rPr>
      </w:pPr>
    </w:p>
    <w:p w:rsidR="00297F61" w:rsidRDefault="00297F61" w:rsidP="00297F61">
      <w:pPr>
        <w:ind w:firstLine="708"/>
        <w:jc w:val="both"/>
        <w:rPr>
          <w:rFonts w:ascii="Arial" w:hAnsi="Arial" w:cs="Arial"/>
          <w:sz w:val="22"/>
          <w:szCs w:val="22"/>
          <w:lang w:val="hr-BA"/>
        </w:rPr>
      </w:pPr>
      <w:r>
        <w:rPr>
          <w:rFonts w:ascii="Arial" w:hAnsi="Arial" w:cs="Arial"/>
          <w:sz w:val="22"/>
          <w:szCs w:val="22"/>
          <w:lang w:val="hr-BA"/>
        </w:rPr>
        <w:t xml:space="preserve">U članu 2. stav (1) </w:t>
      </w:r>
      <w:r w:rsidRPr="00624ED4">
        <w:rPr>
          <w:rFonts w:ascii="Arial" w:hAnsi="Arial" w:cs="Arial"/>
          <w:sz w:val="22"/>
          <w:szCs w:val="22"/>
          <w:lang w:val="hr-BA"/>
        </w:rPr>
        <w:t>Zakona o prostornom uređenju i građenju Bosansko-podrinjskog kantona Goražde („Sl. novine B</w:t>
      </w:r>
      <w:r>
        <w:rPr>
          <w:rFonts w:ascii="Arial" w:hAnsi="Arial" w:cs="Arial"/>
          <w:sz w:val="22"/>
          <w:szCs w:val="22"/>
          <w:lang w:val="hr-BA"/>
        </w:rPr>
        <w:t>PK-a Goražde“, br. 15/09), tačka 17. mijenja se i glasi:</w:t>
      </w:r>
    </w:p>
    <w:p w:rsidR="00297F61" w:rsidRDefault="00297F61" w:rsidP="00297F61">
      <w:pPr>
        <w:ind w:firstLine="708"/>
        <w:jc w:val="both"/>
        <w:rPr>
          <w:rFonts w:ascii="Arial" w:hAnsi="Arial" w:cs="Arial"/>
          <w:sz w:val="22"/>
          <w:szCs w:val="22"/>
          <w:lang w:val="hr-BA"/>
        </w:rPr>
      </w:pPr>
      <w:r w:rsidRPr="00E73362">
        <w:rPr>
          <w:rFonts w:ascii="Arial" w:hAnsi="Arial" w:cs="Arial"/>
          <w:sz w:val="22"/>
          <w:szCs w:val="22"/>
          <w:lang w:val="hr-BA"/>
        </w:rPr>
        <w:t>„</w:t>
      </w:r>
      <w:r w:rsidRPr="00402969">
        <w:rPr>
          <w:rFonts w:ascii="Arial" w:hAnsi="Arial" w:cs="Arial"/>
          <w:b/>
          <w:sz w:val="22"/>
          <w:szCs w:val="22"/>
          <w:lang w:val="hr-BA"/>
        </w:rPr>
        <w:t>17.</w:t>
      </w:r>
      <w:r>
        <w:rPr>
          <w:rFonts w:ascii="Arial" w:hAnsi="Arial" w:cs="Arial"/>
          <w:sz w:val="22"/>
          <w:szCs w:val="22"/>
          <w:lang w:val="hr-BA"/>
        </w:rPr>
        <w:t xml:space="preserve"> </w:t>
      </w:r>
      <w:proofErr w:type="spellStart"/>
      <w:r w:rsidRPr="00E73362">
        <w:rPr>
          <w:rFonts w:ascii="Arial" w:hAnsi="Arial" w:cs="Arial"/>
          <w:b/>
          <w:sz w:val="22"/>
          <w:szCs w:val="22"/>
        </w:rPr>
        <w:t>Rehabilitacija</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podrazumijeva</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vra</w:t>
      </w:r>
      <w:proofErr w:type="spellEnd"/>
      <w:r w:rsidRPr="00E73362">
        <w:rPr>
          <w:rFonts w:ascii="Arial" w:hAnsi="Arial" w:cs="Arial"/>
          <w:sz w:val="22"/>
          <w:szCs w:val="22"/>
          <w:lang w:val="hr-BA"/>
        </w:rPr>
        <w:t>ć</w:t>
      </w:r>
      <w:proofErr w:type="spellStart"/>
      <w:r w:rsidRPr="00E73362">
        <w:rPr>
          <w:rFonts w:ascii="Arial" w:hAnsi="Arial" w:cs="Arial"/>
          <w:sz w:val="22"/>
          <w:szCs w:val="22"/>
        </w:rPr>
        <w:t>anje</w:t>
      </w:r>
      <w:proofErr w:type="spellEnd"/>
      <w:r w:rsidRPr="00E73362">
        <w:rPr>
          <w:rFonts w:ascii="Arial" w:hAnsi="Arial" w:cs="Arial"/>
          <w:sz w:val="22"/>
          <w:szCs w:val="22"/>
          <w:lang w:val="hr-BA"/>
        </w:rPr>
        <w:t xml:space="preserve"> </w:t>
      </w:r>
      <w:r w:rsidRPr="00E73362">
        <w:rPr>
          <w:rFonts w:ascii="Arial" w:hAnsi="Arial" w:cs="Arial"/>
          <w:sz w:val="22"/>
          <w:szCs w:val="22"/>
        </w:rPr>
        <w:t>o</w:t>
      </w:r>
      <w:r w:rsidRPr="00E73362">
        <w:rPr>
          <w:rFonts w:ascii="Arial" w:hAnsi="Arial" w:cs="Arial"/>
          <w:sz w:val="22"/>
          <w:szCs w:val="22"/>
          <w:lang w:val="hr-BA"/>
        </w:rPr>
        <w:t>š</w:t>
      </w:r>
      <w:proofErr w:type="spellStart"/>
      <w:r w:rsidRPr="00E73362">
        <w:rPr>
          <w:rFonts w:ascii="Arial" w:hAnsi="Arial" w:cs="Arial"/>
          <w:sz w:val="22"/>
          <w:szCs w:val="22"/>
        </w:rPr>
        <w:t>te</w:t>
      </w:r>
      <w:proofErr w:type="spellEnd"/>
      <w:r w:rsidRPr="00E73362">
        <w:rPr>
          <w:rFonts w:ascii="Arial" w:hAnsi="Arial" w:cs="Arial"/>
          <w:sz w:val="22"/>
          <w:szCs w:val="22"/>
          <w:lang w:val="hr-BA"/>
        </w:rPr>
        <w:t>ć</w:t>
      </w:r>
      <w:proofErr w:type="spellStart"/>
      <w:r w:rsidRPr="00E73362">
        <w:rPr>
          <w:rFonts w:ascii="Arial" w:hAnsi="Arial" w:cs="Arial"/>
          <w:sz w:val="22"/>
          <w:szCs w:val="22"/>
        </w:rPr>
        <w:t>enog</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ili</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uni</w:t>
      </w:r>
      <w:proofErr w:type="spellEnd"/>
      <w:r w:rsidRPr="00E73362">
        <w:rPr>
          <w:rFonts w:ascii="Arial" w:hAnsi="Arial" w:cs="Arial"/>
          <w:sz w:val="22"/>
          <w:szCs w:val="22"/>
          <w:lang w:val="hr-BA"/>
        </w:rPr>
        <w:t>š</w:t>
      </w:r>
      <w:proofErr w:type="spellStart"/>
      <w:r w:rsidRPr="00E73362">
        <w:rPr>
          <w:rFonts w:ascii="Arial" w:hAnsi="Arial" w:cs="Arial"/>
          <w:sz w:val="22"/>
          <w:szCs w:val="22"/>
        </w:rPr>
        <w:t>tenog</w:t>
      </w:r>
      <w:proofErr w:type="spellEnd"/>
      <w:r w:rsidRPr="00E73362">
        <w:rPr>
          <w:rFonts w:ascii="Arial" w:hAnsi="Arial" w:cs="Arial"/>
          <w:sz w:val="22"/>
          <w:szCs w:val="22"/>
          <w:lang w:val="hr-BA"/>
        </w:rPr>
        <w:t xml:space="preserve"> </w:t>
      </w:r>
      <w:r w:rsidRPr="00E73362">
        <w:rPr>
          <w:rFonts w:ascii="Arial" w:hAnsi="Arial" w:cs="Arial"/>
          <w:sz w:val="22"/>
          <w:szCs w:val="22"/>
        </w:rPr>
        <w:t>dobra</w:t>
      </w:r>
      <w:r w:rsidRPr="00E73362">
        <w:rPr>
          <w:rFonts w:ascii="Arial" w:hAnsi="Arial" w:cs="Arial"/>
          <w:sz w:val="22"/>
          <w:szCs w:val="22"/>
          <w:lang w:val="hr-BA"/>
        </w:rPr>
        <w:t xml:space="preserve"> </w:t>
      </w:r>
      <w:proofErr w:type="spellStart"/>
      <w:r w:rsidRPr="00E73362">
        <w:rPr>
          <w:rFonts w:ascii="Arial" w:hAnsi="Arial" w:cs="Arial"/>
          <w:sz w:val="22"/>
          <w:szCs w:val="22"/>
        </w:rPr>
        <w:t>kulturno</w:t>
      </w:r>
      <w:proofErr w:type="spellEnd"/>
      <w:r w:rsidRPr="00E73362">
        <w:rPr>
          <w:rFonts w:ascii="Arial" w:hAnsi="Arial" w:cs="Arial"/>
          <w:sz w:val="22"/>
          <w:szCs w:val="22"/>
          <w:lang w:val="hr-BA"/>
        </w:rPr>
        <w:t>-</w:t>
      </w:r>
      <w:proofErr w:type="spellStart"/>
      <w:r w:rsidRPr="00E73362">
        <w:rPr>
          <w:rFonts w:ascii="Arial" w:hAnsi="Arial" w:cs="Arial"/>
          <w:sz w:val="22"/>
          <w:szCs w:val="22"/>
        </w:rPr>
        <w:t>historijskog</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naslije</w:t>
      </w:r>
      <w:proofErr w:type="spellEnd"/>
      <w:r w:rsidRPr="00E73362">
        <w:rPr>
          <w:rFonts w:ascii="Arial" w:hAnsi="Arial" w:cs="Arial"/>
          <w:sz w:val="22"/>
          <w:szCs w:val="22"/>
          <w:lang w:val="hr-BA"/>
        </w:rPr>
        <w:t>đ</w:t>
      </w:r>
      <w:r w:rsidRPr="00E73362">
        <w:rPr>
          <w:rFonts w:ascii="Arial" w:hAnsi="Arial" w:cs="Arial"/>
          <w:sz w:val="22"/>
          <w:szCs w:val="22"/>
        </w:rPr>
        <w:t>a</w:t>
      </w:r>
      <w:r w:rsidRPr="00E73362">
        <w:rPr>
          <w:rFonts w:ascii="Arial" w:hAnsi="Arial" w:cs="Arial"/>
          <w:sz w:val="22"/>
          <w:szCs w:val="22"/>
          <w:lang w:val="hr-BA"/>
        </w:rPr>
        <w:t xml:space="preserve"> </w:t>
      </w:r>
      <w:r w:rsidRPr="00E73362">
        <w:rPr>
          <w:rFonts w:ascii="Arial" w:hAnsi="Arial" w:cs="Arial"/>
          <w:sz w:val="22"/>
          <w:szCs w:val="22"/>
        </w:rPr>
        <w:t>u</w:t>
      </w:r>
      <w:r w:rsidRPr="00E73362">
        <w:rPr>
          <w:rFonts w:ascii="Arial" w:hAnsi="Arial" w:cs="Arial"/>
          <w:sz w:val="22"/>
          <w:szCs w:val="22"/>
          <w:lang w:val="hr-BA"/>
        </w:rPr>
        <w:t xml:space="preserve"> </w:t>
      </w:r>
      <w:proofErr w:type="spellStart"/>
      <w:r w:rsidRPr="00E73362">
        <w:rPr>
          <w:rFonts w:ascii="Arial" w:hAnsi="Arial" w:cs="Arial"/>
          <w:sz w:val="22"/>
          <w:szCs w:val="22"/>
        </w:rPr>
        <w:t>stanje</w:t>
      </w:r>
      <w:proofErr w:type="spellEnd"/>
      <w:r w:rsidRPr="00E73362">
        <w:rPr>
          <w:rFonts w:ascii="Arial" w:hAnsi="Arial" w:cs="Arial"/>
          <w:sz w:val="22"/>
          <w:szCs w:val="22"/>
          <w:lang w:val="hr-BA"/>
        </w:rPr>
        <w:t xml:space="preserve"> </w:t>
      </w:r>
      <w:r w:rsidRPr="00E73362">
        <w:rPr>
          <w:rFonts w:ascii="Arial" w:hAnsi="Arial" w:cs="Arial"/>
          <w:sz w:val="22"/>
          <w:szCs w:val="22"/>
        </w:rPr>
        <w:t>u</w:t>
      </w:r>
      <w:r w:rsidRPr="00E73362">
        <w:rPr>
          <w:rFonts w:ascii="Arial" w:hAnsi="Arial" w:cs="Arial"/>
          <w:sz w:val="22"/>
          <w:szCs w:val="22"/>
          <w:lang w:val="hr-BA"/>
        </w:rPr>
        <w:t xml:space="preserve"> </w:t>
      </w:r>
      <w:proofErr w:type="spellStart"/>
      <w:r w:rsidRPr="00E73362">
        <w:rPr>
          <w:rFonts w:ascii="Arial" w:hAnsi="Arial" w:cs="Arial"/>
          <w:sz w:val="22"/>
          <w:szCs w:val="22"/>
        </w:rPr>
        <w:t>kojem</w:t>
      </w:r>
      <w:proofErr w:type="spellEnd"/>
      <w:r w:rsidRPr="00E73362">
        <w:rPr>
          <w:rFonts w:ascii="Arial" w:hAnsi="Arial" w:cs="Arial"/>
          <w:sz w:val="22"/>
          <w:szCs w:val="22"/>
          <w:lang w:val="hr-BA"/>
        </w:rPr>
        <w:t xml:space="preserve"> </w:t>
      </w:r>
      <w:r w:rsidRPr="00E73362">
        <w:rPr>
          <w:rFonts w:ascii="Arial" w:hAnsi="Arial" w:cs="Arial"/>
          <w:sz w:val="22"/>
          <w:szCs w:val="22"/>
        </w:rPr>
        <w:t>je</w:t>
      </w:r>
      <w:r w:rsidRPr="00E73362">
        <w:rPr>
          <w:rFonts w:ascii="Arial" w:hAnsi="Arial" w:cs="Arial"/>
          <w:sz w:val="22"/>
          <w:szCs w:val="22"/>
          <w:lang w:val="hr-BA"/>
        </w:rPr>
        <w:t xml:space="preserve"> </w:t>
      </w:r>
      <w:r w:rsidRPr="00E73362">
        <w:rPr>
          <w:rFonts w:ascii="Arial" w:hAnsi="Arial" w:cs="Arial"/>
          <w:sz w:val="22"/>
          <w:szCs w:val="22"/>
        </w:rPr>
        <w:t>to</w:t>
      </w:r>
      <w:r w:rsidRPr="00E73362">
        <w:rPr>
          <w:rFonts w:ascii="Arial" w:hAnsi="Arial" w:cs="Arial"/>
          <w:sz w:val="22"/>
          <w:szCs w:val="22"/>
          <w:lang w:val="hr-BA"/>
        </w:rPr>
        <w:t xml:space="preserve"> </w:t>
      </w:r>
      <w:proofErr w:type="spellStart"/>
      <w:r w:rsidRPr="00E73362">
        <w:rPr>
          <w:rFonts w:ascii="Arial" w:hAnsi="Arial" w:cs="Arial"/>
          <w:sz w:val="22"/>
          <w:szCs w:val="22"/>
        </w:rPr>
        <w:t>dobro</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bilo</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prije</w:t>
      </w:r>
      <w:proofErr w:type="spellEnd"/>
      <w:r w:rsidRPr="00E73362">
        <w:rPr>
          <w:rFonts w:ascii="Arial" w:hAnsi="Arial" w:cs="Arial"/>
          <w:sz w:val="22"/>
          <w:szCs w:val="22"/>
          <w:lang w:val="hr-BA"/>
        </w:rPr>
        <w:t xml:space="preserve"> </w:t>
      </w:r>
      <w:r w:rsidRPr="00E73362">
        <w:rPr>
          <w:rFonts w:ascii="Arial" w:hAnsi="Arial" w:cs="Arial"/>
          <w:sz w:val="22"/>
          <w:szCs w:val="22"/>
        </w:rPr>
        <w:t>o</w:t>
      </w:r>
      <w:r w:rsidRPr="00E73362">
        <w:rPr>
          <w:rFonts w:ascii="Arial" w:hAnsi="Arial" w:cs="Arial"/>
          <w:sz w:val="22"/>
          <w:szCs w:val="22"/>
          <w:lang w:val="hr-BA"/>
        </w:rPr>
        <w:t>š</w:t>
      </w:r>
      <w:proofErr w:type="spellStart"/>
      <w:r w:rsidRPr="00E73362">
        <w:rPr>
          <w:rFonts w:ascii="Arial" w:hAnsi="Arial" w:cs="Arial"/>
          <w:sz w:val="22"/>
          <w:szCs w:val="22"/>
        </w:rPr>
        <w:t>te</w:t>
      </w:r>
      <w:proofErr w:type="spellEnd"/>
      <w:r w:rsidRPr="00E73362">
        <w:rPr>
          <w:rFonts w:ascii="Arial" w:hAnsi="Arial" w:cs="Arial"/>
          <w:sz w:val="22"/>
          <w:szCs w:val="22"/>
          <w:lang w:val="hr-BA"/>
        </w:rPr>
        <w:t>ć</w:t>
      </w:r>
      <w:proofErr w:type="spellStart"/>
      <w:r w:rsidRPr="00E73362">
        <w:rPr>
          <w:rFonts w:ascii="Arial" w:hAnsi="Arial" w:cs="Arial"/>
          <w:sz w:val="22"/>
          <w:szCs w:val="22"/>
        </w:rPr>
        <w:t>enja</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i</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uni</w:t>
      </w:r>
      <w:proofErr w:type="spellEnd"/>
      <w:r w:rsidRPr="00E73362">
        <w:rPr>
          <w:rFonts w:ascii="Arial" w:hAnsi="Arial" w:cs="Arial"/>
          <w:sz w:val="22"/>
          <w:szCs w:val="22"/>
          <w:lang w:val="hr-BA"/>
        </w:rPr>
        <w:t>š</w:t>
      </w:r>
      <w:proofErr w:type="spellStart"/>
      <w:r w:rsidRPr="00E73362">
        <w:rPr>
          <w:rFonts w:ascii="Arial" w:hAnsi="Arial" w:cs="Arial"/>
          <w:sz w:val="22"/>
          <w:szCs w:val="22"/>
        </w:rPr>
        <w:t>tenja</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kao</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i</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ponovno</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gra</w:t>
      </w:r>
      <w:proofErr w:type="spellEnd"/>
      <w:r w:rsidRPr="00E73362">
        <w:rPr>
          <w:rFonts w:ascii="Arial" w:hAnsi="Arial" w:cs="Arial"/>
          <w:sz w:val="22"/>
          <w:szCs w:val="22"/>
          <w:lang w:val="hr-BA"/>
        </w:rPr>
        <w:t>đ</w:t>
      </w:r>
      <w:proofErr w:type="spellStart"/>
      <w:r w:rsidRPr="00E73362">
        <w:rPr>
          <w:rFonts w:ascii="Arial" w:hAnsi="Arial" w:cs="Arial"/>
          <w:sz w:val="22"/>
          <w:szCs w:val="22"/>
        </w:rPr>
        <w:t>enje</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obnova</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nacionalnog</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spomenika</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na</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istom</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mjestu</w:t>
      </w:r>
      <w:proofErr w:type="spellEnd"/>
      <w:r w:rsidRPr="00E73362">
        <w:rPr>
          <w:rFonts w:ascii="Arial" w:hAnsi="Arial" w:cs="Arial"/>
          <w:sz w:val="22"/>
          <w:szCs w:val="22"/>
          <w:lang w:val="hr-BA"/>
        </w:rPr>
        <w:t xml:space="preserve">, </w:t>
      </w:r>
      <w:r w:rsidRPr="00E73362">
        <w:rPr>
          <w:rFonts w:ascii="Arial" w:hAnsi="Arial" w:cs="Arial"/>
          <w:sz w:val="22"/>
          <w:szCs w:val="22"/>
        </w:rPr>
        <w:t>u</w:t>
      </w:r>
      <w:r w:rsidRPr="00E73362">
        <w:rPr>
          <w:rFonts w:ascii="Arial" w:hAnsi="Arial" w:cs="Arial"/>
          <w:sz w:val="22"/>
          <w:szCs w:val="22"/>
          <w:lang w:val="hr-BA"/>
        </w:rPr>
        <w:t xml:space="preserve"> </w:t>
      </w:r>
      <w:proofErr w:type="spellStart"/>
      <w:r w:rsidRPr="00E73362">
        <w:rPr>
          <w:rFonts w:ascii="Arial" w:hAnsi="Arial" w:cs="Arial"/>
          <w:sz w:val="22"/>
          <w:szCs w:val="22"/>
        </w:rPr>
        <w:t>istom</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obliku</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i</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dimenzijama</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od</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istog</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ili</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istovrsnog</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materijala</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kao</w:t>
      </w:r>
      <w:proofErr w:type="spellEnd"/>
      <w:r w:rsidRPr="00E73362">
        <w:rPr>
          <w:rFonts w:ascii="Arial" w:hAnsi="Arial" w:cs="Arial"/>
          <w:sz w:val="22"/>
          <w:szCs w:val="22"/>
          <w:lang w:val="hr-BA"/>
        </w:rPr>
        <w:t xml:space="preserve"> š</w:t>
      </w:r>
      <w:r w:rsidRPr="00E73362">
        <w:rPr>
          <w:rFonts w:ascii="Arial" w:hAnsi="Arial" w:cs="Arial"/>
          <w:sz w:val="22"/>
          <w:szCs w:val="22"/>
        </w:rPr>
        <w:t>to</w:t>
      </w:r>
      <w:r w:rsidRPr="00E73362">
        <w:rPr>
          <w:rFonts w:ascii="Arial" w:hAnsi="Arial" w:cs="Arial"/>
          <w:sz w:val="22"/>
          <w:szCs w:val="22"/>
          <w:lang w:val="hr-BA"/>
        </w:rPr>
        <w:t xml:space="preserve"> </w:t>
      </w:r>
      <w:r w:rsidRPr="00E73362">
        <w:rPr>
          <w:rFonts w:ascii="Arial" w:hAnsi="Arial" w:cs="Arial"/>
          <w:sz w:val="22"/>
          <w:szCs w:val="22"/>
        </w:rPr>
        <w:t>je</w:t>
      </w:r>
      <w:r w:rsidRPr="00E73362">
        <w:rPr>
          <w:rFonts w:ascii="Arial" w:hAnsi="Arial" w:cs="Arial"/>
          <w:sz w:val="22"/>
          <w:szCs w:val="22"/>
          <w:lang w:val="hr-BA"/>
        </w:rPr>
        <w:t xml:space="preserve"> </w:t>
      </w:r>
      <w:proofErr w:type="spellStart"/>
      <w:r w:rsidRPr="00E73362">
        <w:rPr>
          <w:rFonts w:ascii="Arial" w:hAnsi="Arial" w:cs="Arial"/>
          <w:sz w:val="22"/>
          <w:szCs w:val="22"/>
        </w:rPr>
        <w:t>bilo</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prije</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ru</w:t>
      </w:r>
      <w:proofErr w:type="spellEnd"/>
      <w:r w:rsidRPr="00E73362">
        <w:rPr>
          <w:rFonts w:ascii="Arial" w:hAnsi="Arial" w:cs="Arial"/>
          <w:sz w:val="22"/>
          <w:szCs w:val="22"/>
          <w:lang w:val="hr-BA"/>
        </w:rPr>
        <w:t>š</w:t>
      </w:r>
      <w:proofErr w:type="spellStart"/>
      <w:r w:rsidRPr="00E73362">
        <w:rPr>
          <w:rFonts w:ascii="Arial" w:hAnsi="Arial" w:cs="Arial"/>
          <w:sz w:val="22"/>
          <w:szCs w:val="22"/>
        </w:rPr>
        <w:t>enja</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uz</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kori</w:t>
      </w:r>
      <w:proofErr w:type="spellEnd"/>
      <w:r w:rsidRPr="00E73362">
        <w:rPr>
          <w:rFonts w:ascii="Arial" w:hAnsi="Arial" w:cs="Arial"/>
          <w:sz w:val="22"/>
          <w:szCs w:val="22"/>
          <w:lang w:val="hr-BA"/>
        </w:rPr>
        <w:t>š</w:t>
      </w:r>
      <w:proofErr w:type="spellStart"/>
      <w:r w:rsidRPr="00E73362">
        <w:rPr>
          <w:rFonts w:ascii="Arial" w:hAnsi="Arial" w:cs="Arial"/>
          <w:sz w:val="22"/>
          <w:szCs w:val="22"/>
        </w:rPr>
        <w:t>tenje</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iste</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tehnologije</w:t>
      </w:r>
      <w:proofErr w:type="spellEnd"/>
      <w:r w:rsidRPr="00E73362">
        <w:rPr>
          <w:rFonts w:ascii="Arial" w:hAnsi="Arial" w:cs="Arial"/>
          <w:sz w:val="22"/>
          <w:szCs w:val="22"/>
          <w:lang w:val="hr-BA"/>
        </w:rPr>
        <w:t xml:space="preserve"> </w:t>
      </w:r>
      <w:proofErr w:type="spellStart"/>
      <w:r w:rsidRPr="00E73362">
        <w:rPr>
          <w:rFonts w:ascii="Arial" w:hAnsi="Arial" w:cs="Arial"/>
          <w:sz w:val="22"/>
          <w:szCs w:val="22"/>
        </w:rPr>
        <w:t>gra</w:t>
      </w:r>
      <w:proofErr w:type="spellEnd"/>
      <w:r w:rsidRPr="00E73362">
        <w:rPr>
          <w:rFonts w:ascii="Arial" w:hAnsi="Arial" w:cs="Arial"/>
          <w:sz w:val="22"/>
          <w:szCs w:val="22"/>
          <w:lang w:val="hr-BA"/>
        </w:rPr>
        <w:t>đ</w:t>
      </w:r>
      <w:proofErr w:type="spellStart"/>
      <w:r w:rsidRPr="00E73362">
        <w:rPr>
          <w:rFonts w:ascii="Arial" w:hAnsi="Arial" w:cs="Arial"/>
          <w:sz w:val="22"/>
          <w:szCs w:val="22"/>
        </w:rPr>
        <w:t>enja</w:t>
      </w:r>
      <w:proofErr w:type="spellEnd"/>
      <w:r w:rsidRPr="00E73362">
        <w:rPr>
          <w:rFonts w:ascii="Arial" w:hAnsi="Arial" w:cs="Arial"/>
          <w:sz w:val="22"/>
          <w:szCs w:val="22"/>
          <w:lang w:val="hr-BA"/>
        </w:rPr>
        <w:t xml:space="preserve">, </w:t>
      </w:r>
      <w:r w:rsidRPr="00E73362">
        <w:rPr>
          <w:rFonts w:ascii="Arial" w:hAnsi="Arial" w:cs="Arial"/>
          <w:sz w:val="22"/>
          <w:szCs w:val="22"/>
        </w:rPr>
        <w:t>u</w:t>
      </w:r>
      <w:r w:rsidRPr="00E73362">
        <w:rPr>
          <w:rFonts w:ascii="Arial" w:hAnsi="Arial" w:cs="Arial"/>
          <w:sz w:val="22"/>
          <w:szCs w:val="22"/>
          <w:lang w:val="hr-BA"/>
        </w:rPr>
        <w:t xml:space="preserve"> </w:t>
      </w:r>
      <w:proofErr w:type="spellStart"/>
      <w:r w:rsidRPr="00E73362">
        <w:rPr>
          <w:rFonts w:ascii="Arial" w:hAnsi="Arial" w:cs="Arial"/>
          <w:sz w:val="22"/>
          <w:szCs w:val="22"/>
        </w:rPr>
        <w:t>mjeri</w:t>
      </w:r>
      <w:proofErr w:type="spellEnd"/>
      <w:r w:rsidRPr="00E73362">
        <w:rPr>
          <w:rFonts w:ascii="Arial" w:hAnsi="Arial" w:cs="Arial"/>
          <w:sz w:val="22"/>
          <w:szCs w:val="22"/>
          <w:lang w:val="hr-BA"/>
        </w:rPr>
        <w:t xml:space="preserve"> </w:t>
      </w:r>
      <w:r w:rsidRPr="00E73362">
        <w:rPr>
          <w:rFonts w:ascii="Arial" w:hAnsi="Arial" w:cs="Arial"/>
          <w:sz w:val="22"/>
          <w:szCs w:val="22"/>
        </w:rPr>
        <w:t>u</w:t>
      </w:r>
      <w:r w:rsidRPr="00E73362">
        <w:rPr>
          <w:rFonts w:ascii="Arial" w:hAnsi="Arial" w:cs="Arial"/>
          <w:sz w:val="22"/>
          <w:szCs w:val="22"/>
          <w:lang w:val="hr-BA"/>
        </w:rPr>
        <w:t xml:space="preserve"> </w:t>
      </w:r>
      <w:proofErr w:type="spellStart"/>
      <w:r w:rsidRPr="00E73362">
        <w:rPr>
          <w:rFonts w:ascii="Arial" w:hAnsi="Arial" w:cs="Arial"/>
          <w:sz w:val="22"/>
          <w:szCs w:val="22"/>
        </w:rPr>
        <w:t>kojoj</w:t>
      </w:r>
      <w:proofErr w:type="spellEnd"/>
      <w:r w:rsidRPr="00E73362">
        <w:rPr>
          <w:rFonts w:ascii="Arial" w:hAnsi="Arial" w:cs="Arial"/>
          <w:sz w:val="22"/>
          <w:szCs w:val="22"/>
          <w:lang w:val="hr-BA"/>
        </w:rPr>
        <w:t xml:space="preserve"> </w:t>
      </w:r>
      <w:r w:rsidRPr="00E73362">
        <w:rPr>
          <w:rFonts w:ascii="Arial" w:hAnsi="Arial" w:cs="Arial"/>
          <w:sz w:val="22"/>
          <w:szCs w:val="22"/>
        </w:rPr>
        <w:t>je</w:t>
      </w:r>
      <w:r w:rsidRPr="00E73362">
        <w:rPr>
          <w:rFonts w:ascii="Arial" w:hAnsi="Arial" w:cs="Arial"/>
          <w:sz w:val="22"/>
          <w:szCs w:val="22"/>
          <w:lang w:val="hr-BA"/>
        </w:rPr>
        <w:t xml:space="preserve"> </w:t>
      </w:r>
      <w:r w:rsidRPr="00E73362">
        <w:rPr>
          <w:rFonts w:ascii="Arial" w:hAnsi="Arial" w:cs="Arial"/>
          <w:sz w:val="22"/>
          <w:szCs w:val="22"/>
        </w:rPr>
        <w:t>to</w:t>
      </w:r>
      <w:r w:rsidRPr="00E73362">
        <w:rPr>
          <w:rFonts w:ascii="Arial" w:hAnsi="Arial" w:cs="Arial"/>
          <w:sz w:val="22"/>
          <w:szCs w:val="22"/>
          <w:lang w:val="hr-BA"/>
        </w:rPr>
        <w:t xml:space="preserve"> </w:t>
      </w:r>
      <w:proofErr w:type="spellStart"/>
      <w:r w:rsidRPr="00E73362">
        <w:rPr>
          <w:rFonts w:ascii="Arial" w:hAnsi="Arial" w:cs="Arial"/>
          <w:sz w:val="22"/>
          <w:szCs w:val="22"/>
        </w:rPr>
        <w:t>mogu</w:t>
      </w:r>
      <w:proofErr w:type="spellEnd"/>
      <w:r w:rsidRPr="00E73362">
        <w:rPr>
          <w:rFonts w:ascii="Arial" w:hAnsi="Arial" w:cs="Arial"/>
          <w:sz w:val="22"/>
          <w:szCs w:val="22"/>
          <w:lang w:val="hr-BA"/>
        </w:rPr>
        <w:t>ć</w:t>
      </w:r>
      <w:r w:rsidRPr="00E73362">
        <w:rPr>
          <w:rFonts w:ascii="Arial" w:hAnsi="Arial" w:cs="Arial"/>
          <w:sz w:val="22"/>
          <w:szCs w:val="22"/>
        </w:rPr>
        <w:t>e</w:t>
      </w:r>
      <w:r w:rsidRPr="00E73362">
        <w:rPr>
          <w:rFonts w:ascii="Arial" w:hAnsi="Arial" w:cs="Arial"/>
          <w:sz w:val="22"/>
          <w:szCs w:val="22"/>
          <w:lang w:val="hr-BA"/>
        </w:rPr>
        <w:t>.</w:t>
      </w:r>
      <w:r>
        <w:rPr>
          <w:rFonts w:ascii="Arial" w:hAnsi="Arial" w:cs="Arial"/>
          <w:sz w:val="22"/>
          <w:szCs w:val="22"/>
          <w:lang w:val="hr-BA"/>
        </w:rPr>
        <w:t>“</w:t>
      </w:r>
    </w:p>
    <w:p w:rsidR="00297F61" w:rsidRDefault="00297F61" w:rsidP="00297F61">
      <w:pPr>
        <w:ind w:firstLine="708"/>
        <w:jc w:val="both"/>
        <w:rPr>
          <w:rFonts w:ascii="Arial" w:hAnsi="Arial" w:cs="Arial"/>
          <w:sz w:val="22"/>
          <w:szCs w:val="22"/>
          <w:lang w:val="hr-BA"/>
        </w:rPr>
      </w:pPr>
      <w:r>
        <w:rPr>
          <w:rFonts w:ascii="Arial" w:hAnsi="Arial" w:cs="Arial"/>
          <w:sz w:val="22"/>
          <w:szCs w:val="22"/>
          <w:lang w:val="hr-BA"/>
        </w:rPr>
        <w:t>Iza tačke 36. dodaje se nova tačka 37. koja glasi:</w:t>
      </w:r>
    </w:p>
    <w:p w:rsidR="00297F61" w:rsidRDefault="00297F61" w:rsidP="00297F61">
      <w:pPr>
        <w:ind w:firstLine="708"/>
        <w:jc w:val="both"/>
        <w:rPr>
          <w:rFonts w:ascii="Arial" w:hAnsi="Arial" w:cs="Arial"/>
          <w:sz w:val="22"/>
          <w:szCs w:val="22"/>
          <w:lang w:val="hr-BA"/>
        </w:rPr>
      </w:pPr>
      <w:r>
        <w:rPr>
          <w:rFonts w:ascii="Arial" w:hAnsi="Arial" w:cs="Arial"/>
          <w:sz w:val="22"/>
          <w:szCs w:val="22"/>
          <w:lang w:val="hr-BA"/>
        </w:rPr>
        <w:t>„</w:t>
      </w:r>
      <w:r w:rsidRPr="00402969">
        <w:rPr>
          <w:rFonts w:ascii="Arial" w:hAnsi="Arial" w:cs="Arial"/>
          <w:b/>
          <w:sz w:val="22"/>
          <w:szCs w:val="22"/>
          <w:lang w:val="hr-BA"/>
        </w:rPr>
        <w:t>37.</w:t>
      </w:r>
      <w:r>
        <w:rPr>
          <w:rFonts w:ascii="Arial" w:hAnsi="Arial" w:cs="Arial"/>
          <w:sz w:val="22"/>
          <w:szCs w:val="22"/>
          <w:lang w:val="hr-BA"/>
        </w:rPr>
        <w:t xml:space="preserve"> </w:t>
      </w:r>
      <w:r w:rsidRPr="00E73362">
        <w:rPr>
          <w:rFonts w:ascii="Arial" w:hAnsi="Arial" w:cs="Arial"/>
          <w:b/>
          <w:sz w:val="22"/>
          <w:szCs w:val="22"/>
          <w:lang w:val="hr-BA"/>
        </w:rPr>
        <w:t>Urbana komasacija</w:t>
      </w:r>
      <w:r>
        <w:rPr>
          <w:rFonts w:ascii="Arial" w:hAnsi="Arial" w:cs="Arial"/>
          <w:sz w:val="22"/>
          <w:szCs w:val="22"/>
          <w:lang w:val="hr-BA"/>
        </w:rPr>
        <w:t xml:space="preserve"> je postupak koji se provodi radi preoblikovanja čestica građevinskog zemljišta u području komasacije u građevinske parcele, uz istovremeno rješavanje imovinsko-pravnih odnosa na tom zemljištu, tako da se vlasnicima nekretnina, čije se čestice zbog svoje površine, oblika, položaja, neodgovarajućeg pristupa na javnu površinu i/ili drugih razloga nisu mogle bez komasacije racionalno urediti i koristiti, te jedinici lokalne samouprave omogući građenje, upotreba, odnosno uređenje građevinskog zemljišta u skladu sa detaljnim provedbenim planom.“</w:t>
      </w:r>
    </w:p>
    <w:p w:rsidR="00297F61" w:rsidRPr="00624ED4" w:rsidRDefault="00297F61" w:rsidP="00297F61">
      <w:pPr>
        <w:ind w:firstLine="708"/>
        <w:jc w:val="both"/>
        <w:rPr>
          <w:rFonts w:ascii="Arial" w:hAnsi="Arial" w:cs="Arial"/>
          <w:sz w:val="22"/>
          <w:szCs w:val="22"/>
          <w:lang w:val="hr-BA"/>
        </w:rPr>
      </w:pPr>
      <w:r>
        <w:rPr>
          <w:rFonts w:ascii="Arial" w:hAnsi="Arial" w:cs="Arial"/>
          <w:sz w:val="22"/>
          <w:szCs w:val="22"/>
          <w:lang w:val="hr-BA"/>
        </w:rPr>
        <w:t>Dosadašnje tačke od 37. do 49. postaju tačke od 38. do 50.</w:t>
      </w:r>
      <w:r>
        <w:rPr>
          <w:rFonts w:ascii="Arial" w:hAnsi="Arial" w:cs="Arial"/>
          <w:sz w:val="22"/>
          <w:szCs w:val="22"/>
          <w:lang w:val="hr-BA"/>
        </w:rPr>
        <w:tab/>
      </w:r>
      <w:r>
        <w:rPr>
          <w:rFonts w:ascii="Arial" w:hAnsi="Arial" w:cs="Arial"/>
          <w:sz w:val="22"/>
          <w:szCs w:val="22"/>
          <w:lang w:val="hr-BA"/>
        </w:rPr>
        <w:tab/>
      </w:r>
      <w:r>
        <w:rPr>
          <w:rFonts w:ascii="Arial" w:hAnsi="Arial" w:cs="Arial"/>
          <w:sz w:val="22"/>
          <w:szCs w:val="22"/>
          <w:lang w:val="hr-BA"/>
        </w:rPr>
        <w:tab/>
      </w:r>
      <w:r>
        <w:rPr>
          <w:rFonts w:ascii="Arial" w:hAnsi="Arial" w:cs="Arial"/>
          <w:sz w:val="22"/>
          <w:szCs w:val="22"/>
          <w:lang w:val="hr-BA"/>
        </w:rPr>
        <w:tab/>
      </w:r>
    </w:p>
    <w:p w:rsidR="00297F61" w:rsidRPr="0077744D" w:rsidRDefault="00297F61" w:rsidP="00297F61">
      <w:pPr>
        <w:jc w:val="center"/>
        <w:outlineLvl w:val="0"/>
        <w:rPr>
          <w:rFonts w:ascii="Arial" w:hAnsi="Arial" w:cs="Arial"/>
          <w:b/>
          <w:sz w:val="22"/>
          <w:szCs w:val="22"/>
          <w:lang w:val="hr-BA"/>
        </w:rPr>
      </w:pPr>
      <w:r w:rsidRPr="0077744D">
        <w:rPr>
          <w:rFonts w:ascii="Arial" w:hAnsi="Arial" w:cs="Arial"/>
          <w:b/>
          <w:sz w:val="22"/>
          <w:szCs w:val="22"/>
          <w:lang w:val="hr-BA"/>
        </w:rPr>
        <w:t>Član 2.</w:t>
      </w:r>
    </w:p>
    <w:p w:rsidR="00297F61" w:rsidRDefault="00297F61" w:rsidP="00297F61">
      <w:pPr>
        <w:jc w:val="center"/>
        <w:rPr>
          <w:rFonts w:ascii="Arial" w:hAnsi="Arial" w:cs="Arial"/>
          <w:b/>
          <w:i/>
          <w:sz w:val="22"/>
          <w:szCs w:val="22"/>
          <w:lang w:val="hr-BA"/>
        </w:rPr>
      </w:pPr>
    </w:p>
    <w:p w:rsidR="00297F61" w:rsidRPr="00FC63ED" w:rsidRDefault="00297F61" w:rsidP="00297F61">
      <w:pPr>
        <w:jc w:val="both"/>
        <w:outlineLvl w:val="0"/>
        <w:rPr>
          <w:rFonts w:ascii="Arial" w:hAnsi="Arial" w:cs="Arial"/>
          <w:sz w:val="22"/>
          <w:szCs w:val="22"/>
          <w:lang w:val="hr-BA"/>
        </w:rPr>
      </w:pPr>
      <w:r>
        <w:rPr>
          <w:rFonts w:ascii="Arial" w:hAnsi="Arial" w:cs="Arial"/>
          <w:sz w:val="22"/>
          <w:szCs w:val="22"/>
          <w:lang w:val="hr-BA"/>
        </w:rPr>
        <w:tab/>
        <w:t>U članu 11. stav (2) se briše.</w:t>
      </w:r>
    </w:p>
    <w:p w:rsidR="00297F61" w:rsidRPr="00FC63ED" w:rsidRDefault="00297F61" w:rsidP="00297F61">
      <w:pPr>
        <w:jc w:val="both"/>
        <w:rPr>
          <w:rFonts w:ascii="Arial" w:hAnsi="Arial" w:cs="Arial"/>
          <w:sz w:val="22"/>
          <w:szCs w:val="22"/>
          <w:lang w:val="hr-BA"/>
        </w:rPr>
      </w:pPr>
    </w:p>
    <w:p w:rsidR="00297F61" w:rsidRPr="0077744D" w:rsidRDefault="00297F61" w:rsidP="00297F61">
      <w:pPr>
        <w:jc w:val="center"/>
        <w:outlineLvl w:val="0"/>
        <w:rPr>
          <w:rFonts w:ascii="Arial" w:hAnsi="Arial" w:cs="Arial"/>
          <w:b/>
          <w:sz w:val="22"/>
          <w:szCs w:val="22"/>
          <w:lang w:val="hr-BA"/>
        </w:rPr>
      </w:pPr>
      <w:r w:rsidRPr="0077744D">
        <w:rPr>
          <w:rFonts w:ascii="Arial" w:hAnsi="Arial" w:cs="Arial"/>
          <w:b/>
          <w:sz w:val="22"/>
          <w:szCs w:val="22"/>
          <w:lang w:val="hr-BA"/>
        </w:rPr>
        <w:t>Član 3.</w:t>
      </w:r>
    </w:p>
    <w:p w:rsidR="00297F61" w:rsidRPr="00624ED4" w:rsidRDefault="00297F61" w:rsidP="00297F61">
      <w:pPr>
        <w:jc w:val="center"/>
        <w:rPr>
          <w:rFonts w:ascii="Arial" w:hAnsi="Arial" w:cs="Arial"/>
          <w:b/>
          <w:i/>
          <w:sz w:val="22"/>
          <w:szCs w:val="22"/>
          <w:lang w:val="hr-BA"/>
        </w:rPr>
      </w:pPr>
    </w:p>
    <w:p w:rsidR="00297F61" w:rsidRPr="00624ED4" w:rsidRDefault="00297F61" w:rsidP="00297F61">
      <w:pPr>
        <w:tabs>
          <w:tab w:val="num" w:pos="720"/>
        </w:tabs>
        <w:jc w:val="both"/>
        <w:rPr>
          <w:rFonts w:ascii="Arial" w:hAnsi="Arial" w:cs="Arial"/>
          <w:sz w:val="22"/>
          <w:szCs w:val="22"/>
          <w:lang w:val="sv-SE"/>
        </w:rPr>
      </w:pPr>
      <w:r w:rsidRPr="00624ED4">
        <w:rPr>
          <w:rFonts w:ascii="Arial" w:hAnsi="Arial" w:cs="Arial"/>
          <w:sz w:val="22"/>
          <w:szCs w:val="22"/>
          <w:lang w:val="hr-BA"/>
        </w:rPr>
        <w:tab/>
      </w:r>
      <w:r w:rsidRPr="00624ED4">
        <w:rPr>
          <w:rFonts w:ascii="Arial" w:hAnsi="Arial" w:cs="Arial"/>
          <w:sz w:val="22"/>
          <w:szCs w:val="22"/>
          <w:lang w:val="sv-SE"/>
        </w:rPr>
        <w:t>U</w:t>
      </w:r>
      <w:r w:rsidRPr="00B364C2">
        <w:rPr>
          <w:rFonts w:ascii="Arial" w:hAnsi="Arial" w:cs="Arial"/>
          <w:sz w:val="22"/>
          <w:szCs w:val="22"/>
          <w:lang w:val="hr-BA"/>
        </w:rPr>
        <w:t xml:space="preserve"> č</w:t>
      </w:r>
      <w:r w:rsidRPr="00624ED4">
        <w:rPr>
          <w:rFonts w:ascii="Arial" w:hAnsi="Arial" w:cs="Arial"/>
          <w:sz w:val="22"/>
          <w:szCs w:val="22"/>
          <w:lang w:val="sv-SE"/>
        </w:rPr>
        <w:t>lanu</w:t>
      </w:r>
      <w:r w:rsidRPr="00B364C2">
        <w:rPr>
          <w:rFonts w:ascii="Arial" w:hAnsi="Arial" w:cs="Arial"/>
          <w:sz w:val="22"/>
          <w:szCs w:val="22"/>
          <w:lang w:val="hr-BA"/>
        </w:rPr>
        <w:t xml:space="preserve"> 4</w:t>
      </w:r>
      <w:r>
        <w:rPr>
          <w:rFonts w:ascii="Arial" w:hAnsi="Arial" w:cs="Arial"/>
          <w:sz w:val="22"/>
          <w:szCs w:val="22"/>
          <w:lang w:val="sv-SE"/>
        </w:rPr>
        <w:t>3. stav (13) mijenja se i glasi</w:t>
      </w:r>
      <w:r w:rsidRPr="00624ED4">
        <w:rPr>
          <w:rFonts w:ascii="Arial" w:hAnsi="Arial" w:cs="Arial"/>
          <w:sz w:val="22"/>
          <w:szCs w:val="22"/>
          <w:lang w:val="sv-SE"/>
        </w:rPr>
        <w:t>:</w:t>
      </w:r>
    </w:p>
    <w:p w:rsidR="00297F61" w:rsidRPr="00624ED4" w:rsidRDefault="00297F61" w:rsidP="00297F61">
      <w:pPr>
        <w:tabs>
          <w:tab w:val="left" w:pos="720"/>
        </w:tabs>
        <w:jc w:val="both"/>
        <w:rPr>
          <w:rFonts w:ascii="Arial" w:hAnsi="Arial" w:cs="Arial"/>
          <w:sz w:val="22"/>
          <w:szCs w:val="22"/>
          <w:lang w:val="sv-SE"/>
        </w:rPr>
      </w:pPr>
      <w:r>
        <w:rPr>
          <w:rFonts w:ascii="Arial" w:hAnsi="Arial" w:cs="Arial"/>
          <w:sz w:val="22"/>
          <w:szCs w:val="22"/>
          <w:lang w:val="sv-SE"/>
        </w:rPr>
        <w:t xml:space="preserve"> </w:t>
      </w:r>
      <w:r>
        <w:rPr>
          <w:rFonts w:ascii="Arial" w:hAnsi="Arial" w:cs="Arial"/>
          <w:sz w:val="22"/>
          <w:szCs w:val="22"/>
          <w:lang w:val="sv-SE"/>
        </w:rPr>
        <w:tab/>
        <w:t>”O nacrtu</w:t>
      </w:r>
      <w:r w:rsidRPr="00624ED4">
        <w:rPr>
          <w:rFonts w:ascii="Arial" w:hAnsi="Arial" w:cs="Arial"/>
          <w:sz w:val="22"/>
          <w:szCs w:val="22"/>
          <w:lang w:val="sv-SE"/>
        </w:rPr>
        <w:t xml:space="preserve"> dokumenta </w:t>
      </w:r>
      <w:r>
        <w:rPr>
          <w:rFonts w:ascii="Arial" w:hAnsi="Arial" w:cs="Arial"/>
          <w:sz w:val="22"/>
          <w:szCs w:val="22"/>
          <w:lang w:val="sv-SE"/>
        </w:rPr>
        <w:t xml:space="preserve">prostornog uređenja jedinice lokalne samouprave </w:t>
      </w:r>
      <w:r w:rsidRPr="00624ED4">
        <w:rPr>
          <w:rFonts w:ascii="Arial" w:hAnsi="Arial" w:cs="Arial"/>
          <w:sz w:val="22"/>
          <w:szCs w:val="22"/>
          <w:lang w:val="sv-SE"/>
        </w:rPr>
        <w:t>nosilac pripreme pribavlja mišljenje Ministarstva da je plan usklađen sa važećim planskim dokumentima šireg područja, te da je urađen u skladu  sa Uredbom o jedinstvenoj metodologiji za izradu planskih dokumenata. Mišljenje mora biti dostavljeno u roku od 30 dana od dana prijema plana. Ako Ministarstvo ne dostavi mišljenje u propisanom roku, smatraće se da je isto dato, odnosno da nema primjedbi na nacrt plana.”</w:t>
      </w:r>
    </w:p>
    <w:p w:rsidR="00297F61" w:rsidRDefault="00297F61" w:rsidP="00297F61">
      <w:pPr>
        <w:jc w:val="center"/>
        <w:rPr>
          <w:rFonts w:ascii="Arial" w:hAnsi="Arial" w:cs="Arial"/>
          <w:b/>
          <w:i/>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4.</w:t>
      </w:r>
    </w:p>
    <w:p w:rsidR="00297F61" w:rsidRPr="00624ED4" w:rsidRDefault="00297F61" w:rsidP="00297F61">
      <w:pPr>
        <w:jc w:val="center"/>
        <w:rPr>
          <w:rFonts w:ascii="Arial" w:hAnsi="Arial" w:cs="Arial"/>
          <w:b/>
          <w:i/>
          <w:sz w:val="22"/>
          <w:szCs w:val="22"/>
          <w:lang w:val="hr-BA"/>
        </w:rPr>
      </w:pPr>
    </w:p>
    <w:p w:rsidR="00297F61" w:rsidRPr="00624ED4" w:rsidRDefault="00297F61" w:rsidP="00297F61">
      <w:pPr>
        <w:jc w:val="both"/>
        <w:rPr>
          <w:rFonts w:ascii="Arial" w:hAnsi="Arial" w:cs="Arial"/>
          <w:sz w:val="22"/>
          <w:szCs w:val="22"/>
          <w:lang w:val="hr-BA"/>
        </w:rPr>
      </w:pPr>
      <w:r w:rsidRPr="00624ED4">
        <w:rPr>
          <w:rFonts w:ascii="Arial" w:hAnsi="Arial" w:cs="Arial"/>
          <w:sz w:val="22"/>
          <w:szCs w:val="22"/>
          <w:lang w:val="hr-BA"/>
        </w:rPr>
        <w:tab/>
        <w:t xml:space="preserve">U članu 47. stav (1) </w:t>
      </w:r>
      <w:r>
        <w:rPr>
          <w:rFonts w:ascii="Arial" w:hAnsi="Arial" w:cs="Arial"/>
          <w:sz w:val="22"/>
          <w:szCs w:val="22"/>
          <w:lang w:val="hr-BA"/>
        </w:rPr>
        <w:t>tekst iza riječi: „postupku</w:t>
      </w:r>
      <w:r w:rsidRPr="00624ED4">
        <w:rPr>
          <w:rFonts w:ascii="Arial" w:hAnsi="Arial" w:cs="Arial"/>
          <w:sz w:val="22"/>
          <w:szCs w:val="22"/>
          <w:lang w:val="hr-BA"/>
        </w:rPr>
        <w:t>“ se briše.</w:t>
      </w:r>
    </w:p>
    <w:p w:rsidR="00297F61" w:rsidRPr="00624ED4" w:rsidRDefault="00297F61" w:rsidP="00297F61">
      <w:pPr>
        <w:jc w:val="both"/>
        <w:rPr>
          <w:rFonts w:ascii="Arial" w:hAnsi="Arial" w:cs="Arial"/>
          <w:sz w:val="22"/>
          <w:szCs w:val="22"/>
          <w:lang w:val="hr-BA"/>
        </w:rPr>
      </w:pPr>
      <w:r w:rsidRPr="00624ED4">
        <w:rPr>
          <w:rFonts w:ascii="Arial" w:hAnsi="Arial" w:cs="Arial"/>
          <w:sz w:val="22"/>
          <w:szCs w:val="22"/>
          <w:lang w:val="hr-BA"/>
        </w:rPr>
        <w:tab/>
        <w:t>Iza stava (1) ovog člana, dodaje se novi stav (2) koji glasi:</w:t>
      </w:r>
    </w:p>
    <w:p w:rsidR="00297F61" w:rsidRPr="00624ED4" w:rsidRDefault="00297F61" w:rsidP="00297F61">
      <w:pPr>
        <w:tabs>
          <w:tab w:val="num" w:pos="720"/>
        </w:tabs>
        <w:jc w:val="both"/>
        <w:rPr>
          <w:rFonts w:ascii="Arial" w:hAnsi="Arial" w:cs="Arial"/>
          <w:sz w:val="22"/>
          <w:szCs w:val="22"/>
          <w:lang w:val="sv-SE"/>
        </w:rPr>
      </w:pPr>
      <w:r w:rsidRPr="00624ED4">
        <w:rPr>
          <w:rFonts w:ascii="Arial" w:hAnsi="Arial" w:cs="Arial"/>
          <w:sz w:val="22"/>
          <w:szCs w:val="22"/>
          <w:lang w:val="hr-BA"/>
        </w:rPr>
        <w:tab/>
        <w:t>„</w:t>
      </w:r>
      <w:r w:rsidRPr="00624ED4">
        <w:rPr>
          <w:rFonts w:ascii="Arial" w:hAnsi="Arial" w:cs="Arial"/>
          <w:sz w:val="22"/>
          <w:szCs w:val="22"/>
          <w:lang w:val="sv-SE"/>
        </w:rPr>
        <w:t>Način i postupak pripreme, izrade i donošenja planskog dokumenta po skraćenom postupku definisaće se Odlukom o pristupanju izradi planskog dokumenta.”</w:t>
      </w:r>
    </w:p>
    <w:p w:rsidR="00297F61" w:rsidRPr="00624ED4" w:rsidRDefault="00297F61" w:rsidP="00297F61">
      <w:pPr>
        <w:tabs>
          <w:tab w:val="num" w:pos="720"/>
        </w:tabs>
        <w:jc w:val="both"/>
        <w:rPr>
          <w:rFonts w:ascii="Arial" w:hAnsi="Arial" w:cs="Arial"/>
          <w:sz w:val="22"/>
          <w:szCs w:val="22"/>
          <w:lang w:val="sv-SE"/>
        </w:rPr>
      </w:pPr>
    </w:p>
    <w:p w:rsidR="00297F61" w:rsidRPr="0077744D" w:rsidRDefault="00297F61" w:rsidP="00297F61">
      <w:pPr>
        <w:tabs>
          <w:tab w:val="num" w:pos="720"/>
        </w:tabs>
        <w:jc w:val="center"/>
        <w:outlineLvl w:val="0"/>
        <w:rPr>
          <w:rFonts w:ascii="Arial" w:hAnsi="Arial" w:cs="Arial"/>
          <w:b/>
          <w:sz w:val="22"/>
          <w:szCs w:val="22"/>
          <w:lang w:val="sv-SE"/>
        </w:rPr>
      </w:pPr>
      <w:r w:rsidRPr="0077744D">
        <w:rPr>
          <w:rFonts w:ascii="Arial" w:hAnsi="Arial" w:cs="Arial"/>
          <w:b/>
          <w:sz w:val="22"/>
          <w:szCs w:val="22"/>
          <w:lang w:val="sv-SE"/>
        </w:rPr>
        <w:t>Član 5.</w:t>
      </w:r>
    </w:p>
    <w:p w:rsidR="00297F61" w:rsidRPr="007B5669" w:rsidRDefault="00297F61" w:rsidP="00297F61">
      <w:pPr>
        <w:tabs>
          <w:tab w:val="num" w:pos="720"/>
        </w:tabs>
        <w:jc w:val="both"/>
        <w:rPr>
          <w:rFonts w:ascii="Arial" w:hAnsi="Arial" w:cs="Arial"/>
          <w:sz w:val="22"/>
          <w:szCs w:val="22"/>
          <w:lang w:val="sv-SE"/>
        </w:rPr>
      </w:pPr>
    </w:p>
    <w:p w:rsidR="00297F61" w:rsidRDefault="00297F61" w:rsidP="00297F61">
      <w:pPr>
        <w:tabs>
          <w:tab w:val="num" w:pos="720"/>
        </w:tabs>
        <w:jc w:val="both"/>
        <w:rPr>
          <w:rFonts w:ascii="Arial" w:hAnsi="Arial" w:cs="Arial"/>
          <w:sz w:val="22"/>
          <w:szCs w:val="22"/>
          <w:lang w:val="sv-SE"/>
        </w:rPr>
      </w:pPr>
      <w:r w:rsidRPr="00624ED4">
        <w:rPr>
          <w:rFonts w:ascii="Arial" w:hAnsi="Arial" w:cs="Arial"/>
          <w:sz w:val="22"/>
          <w:szCs w:val="22"/>
          <w:lang w:val="sv-SE"/>
        </w:rPr>
        <w:tab/>
        <w:t>U članu 56. stav (1) u alineji 4. ispred dosadašnjeg teksta ubacuju se riječi: ”inžinjersko-geološka ispitivanja i”.</w:t>
      </w:r>
    </w:p>
    <w:p w:rsidR="00297F61" w:rsidRPr="00624ED4" w:rsidRDefault="00297F61" w:rsidP="00297F61">
      <w:pPr>
        <w:tabs>
          <w:tab w:val="num" w:pos="720"/>
        </w:tabs>
        <w:jc w:val="both"/>
        <w:rPr>
          <w:rFonts w:ascii="Arial" w:hAnsi="Arial" w:cs="Arial"/>
          <w:sz w:val="22"/>
          <w:szCs w:val="22"/>
          <w:lang w:val="sv-SE"/>
        </w:rPr>
      </w:pPr>
      <w:r>
        <w:rPr>
          <w:rFonts w:ascii="Arial" w:hAnsi="Arial" w:cs="Arial"/>
          <w:sz w:val="22"/>
          <w:szCs w:val="22"/>
          <w:lang w:val="sv-SE"/>
        </w:rPr>
        <w:tab/>
        <w:t>U članu 56. stav (2) se briše.</w:t>
      </w:r>
    </w:p>
    <w:p w:rsidR="00297F61" w:rsidRPr="00624ED4" w:rsidRDefault="00297F61" w:rsidP="00297F61">
      <w:pPr>
        <w:tabs>
          <w:tab w:val="num" w:pos="720"/>
        </w:tabs>
        <w:jc w:val="both"/>
        <w:rPr>
          <w:rFonts w:ascii="Arial" w:hAnsi="Arial" w:cs="Arial"/>
          <w:sz w:val="22"/>
          <w:szCs w:val="22"/>
          <w:lang w:val="sv-SE"/>
        </w:rPr>
      </w:pPr>
      <w:r w:rsidRPr="00624ED4">
        <w:rPr>
          <w:rFonts w:ascii="Arial" w:hAnsi="Arial" w:cs="Arial"/>
          <w:sz w:val="22"/>
          <w:szCs w:val="22"/>
          <w:lang w:val="sv-SE"/>
        </w:rPr>
        <w:tab/>
      </w:r>
    </w:p>
    <w:p w:rsidR="00297F61" w:rsidRPr="0077744D" w:rsidRDefault="00297F61" w:rsidP="00297F61">
      <w:pPr>
        <w:tabs>
          <w:tab w:val="num" w:pos="720"/>
        </w:tabs>
        <w:jc w:val="center"/>
        <w:outlineLvl w:val="0"/>
        <w:rPr>
          <w:rFonts w:ascii="Arial" w:hAnsi="Arial" w:cs="Arial"/>
          <w:b/>
          <w:sz w:val="22"/>
          <w:szCs w:val="22"/>
          <w:lang w:val="sv-SE"/>
        </w:rPr>
      </w:pPr>
      <w:r w:rsidRPr="0077744D">
        <w:rPr>
          <w:rFonts w:ascii="Arial" w:hAnsi="Arial" w:cs="Arial"/>
          <w:b/>
          <w:sz w:val="22"/>
          <w:szCs w:val="22"/>
          <w:lang w:val="sv-SE"/>
        </w:rPr>
        <w:t>Član 6.</w:t>
      </w:r>
    </w:p>
    <w:p w:rsidR="00297F61" w:rsidRPr="00624ED4" w:rsidRDefault="00297F61" w:rsidP="00297F61">
      <w:pPr>
        <w:tabs>
          <w:tab w:val="num" w:pos="720"/>
        </w:tabs>
        <w:jc w:val="center"/>
        <w:rPr>
          <w:rFonts w:ascii="Arial" w:hAnsi="Arial" w:cs="Arial"/>
          <w:b/>
          <w:i/>
          <w:sz w:val="22"/>
          <w:szCs w:val="22"/>
          <w:lang w:val="sv-SE"/>
        </w:rPr>
      </w:pPr>
    </w:p>
    <w:p w:rsidR="00297F61" w:rsidRPr="00624ED4" w:rsidRDefault="00297F61" w:rsidP="00297F61">
      <w:pPr>
        <w:tabs>
          <w:tab w:val="num" w:pos="720"/>
        </w:tabs>
        <w:jc w:val="both"/>
        <w:rPr>
          <w:rFonts w:ascii="Arial" w:hAnsi="Arial" w:cs="Arial"/>
          <w:sz w:val="22"/>
          <w:szCs w:val="22"/>
          <w:lang w:val="sv-SE"/>
        </w:rPr>
      </w:pPr>
      <w:r w:rsidRPr="00624ED4">
        <w:rPr>
          <w:rFonts w:ascii="Arial" w:hAnsi="Arial" w:cs="Arial"/>
          <w:sz w:val="22"/>
          <w:szCs w:val="22"/>
          <w:lang w:val="sv-SE"/>
        </w:rPr>
        <w:tab/>
        <w:t>U članu 60. u stavu (3) na kraju teksta umjesto tačke stavlja se zarez i dodaje tekst koji glasi: ”ali ne duže od tri godine od dana izdavanja odobrenja za građenje.”</w:t>
      </w:r>
    </w:p>
    <w:p w:rsidR="00297F61" w:rsidRPr="00624ED4" w:rsidRDefault="00297F61" w:rsidP="00297F61">
      <w:pPr>
        <w:tabs>
          <w:tab w:val="num" w:pos="720"/>
        </w:tabs>
        <w:jc w:val="both"/>
        <w:rPr>
          <w:rFonts w:ascii="Arial" w:hAnsi="Arial" w:cs="Arial"/>
          <w:sz w:val="22"/>
          <w:szCs w:val="22"/>
          <w:lang w:val="sv-SE"/>
        </w:rPr>
      </w:pPr>
    </w:p>
    <w:p w:rsidR="00297F61" w:rsidRPr="0077744D" w:rsidRDefault="00297F61" w:rsidP="00297F61">
      <w:pPr>
        <w:tabs>
          <w:tab w:val="num" w:pos="720"/>
        </w:tabs>
        <w:jc w:val="center"/>
        <w:outlineLvl w:val="0"/>
        <w:rPr>
          <w:rFonts w:ascii="Arial" w:hAnsi="Arial" w:cs="Arial"/>
          <w:b/>
          <w:sz w:val="22"/>
          <w:szCs w:val="22"/>
          <w:lang w:val="sv-SE"/>
        </w:rPr>
      </w:pPr>
      <w:r w:rsidRPr="0077744D">
        <w:rPr>
          <w:rFonts w:ascii="Arial" w:hAnsi="Arial" w:cs="Arial"/>
          <w:b/>
          <w:sz w:val="22"/>
          <w:szCs w:val="22"/>
          <w:lang w:val="sv-SE"/>
        </w:rPr>
        <w:t>Član 7.</w:t>
      </w:r>
    </w:p>
    <w:p w:rsidR="00297F61" w:rsidRPr="00624ED4" w:rsidRDefault="00297F61" w:rsidP="00297F61">
      <w:pPr>
        <w:tabs>
          <w:tab w:val="num" w:pos="720"/>
        </w:tabs>
        <w:jc w:val="center"/>
        <w:rPr>
          <w:rFonts w:ascii="Arial" w:hAnsi="Arial" w:cs="Arial"/>
          <w:b/>
          <w:i/>
          <w:sz w:val="22"/>
          <w:szCs w:val="22"/>
          <w:lang w:val="sv-SE"/>
        </w:rPr>
      </w:pPr>
    </w:p>
    <w:p w:rsidR="00297F61" w:rsidRPr="00624ED4" w:rsidRDefault="00297F61" w:rsidP="00297F61">
      <w:pPr>
        <w:tabs>
          <w:tab w:val="num" w:pos="720"/>
        </w:tabs>
        <w:jc w:val="both"/>
        <w:rPr>
          <w:rFonts w:ascii="Arial" w:hAnsi="Arial" w:cs="Arial"/>
          <w:sz w:val="22"/>
          <w:szCs w:val="22"/>
          <w:lang w:val="sv-SE"/>
        </w:rPr>
      </w:pPr>
      <w:r w:rsidRPr="00624ED4">
        <w:rPr>
          <w:rFonts w:ascii="Arial" w:hAnsi="Arial" w:cs="Arial"/>
          <w:sz w:val="22"/>
          <w:szCs w:val="22"/>
          <w:lang w:val="sv-SE"/>
        </w:rPr>
        <w:tab/>
        <w:t>U članu 62. u stavu (4) riječi: ”7 dana”  zamjenjuje se sa riječima: ”30 dana”, a riječi: ”45 dan</w:t>
      </w:r>
      <w:r>
        <w:rPr>
          <w:rFonts w:ascii="Arial" w:hAnsi="Arial" w:cs="Arial"/>
          <w:sz w:val="22"/>
          <w:szCs w:val="22"/>
          <w:lang w:val="sv-SE"/>
        </w:rPr>
        <w:t>a” zamjenjuju se sa riječima: ”6</w:t>
      </w:r>
      <w:r w:rsidRPr="00624ED4">
        <w:rPr>
          <w:rFonts w:ascii="Arial" w:hAnsi="Arial" w:cs="Arial"/>
          <w:sz w:val="22"/>
          <w:szCs w:val="22"/>
          <w:lang w:val="sv-SE"/>
        </w:rPr>
        <w:t>0 dana”.</w:t>
      </w:r>
    </w:p>
    <w:p w:rsidR="00297F61" w:rsidRPr="00624ED4" w:rsidRDefault="00297F61" w:rsidP="00297F61">
      <w:pPr>
        <w:tabs>
          <w:tab w:val="num" w:pos="720"/>
        </w:tabs>
        <w:jc w:val="both"/>
        <w:rPr>
          <w:rFonts w:ascii="Arial" w:hAnsi="Arial" w:cs="Arial"/>
          <w:sz w:val="22"/>
          <w:szCs w:val="22"/>
          <w:lang w:val="sv-SE"/>
        </w:rPr>
      </w:pPr>
      <w:r w:rsidRPr="00624ED4">
        <w:rPr>
          <w:rFonts w:ascii="Arial" w:hAnsi="Arial" w:cs="Arial"/>
          <w:sz w:val="22"/>
          <w:szCs w:val="22"/>
          <w:lang w:val="sv-SE"/>
        </w:rPr>
        <w:tab/>
        <w:t>U stavu (6) istog člana riječi: ”dužan je” zamjenjuje se sa riječju: ”može”.</w:t>
      </w:r>
    </w:p>
    <w:p w:rsidR="00297F61" w:rsidRPr="00624ED4" w:rsidRDefault="00297F61" w:rsidP="00297F61">
      <w:pPr>
        <w:tabs>
          <w:tab w:val="num" w:pos="720"/>
        </w:tabs>
        <w:jc w:val="both"/>
        <w:rPr>
          <w:rFonts w:ascii="Arial" w:hAnsi="Arial" w:cs="Arial"/>
          <w:sz w:val="22"/>
          <w:szCs w:val="22"/>
          <w:lang w:val="sv-SE"/>
        </w:rPr>
      </w:pPr>
    </w:p>
    <w:p w:rsidR="00297F61" w:rsidRPr="0077744D" w:rsidRDefault="00297F61" w:rsidP="00297F61">
      <w:pPr>
        <w:tabs>
          <w:tab w:val="num" w:pos="720"/>
        </w:tabs>
        <w:jc w:val="center"/>
        <w:outlineLvl w:val="0"/>
        <w:rPr>
          <w:rFonts w:ascii="Arial" w:hAnsi="Arial" w:cs="Arial"/>
          <w:b/>
          <w:sz w:val="22"/>
          <w:szCs w:val="22"/>
          <w:lang w:val="sv-SE"/>
        </w:rPr>
      </w:pPr>
      <w:r w:rsidRPr="0077744D">
        <w:rPr>
          <w:rFonts w:ascii="Arial" w:hAnsi="Arial" w:cs="Arial"/>
          <w:b/>
          <w:sz w:val="22"/>
          <w:szCs w:val="22"/>
          <w:lang w:val="sv-SE"/>
        </w:rPr>
        <w:t>Član 8.</w:t>
      </w:r>
    </w:p>
    <w:p w:rsidR="00297F61" w:rsidRPr="00624ED4" w:rsidRDefault="00297F61" w:rsidP="00297F61">
      <w:pPr>
        <w:tabs>
          <w:tab w:val="num" w:pos="720"/>
        </w:tabs>
        <w:jc w:val="center"/>
        <w:rPr>
          <w:rFonts w:ascii="Arial" w:hAnsi="Arial" w:cs="Arial"/>
          <w:b/>
          <w:i/>
          <w:sz w:val="22"/>
          <w:szCs w:val="22"/>
          <w:lang w:val="sv-SE"/>
        </w:rPr>
      </w:pPr>
    </w:p>
    <w:p w:rsidR="00297F61" w:rsidRPr="00624ED4" w:rsidRDefault="00297F61" w:rsidP="00297F61">
      <w:pPr>
        <w:tabs>
          <w:tab w:val="num" w:pos="720"/>
        </w:tabs>
        <w:jc w:val="both"/>
        <w:rPr>
          <w:rFonts w:ascii="Arial" w:hAnsi="Arial" w:cs="Arial"/>
          <w:sz w:val="22"/>
          <w:szCs w:val="22"/>
          <w:lang w:val="sv-SE"/>
        </w:rPr>
      </w:pPr>
      <w:r w:rsidRPr="00624ED4">
        <w:rPr>
          <w:rFonts w:ascii="Arial" w:hAnsi="Arial" w:cs="Arial"/>
          <w:sz w:val="22"/>
          <w:szCs w:val="22"/>
          <w:lang w:val="sv-SE"/>
        </w:rPr>
        <w:tab/>
        <w:t>U članu 65. stav (2) mijenja se i glasi:</w:t>
      </w:r>
    </w:p>
    <w:p w:rsidR="00297F61" w:rsidRPr="00624ED4" w:rsidRDefault="00297F61" w:rsidP="00297F61">
      <w:pPr>
        <w:ind w:firstLine="708"/>
        <w:jc w:val="both"/>
        <w:rPr>
          <w:rFonts w:ascii="Arial" w:hAnsi="Arial" w:cs="Arial"/>
          <w:sz w:val="22"/>
          <w:szCs w:val="22"/>
          <w:lang w:val="sv-SE"/>
        </w:rPr>
      </w:pPr>
      <w:r>
        <w:rPr>
          <w:rFonts w:ascii="Arial" w:hAnsi="Arial" w:cs="Arial"/>
          <w:sz w:val="22"/>
          <w:szCs w:val="22"/>
          <w:lang w:val="sv-SE"/>
        </w:rPr>
        <w:t>”Okolinska dozvola se pribavlja</w:t>
      </w:r>
      <w:r w:rsidRPr="00624ED4">
        <w:rPr>
          <w:rFonts w:ascii="Arial" w:hAnsi="Arial" w:cs="Arial"/>
          <w:sz w:val="22"/>
          <w:szCs w:val="22"/>
          <w:lang w:val="sv-SE"/>
        </w:rPr>
        <w:t xml:space="preserve"> u postupku izdavanja lokacijske informacije, odnosno urbanističke saglasnosti.”</w:t>
      </w:r>
    </w:p>
    <w:p w:rsidR="00297F61" w:rsidRPr="00624ED4" w:rsidRDefault="00297F61" w:rsidP="00297F61">
      <w:pPr>
        <w:ind w:firstLine="708"/>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9.</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66. stav (1) u drugom redu iza riječi: ”pisani akt” dodaje se tekst koji glasi: ”koji izdaje nadležna služba jedinice lokalne samouprave</w:t>
      </w:r>
      <w:r>
        <w:rPr>
          <w:rFonts w:ascii="Arial" w:hAnsi="Arial" w:cs="Arial"/>
          <w:sz w:val="22"/>
          <w:szCs w:val="22"/>
          <w:lang w:val="sv-SE"/>
        </w:rPr>
        <w:t>, odnosno Ministarstvo</w:t>
      </w:r>
      <w:r w:rsidRPr="00624ED4">
        <w:rPr>
          <w:rFonts w:ascii="Arial" w:hAnsi="Arial" w:cs="Arial"/>
          <w:sz w:val="22"/>
          <w:szCs w:val="22"/>
          <w:lang w:val="sv-SE"/>
        </w:rPr>
        <w:t>,”. Ostatak stava (1) ostaje isti.</w:t>
      </w: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66. stavovi (4) i (5) se brišu.</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10.</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68. stav (2) u predzadnjem redu iza riječi: ”građenje” stavlja se tačka, a ostatak teksta se briše.</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11.</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69. stav (1) iza riječi: ” upravni akt” dodaje se tekst koji glasi: ”koj</w:t>
      </w:r>
      <w:r>
        <w:rPr>
          <w:rFonts w:ascii="Arial" w:hAnsi="Arial" w:cs="Arial"/>
          <w:sz w:val="22"/>
          <w:szCs w:val="22"/>
          <w:lang w:val="sv-SE"/>
        </w:rPr>
        <w:t>i izdaje</w:t>
      </w:r>
      <w:r w:rsidRPr="00624ED4">
        <w:rPr>
          <w:rFonts w:ascii="Arial" w:hAnsi="Arial" w:cs="Arial"/>
          <w:sz w:val="22"/>
          <w:szCs w:val="22"/>
          <w:lang w:val="sv-SE"/>
        </w:rPr>
        <w:t xml:space="preserve"> nadležna služba jedinice lokalne samouprave</w:t>
      </w:r>
      <w:r>
        <w:rPr>
          <w:rFonts w:ascii="Arial" w:hAnsi="Arial" w:cs="Arial"/>
          <w:sz w:val="22"/>
          <w:szCs w:val="22"/>
          <w:lang w:val="sv-SE"/>
        </w:rPr>
        <w:t>, odnosno Ministarstvo</w:t>
      </w:r>
      <w:r w:rsidRPr="00624ED4">
        <w:rPr>
          <w:rFonts w:ascii="Arial" w:hAnsi="Arial" w:cs="Arial"/>
          <w:sz w:val="22"/>
          <w:szCs w:val="22"/>
          <w:lang w:val="sv-SE"/>
        </w:rPr>
        <w:t>,”. Na kraju stava 1. iza riječi: ”područje” stavlja se tačka, a ostatak teksta se briše.</w:t>
      </w: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Na kraju stava (2) dodaje se nova rečenica koja glasi:</w:t>
      </w: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”Zainteresovana strana u postupku je vlasnik nekretnine za koju se izdaje urbanistička saglasnost i nosilac drugih stvarnih prava na toj nekretnini, te vlasnik i nosilac drugih stvarnih prava na nekretnini koja neposredno graniči s nekretninom za koju se izdaje urbanistička saglasnost.”</w:t>
      </w: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Na kraju stava (5) istog člana dodaje se nova rečenica koja glasi:</w:t>
      </w: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 xml:space="preserve">”Troškove izdavanja mišljenja snosi zainteresovano lice.” </w:t>
      </w:r>
    </w:p>
    <w:p w:rsidR="00297F61" w:rsidRDefault="00297F61" w:rsidP="00297F61">
      <w:pPr>
        <w:jc w:val="both"/>
        <w:rPr>
          <w:rFonts w:ascii="Arial" w:hAnsi="Arial" w:cs="Arial"/>
          <w:sz w:val="22"/>
          <w:szCs w:val="22"/>
          <w:lang w:val="sv-SE"/>
        </w:rPr>
      </w:pPr>
      <w:r w:rsidRPr="00624ED4">
        <w:rPr>
          <w:rFonts w:ascii="Arial" w:hAnsi="Arial" w:cs="Arial"/>
          <w:sz w:val="22"/>
          <w:szCs w:val="22"/>
          <w:lang w:val="sv-SE"/>
        </w:rPr>
        <w:tab/>
        <w:t>U stavu (6) riječi ”30 dana zamjenjuju se sa riječima ”15 dana”.</w:t>
      </w:r>
    </w:p>
    <w:p w:rsidR="00297F61" w:rsidRDefault="00297F61" w:rsidP="00297F61">
      <w:pPr>
        <w:jc w:val="both"/>
        <w:rPr>
          <w:rFonts w:ascii="Arial" w:hAnsi="Arial" w:cs="Arial"/>
          <w:sz w:val="22"/>
          <w:szCs w:val="22"/>
          <w:lang w:val="sv-SE"/>
        </w:rPr>
      </w:pPr>
      <w:r>
        <w:rPr>
          <w:rFonts w:ascii="Arial" w:hAnsi="Arial" w:cs="Arial"/>
          <w:sz w:val="22"/>
          <w:szCs w:val="22"/>
          <w:lang w:val="sv-SE"/>
        </w:rPr>
        <w:tab/>
        <w:t>Iza stava (6) dodaje se novi stav (7) koji glasi:</w:t>
      </w:r>
    </w:p>
    <w:p w:rsidR="00297F61" w:rsidRDefault="00297F61" w:rsidP="00297F61">
      <w:pPr>
        <w:jc w:val="both"/>
        <w:rPr>
          <w:rFonts w:ascii="Arial" w:hAnsi="Arial" w:cs="Arial"/>
          <w:sz w:val="22"/>
          <w:szCs w:val="22"/>
          <w:lang w:val="sv-SE"/>
        </w:rPr>
      </w:pPr>
      <w:r>
        <w:rPr>
          <w:rFonts w:ascii="Arial" w:hAnsi="Arial" w:cs="Arial"/>
          <w:sz w:val="22"/>
          <w:szCs w:val="22"/>
          <w:lang w:val="sv-SE"/>
        </w:rPr>
        <w:lastRenderedPageBreak/>
        <w:tab/>
        <w:t>”Ukoliko subjekti iz stava (6) ovog člana ne dostave traženo mišljenje ili saglasnosti u roku od 15 dana od dana prijema urednog službenog zahtjeva, smatraće se da je dato pozitivno mišljenje i saglasnosti.”</w:t>
      </w:r>
    </w:p>
    <w:p w:rsidR="00297F61" w:rsidRPr="00624ED4" w:rsidRDefault="00297F61" w:rsidP="00297F61">
      <w:pPr>
        <w:jc w:val="both"/>
        <w:rPr>
          <w:rFonts w:ascii="Arial" w:hAnsi="Arial" w:cs="Arial"/>
          <w:sz w:val="22"/>
          <w:szCs w:val="22"/>
          <w:lang w:val="sv-SE"/>
        </w:rPr>
      </w:pPr>
      <w:r>
        <w:rPr>
          <w:rFonts w:ascii="Arial" w:hAnsi="Arial" w:cs="Arial"/>
          <w:sz w:val="22"/>
          <w:szCs w:val="22"/>
          <w:lang w:val="sv-SE"/>
        </w:rPr>
        <w:tab/>
        <w:t>Dosadašnji stavovi (7) i (8) postaju stavovi (8) i (9).</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12.</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outlineLvl w:val="0"/>
        <w:rPr>
          <w:rFonts w:ascii="Arial" w:hAnsi="Arial" w:cs="Arial"/>
          <w:sz w:val="22"/>
          <w:szCs w:val="22"/>
          <w:lang w:val="sv-SE"/>
        </w:rPr>
      </w:pPr>
      <w:r w:rsidRPr="00624ED4">
        <w:rPr>
          <w:rFonts w:ascii="Arial" w:hAnsi="Arial" w:cs="Arial"/>
          <w:sz w:val="22"/>
          <w:szCs w:val="22"/>
          <w:lang w:val="sv-SE"/>
        </w:rPr>
        <w:tab/>
        <w:t>U članu 72. stavovi (2) i (3) se brišu.</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13.</w:t>
      </w:r>
    </w:p>
    <w:p w:rsidR="00297F61" w:rsidRDefault="00297F61" w:rsidP="00297F61">
      <w:pPr>
        <w:jc w:val="center"/>
        <w:outlineLvl w:val="0"/>
        <w:rPr>
          <w:rFonts w:ascii="Arial" w:hAnsi="Arial" w:cs="Arial"/>
          <w:b/>
          <w:i/>
          <w:sz w:val="22"/>
          <w:szCs w:val="22"/>
          <w:lang w:val="sv-SE"/>
        </w:rPr>
      </w:pPr>
    </w:p>
    <w:p w:rsidR="00297F61" w:rsidRDefault="00297F61" w:rsidP="00297F61">
      <w:pPr>
        <w:jc w:val="both"/>
        <w:outlineLvl w:val="0"/>
        <w:rPr>
          <w:rFonts w:ascii="Arial" w:hAnsi="Arial" w:cs="Arial"/>
          <w:sz w:val="22"/>
          <w:szCs w:val="22"/>
          <w:lang w:val="sv-SE"/>
        </w:rPr>
      </w:pPr>
      <w:r>
        <w:rPr>
          <w:rFonts w:ascii="Arial" w:hAnsi="Arial" w:cs="Arial"/>
          <w:sz w:val="22"/>
          <w:szCs w:val="22"/>
          <w:lang w:val="sv-SE"/>
        </w:rPr>
        <w:tab/>
        <w:t>U članu 73. iza stava (3) dodaju se novi stavovi (4) i (5) koji glase:</w:t>
      </w:r>
    </w:p>
    <w:p w:rsidR="00297F61" w:rsidRDefault="00297F61" w:rsidP="00297F61">
      <w:pPr>
        <w:jc w:val="both"/>
        <w:outlineLvl w:val="0"/>
        <w:rPr>
          <w:rFonts w:ascii="Arial" w:hAnsi="Arial" w:cs="Arial"/>
          <w:sz w:val="22"/>
          <w:szCs w:val="22"/>
          <w:lang w:val="sv-SE"/>
        </w:rPr>
      </w:pPr>
      <w:r>
        <w:rPr>
          <w:rFonts w:ascii="Arial" w:hAnsi="Arial" w:cs="Arial"/>
          <w:sz w:val="22"/>
          <w:szCs w:val="22"/>
          <w:lang w:val="sv-SE"/>
        </w:rPr>
        <w:tab/>
        <w:t>”(4) Nadležni organ je dužan poslati kopiju pravosnažnog rješenja o urbanističkoj saglasnosti nadležnoj urbanističko-građevinskoj inspekciji.</w:t>
      </w:r>
    </w:p>
    <w:p w:rsidR="00297F61" w:rsidRDefault="00297F61" w:rsidP="00297F61">
      <w:pPr>
        <w:jc w:val="both"/>
        <w:outlineLvl w:val="0"/>
        <w:rPr>
          <w:rFonts w:ascii="Arial" w:hAnsi="Arial" w:cs="Arial"/>
          <w:sz w:val="22"/>
          <w:szCs w:val="22"/>
          <w:lang w:val="sv-SE"/>
        </w:rPr>
      </w:pPr>
      <w:r>
        <w:rPr>
          <w:rFonts w:ascii="Arial" w:hAnsi="Arial" w:cs="Arial"/>
          <w:sz w:val="22"/>
          <w:szCs w:val="22"/>
          <w:lang w:val="sv-SE"/>
        </w:rPr>
        <w:tab/>
        <w:t>(5) Kada Ministarstvo izdaje urbanističku saglasnost, dužno je kopiju te saglasnosti dostaviti nadležnom organu jedinice lokalne samouprave na čijoj teritoriji se nalazi objekat.”</w:t>
      </w:r>
    </w:p>
    <w:p w:rsidR="00297F61" w:rsidRPr="00950776" w:rsidRDefault="00297F61" w:rsidP="00297F61">
      <w:pPr>
        <w:jc w:val="both"/>
        <w:outlineLvl w:val="0"/>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14.</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75. stav (1) iza riječi ”stranka” dodaju se riječi ”odnosno zainteresovana strana”.</w:t>
      </w: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 xml:space="preserve">Na kraju stava (3), iza riječi ”stranci” dodaju se riječi ”odnosno zainteresovanoj strani.”. </w:t>
      </w:r>
    </w:p>
    <w:p w:rsidR="00297F61" w:rsidRPr="00624ED4" w:rsidRDefault="00297F61" w:rsidP="00297F61">
      <w:pPr>
        <w:jc w:val="both"/>
        <w:rPr>
          <w:rFonts w:ascii="Arial" w:hAnsi="Arial" w:cs="Arial"/>
          <w:sz w:val="22"/>
          <w:szCs w:val="22"/>
          <w:lang w:val="sv-SE"/>
        </w:rPr>
      </w:pPr>
      <w:r>
        <w:rPr>
          <w:rFonts w:ascii="Arial" w:hAnsi="Arial" w:cs="Arial"/>
          <w:sz w:val="22"/>
          <w:szCs w:val="22"/>
          <w:lang w:val="sv-SE"/>
        </w:rPr>
        <w:tab/>
        <w:t xml:space="preserve">U članu 75. </w:t>
      </w:r>
      <w:r w:rsidRPr="00624ED4">
        <w:rPr>
          <w:rFonts w:ascii="Arial" w:hAnsi="Arial" w:cs="Arial"/>
          <w:sz w:val="22"/>
          <w:szCs w:val="22"/>
          <w:lang w:val="sv-SE"/>
        </w:rPr>
        <w:t xml:space="preserve">stav  (5) </w:t>
      </w:r>
      <w:r>
        <w:rPr>
          <w:rFonts w:ascii="Arial" w:hAnsi="Arial" w:cs="Arial"/>
          <w:sz w:val="22"/>
          <w:szCs w:val="22"/>
          <w:lang w:val="sv-SE"/>
        </w:rPr>
        <w:t>se briše.</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15.</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80. stav (1) riječ ”Pravno” zamjenjuje se sa riječju ”Plansko”. Na kraju stava (1) riječi ”Federacije BiH” se zamjenjuje se sa riječju ”Kantona.”</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16.</w:t>
      </w:r>
    </w:p>
    <w:p w:rsidR="00297F61" w:rsidRPr="00624ED4" w:rsidRDefault="00297F61" w:rsidP="00297F61">
      <w:pPr>
        <w:jc w:val="center"/>
        <w:rPr>
          <w:rFonts w:ascii="Arial" w:hAnsi="Arial" w:cs="Arial"/>
          <w:b/>
          <w:i/>
          <w:sz w:val="22"/>
          <w:szCs w:val="22"/>
          <w:lang w:val="sv-SE"/>
        </w:rPr>
      </w:pPr>
    </w:p>
    <w:p w:rsidR="00297F61" w:rsidRDefault="00297F61" w:rsidP="00297F61">
      <w:pPr>
        <w:jc w:val="both"/>
        <w:rPr>
          <w:rFonts w:ascii="Arial" w:hAnsi="Arial" w:cs="Arial"/>
          <w:sz w:val="22"/>
          <w:szCs w:val="22"/>
          <w:lang w:val="sv-SE"/>
        </w:rPr>
      </w:pPr>
      <w:r w:rsidRPr="00624ED4">
        <w:rPr>
          <w:rFonts w:ascii="Arial" w:hAnsi="Arial" w:cs="Arial"/>
          <w:sz w:val="22"/>
          <w:szCs w:val="22"/>
          <w:lang w:val="sv-SE"/>
        </w:rPr>
        <w:tab/>
        <w:t>U članu 95. stav (1) u trećem redu iza riječi ”projektovanja” stavlja se zarez i dodaje ”uz uvjet da ima licencu”.</w:t>
      </w:r>
    </w:p>
    <w:p w:rsidR="00297F61" w:rsidRDefault="00297F61" w:rsidP="00297F61">
      <w:pPr>
        <w:jc w:val="both"/>
        <w:rPr>
          <w:rFonts w:ascii="Arial" w:hAnsi="Arial" w:cs="Arial"/>
          <w:sz w:val="22"/>
          <w:szCs w:val="22"/>
          <w:lang w:val="sv-SE"/>
        </w:rPr>
      </w:pPr>
      <w:r>
        <w:rPr>
          <w:rFonts w:ascii="Arial" w:hAnsi="Arial" w:cs="Arial"/>
          <w:sz w:val="22"/>
          <w:szCs w:val="22"/>
          <w:lang w:val="sv-SE"/>
        </w:rPr>
        <w:tab/>
        <w:t>Na kraju stava (2) tekst koji glasi: ”i koje ima licencu za određenu vrstu i fazu projekta” se briše.</w:t>
      </w:r>
    </w:p>
    <w:p w:rsidR="00297F61" w:rsidRPr="00624ED4" w:rsidRDefault="00297F61" w:rsidP="00297F61">
      <w:pPr>
        <w:jc w:val="both"/>
        <w:rPr>
          <w:rFonts w:ascii="Arial" w:hAnsi="Arial" w:cs="Arial"/>
          <w:sz w:val="22"/>
          <w:szCs w:val="22"/>
          <w:lang w:val="sv-SE"/>
        </w:rPr>
      </w:pPr>
      <w:r>
        <w:rPr>
          <w:rFonts w:ascii="Arial" w:hAnsi="Arial" w:cs="Arial"/>
          <w:sz w:val="22"/>
          <w:szCs w:val="22"/>
          <w:lang w:val="sv-SE"/>
        </w:rPr>
        <w:tab/>
        <w:t>Na kraju stava (7) iza riječi: ”radnog iskustva” stavlja se tačka, a preostali tekst se briše.</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17.</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b/>
          <w:i/>
          <w:sz w:val="22"/>
          <w:szCs w:val="22"/>
          <w:lang w:val="sv-SE"/>
        </w:rPr>
        <w:tab/>
      </w:r>
      <w:r w:rsidRPr="00624ED4">
        <w:rPr>
          <w:rFonts w:ascii="Arial" w:hAnsi="Arial" w:cs="Arial"/>
          <w:sz w:val="22"/>
          <w:szCs w:val="22"/>
          <w:lang w:val="sv-SE"/>
        </w:rPr>
        <w:t>U članu 97. stav (1) iza alineje 6. dodaje se nova alineja koja glasi:</w:t>
      </w:r>
    </w:p>
    <w:p w:rsidR="00297F61" w:rsidRDefault="00297F61" w:rsidP="00297F61">
      <w:pPr>
        <w:tabs>
          <w:tab w:val="left" w:pos="0"/>
          <w:tab w:val="num" w:pos="720"/>
          <w:tab w:val="left" w:pos="1247"/>
        </w:tabs>
        <w:jc w:val="both"/>
        <w:rPr>
          <w:rFonts w:ascii="Arial" w:hAnsi="Arial" w:cs="Arial"/>
          <w:sz w:val="22"/>
          <w:szCs w:val="22"/>
          <w:lang w:val="sv-SE"/>
        </w:rPr>
      </w:pPr>
      <w:r w:rsidRPr="00624ED4">
        <w:rPr>
          <w:rFonts w:ascii="Arial" w:hAnsi="Arial" w:cs="Arial"/>
          <w:sz w:val="22"/>
          <w:szCs w:val="22"/>
          <w:lang w:val="sv-SE"/>
        </w:rPr>
        <w:tab/>
        <w:t>”- obavijestiti instituciju nadležnu za zaštitu kulturno – historijsko</w:t>
      </w:r>
      <w:r>
        <w:rPr>
          <w:rFonts w:ascii="Arial" w:hAnsi="Arial" w:cs="Arial"/>
          <w:sz w:val="22"/>
          <w:szCs w:val="22"/>
          <w:lang w:val="sv-SE"/>
        </w:rPr>
        <w:t>g</w:t>
      </w:r>
      <w:r w:rsidRPr="00624ED4">
        <w:rPr>
          <w:rFonts w:ascii="Arial" w:hAnsi="Arial" w:cs="Arial"/>
          <w:sz w:val="22"/>
          <w:szCs w:val="22"/>
          <w:lang w:val="sv-SE"/>
        </w:rPr>
        <w:t xml:space="preserve"> i prirodno</w:t>
      </w:r>
      <w:r>
        <w:rPr>
          <w:rFonts w:ascii="Arial" w:hAnsi="Arial" w:cs="Arial"/>
          <w:sz w:val="22"/>
          <w:szCs w:val="22"/>
          <w:lang w:val="sv-SE"/>
        </w:rPr>
        <w:t>g naslijeđa</w:t>
      </w:r>
      <w:r w:rsidRPr="00624ED4">
        <w:rPr>
          <w:rFonts w:ascii="Arial" w:hAnsi="Arial" w:cs="Arial"/>
          <w:sz w:val="22"/>
          <w:szCs w:val="22"/>
          <w:lang w:val="sv-SE"/>
        </w:rPr>
        <w:t xml:space="preserve"> kada u toku građenja ili izvođenja drugih zahvata u prostoru naiđe na</w:t>
      </w:r>
      <w:r w:rsidRPr="00624ED4">
        <w:rPr>
          <w:i/>
          <w:sz w:val="22"/>
          <w:szCs w:val="22"/>
          <w:lang w:val="sv-SE"/>
        </w:rPr>
        <w:t xml:space="preserve"> </w:t>
      </w:r>
      <w:r w:rsidRPr="00624ED4">
        <w:rPr>
          <w:rFonts w:ascii="Arial" w:hAnsi="Arial" w:cs="Arial"/>
          <w:sz w:val="22"/>
          <w:szCs w:val="22"/>
          <w:lang w:val="sv-SE"/>
        </w:rPr>
        <w:t>objekte</w:t>
      </w:r>
      <w:r w:rsidRPr="00624ED4">
        <w:rPr>
          <w:i/>
          <w:sz w:val="22"/>
          <w:szCs w:val="22"/>
          <w:lang w:val="sv-SE"/>
        </w:rPr>
        <w:t xml:space="preserve"> </w:t>
      </w:r>
      <w:r w:rsidRPr="00624ED4">
        <w:rPr>
          <w:rFonts w:ascii="Arial" w:hAnsi="Arial" w:cs="Arial"/>
          <w:sz w:val="22"/>
          <w:szCs w:val="22"/>
          <w:lang w:val="sv-SE"/>
        </w:rPr>
        <w:t>koje mogu imati obilježje prirodnog ili kulturno-h</w:t>
      </w:r>
      <w:r>
        <w:rPr>
          <w:rFonts w:ascii="Arial" w:hAnsi="Arial" w:cs="Arial"/>
          <w:sz w:val="22"/>
          <w:szCs w:val="22"/>
          <w:lang w:val="sv-SE"/>
        </w:rPr>
        <w:t>istorijskog naslijeđa i preduzeti</w:t>
      </w:r>
      <w:r w:rsidRPr="00624ED4">
        <w:rPr>
          <w:rFonts w:ascii="Arial" w:hAnsi="Arial" w:cs="Arial"/>
          <w:sz w:val="22"/>
          <w:szCs w:val="22"/>
          <w:lang w:val="sv-SE"/>
        </w:rPr>
        <w:t xml:space="preserve"> mjere zaštite nalazišta;”</w:t>
      </w:r>
    </w:p>
    <w:p w:rsidR="00297F61" w:rsidRDefault="00297F61" w:rsidP="00297F61">
      <w:pPr>
        <w:tabs>
          <w:tab w:val="left" w:pos="0"/>
          <w:tab w:val="num" w:pos="720"/>
          <w:tab w:val="left" w:pos="1247"/>
        </w:tabs>
        <w:jc w:val="both"/>
        <w:rPr>
          <w:rFonts w:ascii="Arial" w:hAnsi="Arial" w:cs="Arial"/>
          <w:sz w:val="22"/>
          <w:szCs w:val="22"/>
          <w:lang w:val="sv-SE"/>
        </w:rPr>
      </w:pPr>
    </w:p>
    <w:p w:rsidR="00297F61" w:rsidRDefault="00297F61" w:rsidP="00297F61">
      <w:pPr>
        <w:tabs>
          <w:tab w:val="left" w:pos="0"/>
          <w:tab w:val="num" w:pos="720"/>
          <w:tab w:val="left" w:pos="1247"/>
        </w:tabs>
        <w:jc w:val="center"/>
        <w:outlineLvl w:val="0"/>
        <w:rPr>
          <w:rFonts w:ascii="Arial" w:hAnsi="Arial" w:cs="Arial"/>
          <w:b/>
          <w:i/>
          <w:sz w:val="22"/>
          <w:szCs w:val="22"/>
          <w:lang w:val="sv-SE"/>
        </w:rPr>
      </w:pPr>
    </w:p>
    <w:p w:rsidR="00297F61" w:rsidRDefault="00297F61" w:rsidP="00297F61">
      <w:pPr>
        <w:tabs>
          <w:tab w:val="left" w:pos="0"/>
          <w:tab w:val="num" w:pos="720"/>
          <w:tab w:val="left" w:pos="1247"/>
        </w:tabs>
        <w:jc w:val="center"/>
        <w:outlineLvl w:val="0"/>
        <w:rPr>
          <w:rFonts w:ascii="Arial" w:hAnsi="Arial" w:cs="Arial"/>
          <w:b/>
          <w:i/>
          <w:sz w:val="22"/>
          <w:szCs w:val="22"/>
          <w:lang w:val="sv-SE"/>
        </w:rPr>
      </w:pPr>
    </w:p>
    <w:p w:rsidR="00297F61" w:rsidRPr="0077744D" w:rsidRDefault="00297F61" w:rsidP="00297F61">
      <w:pPr>
        <w:tabs>
          <w:tab w:val="left" w:pos="0"/>
          <w:tab w:val="num" w:pos="720"/>
          <w:tab w:val="left" w:pos="1247"/>
        </w:tabs>
        <w:jc w:val="center"/>
        <w:outlineLvl w:val="0"/>
        <w:rPr>
          <w:rFonts w:ascii="Arial" w:hAnsi="Arial" w:cs="Arial"/>
          <w:b/>
          <w:sz w:val="22"/>
          <w:szCs w:val="22"/>
          <w:lang w:val="sv-SE"/>
        </w:rPr>
      </w:pPr>
      <w:r w:rsidRPr="0077744D">
        <w:rPr>
          <w:rFonts w:ascii="Arial" w:hAnsi="Arial" w:cs="Arial"/>
          <w:b/>
          <w:sz w:val="22"/>
          <w:szCs w:val="22"/>
          <w:lang w:val="sv-SE"/>
        </w:rPr>
        <w:t>Član 18.</w:t>
      </w:r>
    </w:p>
    <w:p w:rsidR="00297F61" w:rsidRDefault="00297F61" w:rsidP="00297F61">
      <w:pPr>
        <w:tabs>
          <w:tab w:val="left" w:pos="0"/>
          <w:tab w:val="num" w:pos="720"/>
          <w:tab w:val="left" w:pos="1247"/>
        </w:tabs>
        <w:jc w:val="center"/>
        <w:rPr>
          <w:rFonts w:ascii="Arial" w:hAnsi="Arial" w:cs="Arial"/>
          <w:b/>
          <w:i/>
          <w:sz w:val="22"/>
          <w:szCs w:val="22"/>
          <w:lang w:val="sv-SE"/>
        </w:rPr>
      </w:pPr>
    </w:p>
    <w:p w:rsidR="00297F61" w:rsidRDefault="00297F61" w:rsidP="00297F61">
      <w:pPr>
        <w:tabs>
          <w:tab w:val="left" w:pos="0"/>
          <w:tab w:val="num" w:pos="720"/>
          <w:tab w:val="left" w:pos="1247"/>
        </w:tabs>
        <w:jc w:val="both"/>
        <w:rPr>
          <w:rFonts w:ascii="Arial" w:hAnsi="Arial" w:cs="Arial"/>
          <w:sz w:val="22"/>
          <w:szCs w:val="22"/>
          <w:lang w:val="sv-SE"/>
        </w:rPr>
      </w:pPr>
      <w:r>
        <w:rPr>
          <w:rFonts w:ascii="Arial" w:hAnsi="Arial" w:cs="Arial"/>
          <w:sz w:val="22"/>
          <w:szCs w:val="22"/>
          <w:lang w:val="sv-SE"/>
        </w:rPr>
        <w:tab/>
        <w:t>U članu 98. u stavu (1) iza riječi: ”stručnim ispitom” stavlja se zarez, a riječi: ”i sa licencom,” se brišu.</w:t>
      </w:r>
    </w:p>
    <w:p w:rsidR="00297F61" w:rsidRDefault="00297F61" w:rsidP="00297F61">
      <w:pPr>
        <w:tabs>
          <w:tab w:val="left" w:pos="0"/>
          <w:tab w:val="num" w:pos="720"/>
          <w:tab w:val="left" w:pos="1247"/>
        </w:tabs>
        <w:jc w:val="both"/>
        <w:rPr>
          <w:rFonts w:ascii="Arial" w:hAnsi="Arial" w:cs="Arial"/>
          <w:sz w:val="22"/>
          <w:szCs w:val="22"/>
          <w:lang w:val="sv-SE"/>
        </w:rPr>
      </w:pPr>
      <w:r>
        <w:rPr>
          <w:rFonts w:ascii="Arial" w:hAnsi="Arial" w:cs="Arial"/>
          <w:sz w:val="22"/>
          <w:szCs w:val="22"/>
          <w:lang w:val="sv-SE"/>
        </w:rPr>
        <w:tab/>
        <w:t>U stavu (2) iza riječi: ”iskustva” stavlja se zarez, a riječi: ”i koji posjeduje licencu,” se brišu.</w:t>
      </w:r>
    </w:p>
    <w:p w:rsidR="00297F61" w:rsidRPr="001C2275" w:rsidRDefault="00297F61" w:rsidP="00297F61">
      <w:pPr>
        <w:tabs>
          <w:tab w:val="left" w:pos="0"/>
          <w:tab w:val="num" w:pos="720"/>
          <w:tab w:val="left" w:pos="1247"/>
        </w:tabs>
        <w:jc w:val="both"/>
        <w:rPr>
          <w:rFonts w:ascii="Arial" w:hAnsi="Arial" w:cs="Arial"/>
          <w:sz w:val="22"/>
          <w:szCs w:val="22"/>
          <w:lang w:val="sv-SE"/>
        </w:rPr>
      </w:pPr>
      <w:r>
        <w:rPr>
          <w:rFonts w:ascii="Arial" w:hAnsi="Arial" w:cs="Arial"/>
          <w:sz w:val="22"/>
          <w:szCs w:val="22"/>
          <w:lang w:val="sv-SE"/>
        </w:rPr>
        <w:lastRenderedPageBreak/>
        <w:tab/>
        <w:t>U stavu (5) ispred riječi: ”stambenih” dodati riječ: ”individualnih”, i ispred riječi: ”stambeno-poslovnih” dodati riječ: ”individualnih”.</w:t>
      </w:r>
    </w:p>
    <w:p w:rsidR="00297F61" w:rsidRPr="00624ED4" w:rsidRDefault="00297F61" w:rsidP="00297F61">
      <w:pPr>
        <w:tabs>
          <w:tab w:val="left" w:pos="0"/>
          <w:tab w:val="num" w:pos="720"/>
          <w:tab w:val="left" w:pos="1247"/>
        </w:tabs>
        <w:jc w:val="both"/>
        <w:rPr>
          <w:rFonts w:ascii="Arial" w:hAnsi="Arial" w:cs="Arial"/>
          <w:sz w:val="22"/>
          <w:szCs w:val="22"/>
          <w:lang w:val="sv-SE"/>
        </w:rPr>
      </w:pPr>
    </w:p>
    <w:p w:rsidR="00297F61" w:rsidRPr="0077744D" w:rsidRDefault="00297F61" w:rsidP="00297F61">
      <w:pPr>
        <w:tabs>
          <w:tab w:val="left" w:pos="0"/>
          <w:tab w:val="num" w:pos="720"/>
          <w:tab w:val="left" w:pos="1247"/>
        </w:tabs>
        <w:jc w:val="center"/>
        <w:outlineLvl w:val="0"/>
        <w:rPr>
          <w:rFonts w:ascii="Arial" w:hAnsi="Arial" w:cs="Arial"/>
          <w:b/>
          <w:sz w:val="22"/>
          <w:szCs w:val="22"/>
          <w:lang w:val="sv-SE"/>
        </w:rPr>
      </w:pPr>
      <w:r w:rsidRPr="0077744D">
        <w:rPr>
          <w:rFonts w:ascii="Arial" w:hAnsi="Arial" w:cs="Arial"/>
          <w:b/>
          <w:sz w:val="22"/>
          <w:szCs w:val="22"/>
          <w:lang w:val="sv-SE"/>
        </w:rPr>
        <w:t>Član 19.</w:t>
      </w:r>
    </w:p>
    <w:p w:rsidR="00297F61" w:rsidRPr="00624ED4" w:rsidRDefault="00297F61" w:rsidP="00297F61">
      <w:pPr>
        <w:tabs>
          <w:tab w:val="left" w:pos="0"/>
          <w:tab w:val="num" w:pos="720"/>
          <w:tab w:val="left" w:pos="1247"/>
        </w:tabs>
        <w:jc w:val="center"/>
        <w:rPr>
          <w:rFonts w:ascii="Arial" w:hAnsi="Arial" w:cs="Arial"/>
          <w:b/>
          <w:i/>
          <w:sz w:val="22"/>
          <w:szCs w:val="22"/>
          <w:lang w:val="sv-SE"/>
        </w:rPr>
      </w:pPr>
    </w:p>
    <w:p w:rsidR="00297F61" w:rsidRPr="00624ED4" w:rsidRDefault="00297F61" w:rsidP="00297F61">
      <w:pPr>
        <w:tabs>
          <w:tab w:val="left" w:pos="0"/>
          <w:tab w:val="num" w:pos="720"/>
          <w:tab w:val="left" w:pos="1247"/>
        </w:tabs>
        <w:jc w:val="both"/>
        <w:rPr>
          <w:rFonts w:ascii="Arial" w:hAnsi="Arial" w:cs="Arial"/>
          <w:sz w:val="22"/>
          <w:szCs w:val="22"/>
          <w:lang w:val="sv-SE"/>
        </w:rPr>
      </w:pPr>
      <w:r w:rsidRPr="00624ED4">
        <w:rPr>
          <w:rFonts w:ascii="Arial" w:hAnsi="Arial" w:cs="Arial"/>
          <w:sz w:val="22"/>
          <w:szCs w:val="22"/>
          <w:lang w:val="sv-SE"/>
        </w:rPr>
        <w:tab/>
        <w:t>U članu 109. stav (</w:t>
      </w:r>
      <w:r>
        <w:rPr>
          <w:rFonts w:ascii="Arial" w:hAnsi="Arial" w:cs="Arial"/>
          <w:sz w:val="22"/>
          <w:szCs w:val="22"/>
          <w:lang w:val="sv-SE"/>
        </w:rPr>
        <w:t>1) iza posljednje alineje dodaju</w:t>
      </w:r>
      <w:r w:rsidRPr="00624ED4">
        <w:rPr>
          <w:rFonts w:ascii="Arial" w:hAnsi="Arial" w:cs="Arial"/>
          <w:sz w:val="22"/>
          <w:szCs w:val="22"/>
          <w:lang w:val="sv-SE"/>
        </w:rPr>
        <w:t xml:space="preserve"> se </w:t>
      </w:r>
      <w:r>
        <w:rPr>
          <w:rFonts w:ascii="Arial" w:hAnsi="Arial" w:cs="Arial"/>
          <w:sz w:val="22"/>
          <w:szCs w:val="22"/>
          <w:lang w:val="sv-SE"/>
        </w:rPr>
        <w:t>dvije nove alineje koje glase</w:t>
      </w:r>
      <w:r w:rsidRPr="00624ED4">
        <w:rPr>
          <w:rFonts w:ascii="Arial" w:hAnsi="Arial" w:cs="Arial"/>
          <w:sz w:val="22"/>
          <w:szCs w:val="22"/>
          <w:lang w:val="sv-SE"/>
        </w:rPr>
        <w:t>:</w:t>
      </w:r>
    </w:p>
    <w:p w:rsidR="00297F61" w:rsidRDefault="00297F61" w:rsidP="00297F61">
      <w:pPr>
        <w:tabs>
          <w:tab w:val="left" w:pos="0"/>
          <w:tab w:val="num" w:pos="720"/>
          <w:tab w:val="left" w:pos="1247"/>
        </w:tabs>
        <w:jc w:val="both"/>
        <w:rPr>
          <w:rFonts w:ascii="Arial" w:hAnsi="Arial" w:cs="Arial"/>
          <w:sz w:val="22"/>
          <w:szCs w:val="22"/>
          <w:lang w:val="sv-SE"/>
        </w:rPr>
      </w:pPr>
      <w:r w:rsidRPr="00624ED4">
        <w:rPr>
          <w:rFonts w:ascii="Arial" w:hAnsi="Arial" w:cs="Arial"/>
          <w:sz w:val="22"/>
          <w:szCs w:val="22"/>
          <w:lang w:val="sv-SE"/>
        </w:rPr>
        <w:tab/>
        <w:t>”- radove na zamjeni i dopuni opreme, ako je to</w:t>
      </w:r>
      <w:r>
        <w:rPr>
          <w:rFonts w:ascii="Arial" w:hAnsi="Arial" w:cs="Arial"/>
          <w:sz w:val="22"/>
          <w:szCs w:val="22"/>
          <w:lang w:val="sv-SE"/>
        </w:rPr>
        <w:t xml:space="preserve"> u skladu sa namjenom građevine;</w:t>
      </w:r>
    </w:p>
    <w:p w:rsidR="00297F61" w:rsidRDefault="00297F61" w:rsidP="00297F61">
      <w:pPr>
        <w:tabs>
          <w:tab w:val="left" w:pos="0"/>
          <w:tab w:val="num" w:pos="720"/>
          <w:tab w:val="left" w:pos="1247"/>
        </w:tabs>
        <w:jc w:val="both"/>
        <w:rPr>
          <w:rFonts w:ascii="Arial" w:hAnsi="Arial" w:cs="Arial"/>
          <w:sz w:val="22"/>
          <w:szCs w:val="22"/>
          <w:lang w:val="sv-SE"/>
        </w:rPr>
      </w:pPr>
      <w:r>
        <w:rPr>
          <w:rFonts w:ascii="Arial" w:hAnsi="Arial" w:cs="Arial"/>
          <w:sz w:val="22"/>
          <w:szCs w:val="22"/>
          <w:lang w:val="sv-SE"/>
        </w:rPr>
        <w:tab/>
        <w:t xml:space="preserve"> -  nadstrešnice za smještaj kontejnera za komunalni otpad.</w:t>
      </w:r>
      <w:r w:rsidRPr="00624ED4">
        <w:rPr>
          <w:rFonts w:ascii="Arial" w:hAnsi="Arial" w:cs="Arial"/>
          <w:sz w:val="22"/>
          <w:szCs w:val="22"/>
          <w:lang w:val="sv-SE"/>
        </w:rPr>
        <w:t>”</w:t>
      </w:r>
    </w:p>
    <w:p w:rsidR="00297F61" w:rsidRDefault="00297F61" w:rsidP="00297F61">
      <w:pPr>
        <w:tabs>
          <w:tab w:val="left" w:pos="0"/>
          <w:tab w:val="num" w:pos="720"/>
          <w:tab w:val="left" w:pos="1247"/>
        </w:tabs>
        <w:jc w:val="both"/>
        <w:rPr>
          <w:rFonts w:ascii="Arial" w:hAnsi="Arial" w:cs="Arial"/>
          <w:sz w:val="22"/>
          <w:szCs w:val="22"/>
          <w:lang w:val="sv-SE"/>
        </w:rPr>
      </w:pPr>
      <w:r>
        <w:rPr>
          <w:rFonts w:ascii="Arial" w:hAnsi="Arial" w:cs="Arial"/>
          <w:sz w:val="22"/>
          <w:szCs w:val="22"/>
          <w:lang w:val="sv-SE"/>
        </w:rPr>
        <w:tab/>
        <w:t>Stav (4) mijenja se i glasi:</w:t>
      </w:r>
    </w:p>
    <w:p w:rsidR="00297F61" w:rsidRDefault="00297F61" w:rsidP="00297F61">
      <w:pPr>
        <w:tabs>
          <w:tab w:val="left" w:pos="0"/>
          <w:tab w:val="num" w:pos="720"/>
          <w:tab w:val="left" w:pos="1247"/>
        </w:tabs>
        <w:jc w:val="both"/>
        <w:rPr>
          <w:rFonts w:ascii="Arial" w:hAnsi="Arial" w:cs="Arial"/>
          <w:sz w:val="22"/>
          <w:szCs w:val="22"/>
          <w:lang w:val="sv-SE"/>
        </w:rPr>
      </w:pPr>
      <w:r>
        <w:rPr>
          <w:rFonts w:ascii="Arial" w:hAnsi="Arial" w:cs="Arial"/>
          <w:sz w:val="22"/>
          <w:szCs w:val="22"/>
          <w:lang w:val="sv-SE"/>
        </w:rPr>
        <w:tab/>
        <w:t>”Za radove iz stava (1) ovog člana nadležna služba jedinice lokalne samouprave izdaje uvjerenje o završetku objekta u skladu sa članom 137. ovog Zakona.</w:t>
      </w:r>
    </w:p>
    <w:p w:rsidR="00297F61" w:rsidRPr="00AF25B8" w:rsidRDefault="00297F61" w:rsidP="00297F61">
      <w:pPr>
        <w:tabs>
          <w:tab w:val="left" w:pos="0"/>
          <w:tab w:val="num" w:pos="720"/>
          <w:tab w:val="left" w:pos="1247"/>
        </w:tabs>
        <w:jc w:val="both"/>
        <w:rPr>
          <w:rFonts w:ascii="Arial" w:hAnsi="Arial" w:cs="Arial"/>
          <w:sz w:val="22"/>
          <w:szCs w:val="22"/>
          <w:lang w:val="sv-SE"/>
        </w:rPr>
      </w:pPr>
    </w:p>
    <w:p w:rsidR="00297F61" w:rsidRPr="0077744D" w:rsidRDefault="00297F61" w:rsidP="00297F61">
      <w:pPr>
        <w:tabs>
          <w:tab w:val="left" w:pos="0"/>
          <w:tab w:val="num" w:pos="720"/>
          <w:tab w:val="left" w:pos="1247"/>
        </w:tabs>
        <w:jc w:val="center"/>
        <w:outlineLvl w:val="0"/>
        <w:rPr>
          <w:rFonts w:ascii="Arial" w:hAnsi="Arial" w:cs="Arial"/>
          <w:b/>
          <w:sz w:val="22"/>
          <w:szCs w:val="22"/>
          <w:lang w:val="sv-SE"/>
        </w:rPr>
      </w:pPr>
      <w:r w:rsidRPr="0077744D">
        <w:rPr>
          <w:rFonts w:ascii="Arial" w:hAnsi="Arial" w:cs="Arial"/>
          <w:b/>
          <w:sz w:val="22"/>
          <w:szCs w:val="22"/>
          <w:lang w:val="sv-SE"/>
        </w:rPr>
        <w:t>Član 20.</w:t>
      </w:r>
    </w:p>
    <w:p w:rsidR="00297F61" w:rsidRDefault="00297F61" w:rsidP="00297F61">
      <w:pPr>
        <w:tabs>
          <w:tab w:val="left" w:pos="0"/>
          <w:tab w:val="num" w:pos="720"/>
          <w:tab w:val="left" w:pos="1247"/>
        </w:tabs>
        <w:jc w:val="center"/>
        <w:rPr>
          <w:rFonts w:ascii="Arial" w:hAnsi="Arial" w:cs="Arial"/>
          <w:b/>
          <w:i/>
          <w:sz w:val="22"/>
          <w:szCs w:val="22"/>
          <w:lang w:val="sv-SE"/>
        </w:rPr>
      </w:pPr>
    </w:p>
    <w:p w:rsidR="00297F61" w:rsidRDefault="00297F61" w:rsidP="00297F61">
      <w:pPr>
        <w:tabs>
          <w:tab w:val="left" w:pos="0"/>
          <w:tab w:val="num" w:pos="720"/>
          <w:tab w:val="left" w:pos="1247"/>
        </w:tabs>
        <w:jc w:val="both"/>
        <w:rPr>
          <w:rFonts w:ascii="Arial" w:hAnsi="Arial" w:cs="Arial"/>
          <w:sz w:val="22"/>
          <w:szCs w:val="22"/>
          <w:lang w:val="sv-SE"/>
        </w:rPr>
      </w:pPr>
      <w:r>
        <w:rPr>
          <w:rFonts w:ascii="Arial" w:hAnsi="Arial" w:cs="Arial"/>
          <w:sz w:val="22"/>
          <w:szCs w:val="22"/>
          <w:lang w:val="sv-SE"/>
        </w:rPr>
        <w:tab/>
        <w:t>U članu 111. iza postojećeg stava dodaje se novi stav (2) koji glasi:</w:t>
      </w:r>
    </w:p>
    <w:p w:rsidR="00297F61" w:rsidRDefault="00297F61" w:rsidP="00297F61">
      <w:pPr>
        <w:jc w:val="both"/>
        <w:rPr>
          <w:rFonts w:ascii="Arial" w:hAnsi="Arial" w:cs="Arial"/>
          <w:sz w:val="22"/>
          <w:szCs w:val="22"/>
          <w:lang w:val="sv-SE"/>
        </w:rPr>
      </w:pPr>
      <w:r>
        <w:rPr>
          <w:rFonts w:ascii="Arial" w:hAnsi="Arial" w:cs="Arial"/>
          <w:sz w:val="22"/>
          <w:szCs w:val="22"/>
          <w:lang w:val="sv-SE"/>
        </w:rPr>
        <w:tab/>
      </w:r>
      <w:r w:rsidRPr="00341B36">
        <w:rPr>
          <w:rFonts w:ascii="Arial" w:hAnsi="Arial" w:cs="Arial"/>
          <w:sz w:val="22"/>
          <w:szCs w:val="22"/>
          <w:lang w:val="sv-SE"/>
        </w:rPr>
        <w:t>„Izuzetno, ukoliko se namjeravanom rekonstrukcijom građevine ne mijenjaju prvobitni urbanističko-tehnički uvjeti po kojima je postojeća građevina izgrađena, investitor nije dužan pribaviti lokacijsku informaciju, odnosno urbanističku saglasnost. U tom slučaju se uz zahtjev za izdavanje odobrenja za rekonstrukciju prilaže sva dokumantacija potrebna za izdavanje lokacijske informacije, odnosno urbanističke saglasnosti.</w:t>
      </w:r>
      <w:r>
        <w:rPr>
          <w:rFonts w:ascii="Arial" w:hAnsi="Arial" w:cs="Arial"/>
          <w:sz w:val="22"/>
          <w:szCs w:val="22"/>
          <w:lang w:val="sv-SE"/>
        </w:rPr>
        <w:t>“</w:t>
      </w:r>
    </w:p>
    <w:p w:rsidR="00297F61"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21.</w:t>
      </w:r>
    </w:p>
    <w:p w:rsidR="00297F61" w:rsidRDefault="00297F61" w:rsidP="00297F61">
      <w:pPr>
        <w:tabs>
          <w:tab w:val="left" w:pos="0"/>
          <w:tab w:val="num" w:pos="720"/>
          <w:tab w:val="left" w:pos="1247"/>
        </w:tabs>
        <w:jc w:val="both"/>
        <w:rPr>
          <w:rFonts w:ascii="Arial" w:hAnsi="Arial" w:cs="Arial"/>
          <w:sz w:val="22"/>
          <w:szCs w:val="22"/>
          <w:lang w:val="sv-SE"/>
        </w:rPr>
      </w:pPr>
      <w:r>
        <w:rPr>
          <w:rFonts w:ascii="Arial" w:hAnsi="Arial" w:cs="Arial"/>
          <w:sz w:val="22"/>
          <w:szCs w:val="22"/>
          <w:lang w:val="sv-SE"/>
        </w:rPr>
        <w:t xml:space="preserve"> </w:t>
      </w:r>
    </w:p>
    <w:p w:rsidR="00297F61" w:rsidRDefault="00297F61" w:rsidP="00297F61">
      <w:pPr>
        <w:tabs>
          <w:tab w:val="left" w:pos="0"/>
          <w:tab w:val="num" w:pos="720"/>
          <w:tab w:val="left" w:pos="1247"/>
        </w:tabs>
        <w:jc w:val="both"/>
        <w:rPr>
          <w:rFonts w:ascii="Arial" w:hAnsi="Arial" w:cs="Arial"/>
          <w:sz w:val="22"/>
          <w:szCs w:val="22"/>
          <w:lang w:val="sv-SE"/>
        </w:rPr>
      </w:pPr>
      <w:r>
        <w:rPr>
          <w:rFonts w:ascii="Arial" w:hAnsi="Arial" w:cs="Arial"/>
          <w:sz w:val="22"/>
          <w:szCs w:val="22"/>
          <w:lang w:val="sv-SE"/>
        </w:rPr>
        <w:tab/>
      </w:r>
      <w:r w:rsidRPr="00624ED4">
        <w:rPr>
          <w:rFonts w:ascii="Arial" w:hAnsi="Arial" w:cs="Arial"/>
          <w:sz w:val="22"/>
          <w:szCs w:val="22"/>
          <w:lang w:val="sv-SE"/>
        </w:rPr>
        <w:t xml:space="preserve">U članu 113. stav (2) </w:t>
      </w:r>
      <w:r>
        <w:rPr>
          <w:rFonts w:ascii="Arial" w:hAnsi="Arial" w:cs="Arial"/>
          <w:sz w:val="22"/>
          <w:szCs w:val="22"/>
          <w:lang w:val="sv-SE"/>
        </w:rPr>
        <w:t xml:space="preserve">alineja 4. se briše, a dosadašnje alineje od 5. do 13. postaju alineje 4. do 12. </w:t>
      </w:r>
    </w:p>
    <w:p w:rsidR="00297F61" w:rsidRDefault="00297F61" w:rsidP="00297F61">
      <w:pPr>
        <w:tabs>
          <w:tab w:val="left" w:pos="0"/>
          <w:tab w:val="num" w:pos="720"/>
          <w:tab w:val="left" w:pos="1247"/>
        </w:tabs>
        <w:jc w:val="both"/>
        <w:rPr>
          <w:rFonts w:ascii="Arial" w:hAnsi="Arial" w:cs="Arial"/>
          <w:sz w:val="22"/>
          <w:szCs w:val="22"/>
          <w:lang w:val="sv-SE"/>
        </w:rPr>
      </w:pPr>
      <w:r>
        <w:rPr>
          <w:rFonts w:ascii="Arial" w:hAnsi="Arial" w:cs="Arial"/>
          <w:sz w:val="22"/>
          <w:szCs w:val="22"/>
          <w:lang w:val="sv-SE"/>
        </w:rPr>
        <w:tab/>
        <w:t xml:space="preserve">U stavu (2) dosadašnja </w:t>
      </w:r>
      <w:r w:rsidRPr="00624ED4">
        <w:rPr>
          <w:rFonts w:ascii="Arial" w:hAnsi="Arial" w:cs="Arial"/>
          <w:sz w:val="22"/>
          <w:szCs w:val="22"/>
          <w:lang w:val="sv-SE"/>
        </w:rPr>
        <w:t>alineja 8. se mijenja i glasi: ”kopiju okolinske dozvole, u skladu sa članom 65. stav (2)</w:t>
      </w:r>
      <w:r>
        <w:rPr>
          <w:rFonts w:ascii="Arial" w:hAnsi="Arial" w:cs="Arial"/>
          <w:sz w:val="22"/>
          <w:szCs w:val="22"/>
          <w:lang w:val="sv-SE"/>
        </w:rPr>
        <w:t xml:space="preserve"> ovog Zakona</w:t>
      </w:r>
      <w:r w:rsidRPr="00624ED4">
        <w:rPr>
          <w:rFonts w:ascii="Arial" w:hAnsi="Arial" w:cs="Arial"/>
          <w:sz w:val="22"/>
          <w:szCs w:val="22"/>
          <w:lang w:val="sv-SE"/>
        </w:rPr>
        <w:t>,”</w:t>
      </w:r>
      <w:r>
        <w:rPr>
          <w:rFonts w:ascii="Arial" w:hAnsi="Arial" w:cs="Arial"/>
          <w:sz w:val="22"/>
          <w:szCs w:val="22"/>
          <w:lang w:val="sv-SE"/>
        </w:rPr>
        <w:t>.</w:t>
      </w:r>
    </w:p>
    <w:p w:rsidR="00297F61" w:rsidRPr="00624ED4" w:rsidRDefault="00297F61" w:rsidP="00297F61">
      <w:pPr>
        <w:tabs>
          <w:tab w:val="left" w:pos="0"/>
          <w:tab w:val="num" w:pos="720"/>
          <w:tab w:val="left" w:pos="1247"/>
        </w:tabs>
        <w:jc w:val="both"/>
        <w:rPr>
          <w:rFonts w:ascii="Arial" w:hAnsi="Arial" w:cs="Arial"/>
          <w:sz w:val="22"/>
          <w:szCs w:val="22"/>
          <w:lang w:val="sv-SE"/>
        </w:rPr>
      </w:pPr>
      <w:r>
        <w:rPr>
          <w:rFonts w:ascii="Arial" w:hAnsi="Arial" w:cs="Arial"/>
          <w:sz w:val="22"/>
          <w:szCs w:val="22"/>
          <w:lang w:val="sv-SE"/>
        </w:rPr>
        <w:tab/>
        <w:t>U alineji 9. riječi: ”vodna saglasnost, vodna dozvola” se brišu.</w:t>
      </w:r>
    </w:p>
    <w:p w:rsidR="00297F61" w:rsidRPr="00624ED4" w:rsidRDefault="00297F61" w:rsidP="00297F61">
      <w:pPr>
        <w:tabs>
          <w:tab w:val="left" w:pos="0"/>
          <w:tab w:val="num" w:pos="720"/>
          <w:tab w:val="left" w:pos="1247"/>
        </w:tabs>
        <w:jc w:val="both"/>
        <w:rPr>
          <w:rFonts w:ascii="Arial" w:hAnsi="Arial" w:cs="Arial"/>
          <w:sz w:val="22"/>
          <w:szCs w:val="22"/>
          <w:lang w:val="sv-SE"/>
        </w:rPr>
      </w:pPr>
      <w:r w:rsidRPr="00624ED4">
        <w:rPr>
          <w:rFonts w:ascii="Arial" w:hAnsi="Arial" w:cs="Arial"/>
          <w:sz w:val="22"/>
          <w:szCs w:val="22"/>
          <w:lang w:val="sv-SE"/>
        </w:rPr>
        <w:tab/>
        <w:t xml:space="preserve">Iza </w:t>
      </w:r>
      <w:r>
        <w:rPr>
          <w:rFonts w:ascii="Arial" w:hAnsi="Arial" w:cs="Arial"/>
          <w:sz w:val="22"/>
          <w:szCs w:val="22"/>
          <w:lang w:val="sv-SE"/>
        </w:rPr>
        <w:t>dosadašnje alineje</w:t>
      </w:r>
      <w:r w:rsidRPr="00624ED4">
        <w:rPr>
          <w:rFonts w:ascii="Arial" w:hAnsi="Arial" w:cs="Arial"/>
          <w:sz w:val="22"/>
          <w:szCs w:val="22"/>
          <w:lang w:val="sv-SE"/>
        </w:rPr>
        <w:t xml:space="preserve"> 11. dodaje se nova alineja 12. koja glasi:</w:t>
      </w:r>
    </w:p>
    <w:p w:rsidR="00297F61" w:rsidRPr="00624ED4" w:rsidRDefault="00297F61" w:rsidP="00297F61">
      <w:pPr>
        <w:tabs>
          <w:tab w:val="num" w:pos="1080"/>
          <w:tab w:val="left" w:pos="1247"/>
        </w:tabs>
        <w:ind w:firstLine="720"/>
        <w:jc w:val="both"/>
        <w:rPr>
          <w:rFonts w:ascii="Arial" w:hAnsi="Arial" w:cs="Arial"/>
          <w:sz w:val="22"/>
          <w:szCs w:val="22"/>
          <w:lang w:val="sv-SE"/>
        </w:rPr>
      </w:pPr>
      <w:r w:rsidRPr="00624ED4">
        <w:rPr>
          <w:rFonts w:ascii="Arial" w:hAnsi="Arial" w:cs="Arial"/>
          <w:sz w:val="22"/>
          <w:szCs w:val="22"/>
          <w:lang w:val="sv-SE"/>
        </w:rPr>
        <w:t>”- elaborati o istražnim radovima ako su podaci iz njih poslužili za izradu glavnog projekta, te tehnološki elaborat ako je potreban,”</w:t>
      </w:r>
      <w:r>
        <w:rPr>
          <w:rFonts w:ascii="Arial" w:hAnsi="Arial" w:cs="Arial"/>
          <w:sz w:val="22"/>
          <w:szCs w:val="22"/>
          <w:lang w:val="sv-SE"/>
        </w:rPr>
        <w:t>.</w:t>
      </w:r>
    </w:p>
    <w:p w:rsidR="00297F61" w:rsidRPr="00624ED4" w:rsidRDefault="00297F61" w:rsidP="00297F61">
      <w:pPr>
        <w:tabs>
          <w:tab w:val="num" w:pos="1080"/>
          <w:tab w:val="left" w:pos="1247"/>
        </w:tabs>
        <w:ind w:firstLine="720"/>
        <w:jc w:val="both"/>
        <w:rPr>
          <w:rFonts w:ascii="Arial" w:hAnsi="Arial" w:cs="Arial"/>
          <w:sz w:val="22"/>
          <w:szCs w:val="22"/>
          <w:lang w:val="sv-SE"/>
        </w:rPr>
      </w:pPr>
      <w:r w:rsidRPr="00624ED4">
        <w:rPr>
          <w:rFonts w:ascii="Arial" w:hAnsi="Arial" w:cs="Arial"/>
          <w:sz w:val="22"/>
          <w:szCs w:val="22"/>
          <w:lang w:val="sv-SE"/>
        </w:rPr>
        <w:t>Alineje 12. i 13. postaju alineje 13. i 14.</w:t>
      </w:r>
    </w:p>
    <w:p w:rsidR="00297F61" w:rsidRPr="00624ED4" w:rsidRDefault="00297F61" w:rsidP="00297F61">
      <w:pPr>
        <w:tabs>
          <w:tab w:val="num" w:pos="1080"/>
          <w:tab w:val="left" w:pos="1247"/>
        </w:tabs>
        <w:ind w:firstLine="720"/>
        <w:jc w:val="both"/>
        <w:rPr>
          <w:rFonts w:ascii="Arial" w:hAnsi="Arial" w:cs="Arial"/>
          <w:sz w:val="22"/>
          <w:szCs w:val="22"/>
          <w:lang w:val="sv-SE"/>
        </w:rPr>
      </w:pPr>
    </w:p>
    <w:p w:rsidR="00297F61" w:rsidRPr="0077744D" w:rsidRDefault="00297F61" w:rsidP="00297F61">
      <w:pPr>
        <w:tabs>
          <w:tab w:val="num" w:pos="1080"/>
          <w:tab w:val="left" w:pos="1247"/>
        </w:tabs>
        <w:jc w:val="center"/>
        <w:outlineLvl w:val="0"/>
        <w:rPr>
          <w:rFonts w:ascii="Arial" w:hAnsi="Arial" w:cs="Arial"/>
          <w:b/>
          <w:sz w:val="22"/>
          <w:szCs w:val="22"/>
          <w:lang w:val="sv-SE"/>
        </w:rPr>
      </w:pPr>
      <w:r w:rsidRPr="0077744D">
        <w:rPr>
          <w:rFonts w:ascii="Arial" w:hAnsi="Arial" w:cs="Arial"/>
          <w:b/>
          <w:sz w:val="22"/>
          <w:szCs w:val="22"/>
          <w:lang w:val="sv-SE"/>
        </w:rPr>
        <w:t>Član 22.</w:t>
      </w:r>
    </w:p>
    <w:p w:rsidR="00297F61" w:rsidRPr="00624ED4" w:rsidRDefault="00297F61" w:rsidP="00297F61">
      <w:pPr>
        <w:tabs>
          <w:tab w:val="num" w:pos="1080"/>
          <w:tab w:val="left" w:pos="1247"/>
        </w:tabs>
        <w:jc w:val="center"/>
        <w:rPr>
          <w:rFonts w:ascii="Arial" w:hAnsi="Arial" w:cs="Arial"/>
          <w:b/>
          <w:i/>
          <w:sz w:val="22"/>
          <w:szCs w:val="22"/>
          <w:lang w:val="sv-SE"/>
        </w:rPr>
      </w:pPr>
    </w:p>
    <w:p w:rsidR="00297F61" w:rsidRPr="00624ED4" w:rsidRDefault="00297F61" w:rsidP="00297F61">
      <w:pPr>
        <w:tabs>
          <w:tab w:val="num" w:pos="720"/>
          <w:tab w:val="left" w:pos="1247"/>
        </w:tabs>
        <w:jc w:val="both"/>
        <w:outlineLvl w:val="0"/>
        <w:rPr>
          <w:rFonts w:ascii="Arial" w:hAnsi="Arial" w:cs="Arial"/>
          <w:sz w:val="22"/>
          <w:szCs w:val="22"/>
          <w:lang w:val="sv-SE"/>
        </w:rPr>
      </w:pPr>
      <w:r w:rsidRPr="00624ED4">
        <w:rPr>
          <w:rFonts w:ascii="Arial" w:hAnsi="Arial" w:cs="Arial"/>
          <w:sz w:val="22"/>
          <w:szCs w:val="22"/>
          <w:lang w:val="sv-SE"/>
        </w:rPr>
        <w:tab/>
        <w:t>U članu 115. stavovi (8) i (9) se brišu.</w:t>
      </w:r>
    </w:p>
    <w:p w:rsidR="00297F61" w:rsidRPr="00624ED4" w:rsidRDefault="00297F61" w:rsidP="00297F61">
      <w:pPr>
        <w:tabs>
          <w:tab w:val="num" w:pos="720"/>
          <w:tab w:val="left" w:pos="1247"/>
        </w:tabs>
        <w:jc w:val="both"/>
        <w:rPr>
          <w:rFonts w:ascii="Arial" w:hAnsi="Arial" w:cs="Arial"/>
          <w:sz w:val="22"/>
          <w:szCs w:val="22"/>
          <w:lang w:val="sv-SE"/>
        </w:rPr>
      </w:pPr>
    </w:p>
    <w:p w:rsidR="00297F61" w:rsidRPr="0077744D" w:rsidRDefault="00297F61" w:rsidP="00297F61">
      <w:pPr>
        <w:tabs>
          <w:tab w:val="num" w:pos="720"/>
          <w:tab w:val="left" w:pos="1247"/>
        </w:tabs>
        <w:jc w:val="center"/>
        <w:outlineLvl w:val="0"/>
        <w:rPr>
          <w:rFonts w:ascii="Arial" w:hAnsi="Arial" w:cs="Arial"/>
          <w:b/>
          <w:sz w:val="22"/>
          <w:szCs w:val="22"/>
          <w:lang w:val="sv-SE"/>
        </w:rPr>
      </w:pPr>
      <w:r w:rsidRPr="0077744D">
        <w:rPr>
          <w:rFonts w:ascii="Arial" w:hAnsi="Arial" w:cs="Arial"/>
          <w:b/>
          <w:sz w:val="22"/>
          <w:szCs w:val="22"/>
          <w:lang w:val="sv-SE"/>
        </w:rPr>
        <w:t>Član 23.</w:t>
      </w:r>
    </w:p>
    <w:p w:rsidR="00297F61" w:rsidRPr="00624ED4" w:rsidRDefault="00297F61" w:rsidP="00297F61">
      <w:pPr>
        <w:tabs>
          <w:tab w:val="num" w:pos="720"/>
          <w:tab w:val="left" w:pos="1247"/>
        </w:tabs>
        <w:jc w:val="both"/>
        <w:rPr>
          <w:rFonts w:ascii="Arial" w:hAnsi="Arial" w:cs="Arial"/>
          <w:sz w:val="22"/>
          <w:szCs w:val="22"/>
          <w:lang w:val="sv-SE"/>
        </w:rPr>
      </w:pPr>
    </w:p>
    <w:p w:rsidR="00297F61" w:rsidRPr="00624ED4" w:rsidRDefault="00297F61" w:rsidP="00297F61">
      <w:pPr>
        <w:tabs>
          <w:tab w:val="left" w:pos="0"/>
          <w:tab w:val="num" w:pos="720"/>
          <w:tab w:val="left" w:pos="1247"/>
        </w:tabs>
        <w:jc w:val="both"/>
        <w:rPr>
          <w:rFonts w:ascii="Arial" w:hAnsi="Arial" w:cs="Arial"/>
          <w:sz w:val="22"/>
          <w:szCs w:val="22"/>
          <w:lang w:val="sv-SE"/>
        </w:rPr>
      </w:pPr>
      <w:r w:rsidRPr="00624ED4">
        <w:rPr>
          <w:rFonts w:ascii="Arial" w:hAnsi="Arial" w:cs="Arial"/>
          <w:sz w:val="22"/>
          <w:szCs w:val="22"/>
          <w:lang w:val="sv-SE"/>
        </w:rPr>
        <w:tab/>
        <w:t>U članu 119. stav (1) iza riječi ”stranka” dodaju se nove riječi koje glase ”odnosno zainteresovana strana”.</w:t>
      </w:r>
    </w:p>
    <w:p w:rsidR="00297F61" w:rsidRDefault="00297F61" w:rsidP="00297F61">
      <w:pPr>
        <w:tabs>
          <w:tab w:val="left" w:pos="0"/>
          <w:tab w:val="num" w:pos="720"/>
          <w:tab w:val="left" w:pos="1247"/>
        </w:tabs>
        <w:jc w:val="both"/>
        <w:rPr>
          <w:rFonts w:ascii="Arial" w:hAnsi="Arial" w:cs="Arial"/>
          <w:sz w:val="22"/>
          <w:szCs w:val="22"/>
          <w:lang w:val="sv-SE"/>
        </w:rPr>
      </w:pPr>
      <w:r w:rsidRPr="00624ED4">
        <w:rPr>
          <w:rFonts w:ascii="Arial" w:hAnsi="Arial" w:cs="Arial"/>
          <w:sz w:val="22"/>
          <w:szCs w:val="22"/>
          <w:lang w:val="sv-SE"/>
        </w:rPr>
        <w:tab/>
        <w:t xml:space="preserve">U stavu 2. istog člana iza riječi ”stranka” dodaju se nove riječi koje glase </w:t>
      </w:r>
    </w:p>
    <w:p w:rsidR="00297F61" w:rsidRPr="00624ED4" w:rsidRDefault="00297F61" w:rsidP="00297F61">
      <w:pPr>
        <w:tabs>
          <w:tab w:val="left" w:pos="0"/>
          <w:tab w:val="num" w:pos="720"/>
          <w:tab w:val="left" w:pos="1247"/>
        </w:tabs>
        <w:jc w:val="both"/>
        <w:rPr>
          <w:rFonts w:ascii="Arial" w:hAnsi="Arial" w:cs="Arial"/>
          <w:sz w:val="22"/>
          <w:szCs w:val="22"/>
          <w:lang w:val="sv-SE"/>
        </w:rPr>
      </w:pPr>
      <w:r w:rsidRPr="00624ED4">
        <w:rPr>
          <w:rFonts w:ascii="Arial" w:hAnsi="Arial" w:cs="Arial"/>
          <w:sz w:val="22"/>
          <w:szCs w:val="22"/>
          <w:lang w:val="sv-SE"/>
        </w:rPr>
        <w:t>”odnosno zainteresovana strana”.</w:t>
      </w:r>
    </w:p>
    <w:p w:rsidR="00297F61" w:rsidRPr="00624ED4" w:rsidRDefault="00297F61" w:rsidP="00297F61">
      <w:pPr>
        <w:tabs>
          <w:tab w:val="left" w:pos="0"/>
          <w:tab w:val="num" w:pos="720"/>
          <w:tab w:val="left" w:pos="1247"/>
        </w:tabs>
        <w:jc w:val="both"/>
        <w:rPr>
          <w:rFonts w:ascii="Arial" w:hAnsi="Arial" w:cs="Arial"/>
          <w:sz w:val="22"/>
          <w:szCs w:val="22"/>
          <w:lang w:val="sv-SE"/>
        </w:rPr>
      </w:pPr>
      <w:r w:rsidRPr="00624ED4">
        <w:rPr>
          <w:rFonts w:ascii="Arial" w:hAnsi="Arial" w:cs="Arial"/>
          <w:sz w:val="22"/>
          <w:szCs w:val="22"/>
          <w:lang w:val="sv-SE"/>
        </w:rPr>
        <w:tab/>
        <w:t xml:space="preserve">U članu 119. stavovi (4) i (5) se brišu. </w:t>
      </w:r>
    </w:p>
    <w:p w:rsidR="00297F61" w:rsidRPr="00624ED4" w:rsidRDefault="00297F61" w:rsidP="00297F61">
      <w:pPr>
        <w:tabs>
          <w:tab w:val="left" w:pos="0"/>
          <w:tab w:val="num" w:pos="720"/>
          <w:tab w:val="left" w:pos="1247"/>
        </w:tabs>
        <w:jc w:val="both"/>
        <w:rPr>
          <w:rFonts w:ascii="Arial" w:hAnsi="Arial" w:cs="Arial"/>
          <w:sz w:val="22"/>
          <w:szCs w:val="22"/>
          <w:lang w:val="sv-SE"/>
        </w:rPr>
      </w:pPr>
    </w:p>
    <w:p w:rsidR="00297F61" w:rsidRPr="0077744D" w:rsidRDefault="00297F61" w:rsidP="00297F61">
      <w:pPr>
        <w:tabs>
          <w:tab w:val="left" w:pos="0"/>
          <w:tab w:val="num" w:pos="720"/>
          <w:tab w:val="left" w:pos="1247"/>
        </w:tabs>
        <w:jc w:val="center"/>
        <w:outlineLvl w:val="0"/>
        <w:rPr>
          <w:rFonts w:ascii="Arial" w:hAnsi="Arial" w:cs="Arial"/>
          <w:b/>
          <w:sz w:val="22"/>
          <w:szCs w:val="22"/>
          <w:lang w:val="sv-SE"/>
        </w:rPr>
      </w:pPr>
      <w:r w:rsidRPr="0077744D">
        <w:rPr>
          <w:rFonts w:ascii="Arial" w:hAnsi="Arial" w:cs="Arial"/>
          <w:b/>
          <w:sz w:val="22"/>
          <w:szCs w:val="22"/>
          <w:lang w:val="sv-SE"/>
        </w:rPr>
        <w:t>Član 24.</w:t>
      </w:r>
    </w:p>
    <w:p w:rsidR="00297F61" w:rsidRPr="0077744D" w:rsidRDefault="00297F61" w:rsidP="00297F61">
      <w:pPr>
        <w:tabs>
          <w:tab w:val="left" w:pos="0"/>
          <w:tab w:val="num" w:pos="720"/>
          <w:tab w:val="left" w:pos="1247"/>
        </w:tabs>
        <w:jc w:val="center"/>
        <w:rPr>
          <w:rFonts w:ascii="Arial" w:hAnsi="Arial" w:cs="Arial"/>
          <w:b/>
          <w:sz w:val="22"/>
          <w:szCs w:val="22"/>
          <w:lang w:val="sv-SE"/>
        </w:rPr>
      </w:pPr>
    </w:p>
    <w:p w:rsidR="00297F61" w:rsidRPr="007B5669" w:rsidRDefault="00297F61" w:rsidP="00297F61">
      <w:pPr>
        <w:tabs>
          <w:tab w:val="left" w:pos="0"/>
          <w:tab w:val="num" w:pos="720"/>
          <w:tab w:val="left" w:pos="1247"/>
        </w:tabs>
        <w:jc w:val="both"/>
        <w:outlineLvl w:val="0"/>
        <w:rPr>
          <w:rFonts w:ascii="Arial" w:hAnsi="Arial" w:cs="Arial"/>
          <w:sz w:val="22"/>
          <w:szCs w:val="22"/>
          <w:lang w:val="sv-SE"/>
        </w:rPr>
      </w:pPr>
      <w:r w:rsidRPr="00624ED4">
        <w:rPr>
          <w:rFonts w:ascii="Arial" w:hAnsi="Arial" w:cs="Arial"/>
          <w:sz w:val="22"/>
          <w:szCs w:val="22"/>
          <w:lang w:val="sv-SE"/>
        </w:rPr>
        <w:tab/>
        <w:t>U članu 120. u stavu (8) alineja 3. se pripaja alineji 2</w:t>
      </w:r>
      <w:r>
        <w:rPr>
          <w:rFonts w:ascii="Arial" w:hAnsi="Arial" w:cs="Arial"/>
          <w:sz w:val="22"/>
          <w:szCs w:val="22"/>
          <w:lang w:val="sv-SE"/>
        </w:rPr>
        <w:t>. i postaje njen sastavni dio.</w:t>
      </w:r>
    </w:p>
    <w:p w:rsidR="00297F61" w:rsidRPr="00624ED4" w:rsidRDefault="00297F61" w:rsidP="00297F61">
      <w:pPr>
        <w:tabs>
          <w:tab w:val="left" w:pos="0"/>
          <w:tab w:val="num" w:pos="720"/>
          <w:tab w:val="left" w:pos="1247"/>
        </w:tabs>
        <w:rPr>
          <w:rFonts w:ascii="Arial" w:hAnsi="Arial" w:cs="Arial"/>
          <w:b/>
          <w:i/>
          <w:sz w:val="22"/>
          <w:szCs w:val="22"/>
          <w:lang w:val="sv-SE"/>
        </w:rPr>
      </w:pPr>
    </w:p>
    <w:p w:rsidR="00297F61" w:rsidRPr="0077744D" w:rsidRDefault="00297F61" w:rsidP="00297F61">
      <w:pPr>
        <w:tabs>
          <w:tab w:val="left" w:pos="0"/>
          <w:tab w:val="num" w:pos="720"/>
          <w:tab w:val="left" w:pos="1247"/>
        </w:tabs>
        <w:jc w:val="center"/>
        <w:outlineLvl w:val="0"/>
        <w:rPr>
          <w:rFonts w:ascii="Arial" w:hAnsi="Arial" w:cs="Arial"/>
          <w:b/>
          <w:sz w:val="22"/>
          <w:szCs w:val="22"/>
          <w:lang w:val="sv-SE"/>
        </w:rPr>
      </w:pPr>
      <w:r w:rsidRPr="0077744D">
        <w:rPr>
          <w:rFonts w:ascii="Arial" w:hAnsi="Arial" w:cs="Arial"/>
          <w:b/>
          <w:sz w:val="22"/>
          <w:szCs w:val="22"/>
          <w:lang w:val="sv-SE"/>
        </w:rPr>
        <w:t>Član 25.</w:t>
      </w:r>
    </w:p>
    <w:p w:rsidR="00297F61" w:rsidRPr="00624ED4" w:rsidRDefault="00297F61" w:rsidP="00297F61">
      <w:pPr>
        <w:tabs>
          <w:tab w:val="left" w:pos="0"/>
          <w:tab w:val="num" w:pos="720"/>
          <w:tab w:val="left" w:pos="1247"/>
        </w:tabs>
        <w:jc w:val="center"/>
        <w:rPr>
          <w:rFonts w:ascii="Arial" w:hAnsi="Arial" w:cs="Arial"/>
          <w:b/>
          <w:i/>
          <w:sz w:val="22"/>
          <w:szCs w:val="22"/>
          <w:lang w:val="sv-SE"/>
        </w:rPr>
      </w:pPr>
    </w:p>
    <w:p w:rsidR="00297F61" w:rsidRPr="00624ED4" w:rsidRDefault="00297F61" w:rsidP="00297F61">
      <w:pPr>
        <w:tabs>
          <w:tab w:val="left" w:pos="0"/>
          <w:tab w:val="num" w:pos="720"/>
          <w:tab w:val="left" w:pos="1247"/>
        </w:tabs>
        <w:jc w:val="both"/>
        <w:rPr>
          <w:rFonts w:ascii="Arial" w:hAnsi="Arial" w:cs="Arial"/>
          <w:sz w:val="22"/>
          <w:szCs w:val="22"/>
          <w:lang w:val="sv-SE"/>
        </w:rPr>
      </w:pPr>
      <w:r w:rsidRPr="00624ED4">
        <w:rPr>
          <w:rFonts w:ascii="Arial" w:hAnsi="Arial" w:cs="Arial"/>
          <w:sz w:val="22"/>
          <w:szCs w:val="22"/>
          <w:lang w:val="sv-SE"/>
        </w:rPr>
        <w:lastRenderedPageBreak/>
        <w:tab/>
        <w:t>U članu 121. stav (5) u alineji 5. iza riječi ”idejnog” dodaju se riječi ”ili glavnog”.</w:t>
      </w:r>
    </w:p>
    <w:p w:rsidR="00297F61" w:rsidRDefault="00297F61" w:rsidP="00297F61">
      <w:pPr>
        <w:tabs>
          <w:tab w:val="left" w:pos="0"/>
          <w:tab w:val="num" w:pos="720"/>
          <w:tab w:val="left" w:pos="1247"/>
        </w:tabs>
        <w:jc w:val="both"/>
        <w:rPr>
          <w:rFonts w:ascii="Arial" w:hAnsi="Arial" w:cs="Arial"/>
          <w:sz w:val="22"/>
          <w:szCs w:val="22"/>
          <w:lang w:val="sv-SE"/>
        </w:rPr>
      </w:pPr>
      <w:r w:rsidRPr="00624ED4">
        <w:rPr>
          <w:rFonts w:ascii="Arial" w:hAnsi="Arial" w:cs="Arial"/>
          <w:sz w:val="22"/>
          <w:szCs w:val="22"/>
          <w:lang w:val="sv-SE"/>
        </w:rPr>
        <w:tab/>
        <w:t>U stavu (5) alineja 8. se mijenja i glasi: ”kopiju okolinske dozvole, ako složena građevina spada u građevine i procese</w:t>
      </w:r>
      <w:r>
        <w:rPr>
          <w:rFonts w:ascii="Arial" w:hAnsi="Arial" w:cs="Arial"/>
          <w:sz w:val="22"/>
          <w:szCs w:val="22"/>
          <w:lang w:val="sv-SE"/>
        </w:rPr>
        <w:t xml:space="preserve"> za koje je to propisano posebnom uredbom</w:t>
      </w:r>
      <w:r w:rsidRPr="00624ED4">
        <w:rPr>
          <w:rFonts w:ascii="Arial" w:hAnsi="Arial" w:cs="Arial"/>
          <w:sz w:val="22"/>
          <w:szCs w:val="22"/>
          <w:lang w:val="sv-SE"/>
        </w:rPr>
        <w:t>;”.</w:t>
      </w:r>
    </w:p>
    <w:p w:rsidR="00297F61" w:rsidRPr="00624ED4" w:rsidRDefault="00297F61" w:rsidP="00297F61">
      <w:pPr>
        <w:tabs>
          <w:tab w:val="left" w:pos="0"/>
          <w:tab w:val="num" w:pos="720"/>
          <w:tab w:val="left" w:pos="1247"/>
        </w:tabs>
        <w:jc w:val="both"/>
        <w:rPr>
          <w:rFonts w:ascii="Arial" w:hAnsi="Arial" w:cs="Arial"/>
          <w:sz w:val="22"/>
          <w:szCs w:val="22"/>
          <w:lang w:val="sv-SE"/>
        </w:rPr>
      </w:pPr>
    </w:p>
    <w:p w:rsidR="00297F61" w:rsidRPr="0077744D" w:rsidRDefault="00297F61" w:rsidP="00297F61">
      <w:pPr>
        <w:tabs>
          <w:tab w:val="left" w:pos="0"/>
          <w:tab w:val="num" w:pos="720"/>
          <w:tab w:val="left" w:pos="1247"/>
        </w:tabs>
        <w:jc w:val="center"/>
        <w:outlineLvl w:val="0"/>
        <w:rPr>
          <w:rFonts w:ascii="Arial" w:hAnsi="Arial" w:cs="Arial"/>
          <w:b/>
          <w:sz w:val="22"/>
          <w:szCs w:val="22"/>
          <w:lang w:val="sv-SE"/>
        </w:rPr>
      </w:pPr>
      <w:r w:rsidRPr="0077744D">
        <w:rPr>
          <w:rFonts w:ascii="Arial" w:hAnsi="Arial" w:cs="Arial"/>
          <w:b/>
          <w:sz w:val="22"/>
          <w:szCs w:val="22"/>
          <w:lang w:val="sv-SE"/>
        </w:rPr>
        <w:t>Član 26.</w:t>
      </w:r>
    </w:p>
    <w:p w:rsidR="00297F61" w:rsidRPr="00624ED4" w:rsidRDefault="00297F61" w:rsidP="00297F61">
      <w:pPr>
        <w:tabs>
          <w:tab w:val="left" w:pos="0"/>
          <w:tab w:val="num" w:pos="720"/>
          <w:tab w:val="left" w:pos="1247"/>
        </w:tabs>
        <w:jc w:val="center"/>
        <w:rPr>
          <w:rFonts w:ascii="Arial" w:hAnsi="Arial" w:cs="Arial"/>
          <w:b/>
          <w:i/>
          <w:sz w:val="22"/>
          <w:szCs w:val="22"/>
          <w:lang w:val="sv-SE"/>
        </w:rPr>
      </w:pPr>
    </w:p>
    <w:p w:rsidR="00297F61" w:rsidRPr="00624ED4" w:rsidRDefault="00297F61" w:rsidP="00297F61">
      <w:pPr>
        <w:tabs>
          <w:tab w:val="left" w:pos="0"/>
          <w:tab w:val="num" w:pos="720"/>
          <w:tab w:val="left" w:pos="1247"/>
        </w:tabs>
        <w:jc w:val="both"/>
        <w:rPr>
          <w:rFonts w:ascii="Arial" w:hAnsi="Arial" w:cs="Arial"/>
          <w:sz w:val="22"/>
          <w:szCs w:val="22"/>
          <w:lang w:val="sv-SE"/>
        </w:rPr>
      </w:pPr>
      <w:r w:rsidRPr="00624ED4">
        <w:rPr>
          <w:rFonts w:ascii="Arial" w:hAnsi="Arial" w:cs="Arial"/>
          <w:sz w:val="22"/>
          <w:szCs w:val="22"/>
          <w:lang w:val="sv-SE"/>
        </w:rPr>
        <w:tab/>
        <w:t>U članu 122. na kraju stava (5) dodaje se nova rečenica koja glasi:</w:t>
      </w:r>
    </w:p>
    <w:p w:rsidR="00297F61" w:rsidRPr="00624ED4" w:rsidRDefault="00297F61" w:rsidP="00297F61">
      <w:pPr>
        <w:ind w:firstLine="708"/>
        <w:jc w:val="both"/>
        <w:rPr>
          <w:rFonts w:ascii="Arial" w:hAnsi="Arial" w:cs="Arial"/>
          <w:bCs/>
          <w:sz w:val="22"/>
          <w:szCs w:val="22"/>
          <w:lang w:val="sv-SE"/>
        </w:rPr>
      </w:pPr>
      <w:r w:rsidRPr="00624ED4">
        <w:rPr>
          <w:rFonts w:ascii="Arial" w:hAnsi="Arial" w:cs="Arial"/>
          <w:sz w:val="22"/>
          <w:szCs w:val="22"/>
          <w:lang w:val="sv-SE"/>
        </w:rPr>
        <w:t>”</w:t>
      </w:r>
      <w:r w:rsidRPr="00624ED4">
        <w:rPr>
          <w:rFonts w:ascii="Arial" w:hAnsi="Arial" w:cs="Arial"/>
          <w:bCs/>
          <w:sz w:val="22"/>
          <w:szCs w:val="22"/>
          <w:lang w:val="sv-SE"/>
        </w:rPr>
        <w:t>Odobrenjem za pripremne radove mora se odrediti rok u kome se građevine izgrađene na osnovu odobrenja za građenje za pripremne radove moraju ukloniti.”</w:t>
      </w:r>
    </w:p>
    <w:p w:rsidR="00297F61" w:rsidRDefault="00297F61" w:rsidP="00297F61">
      <w:pPr>
        <w:ind w:firstLine="708"/>
        <w:jc w:val="both"/>
        <w:rPr>
          <w:rFonts w:ascii="Arial" w:hAnsi="Arial" w:cs="Arial"/>
          <w:bCs/>
          <w:sz w:val="22"/>
          <w:szCs w:val="22"/>
          <w:lang w:val="sv-SE"/>
        </w:rPr>
      </w:pPr>
      <w:r w:rsidRPr="00624ED4">
        <w:rPr>
          <w:rFonts w:ascii="Arial" w:hAnsi="Arial" w:cs="Arial"/>
          <w:bCs/>
          <w:sz w:val="22"/>
          <w:szCs w:val="22"/>
          <w:lang w:val="sv-SE"/>
        </w:rPr>
        <w:t xml:space="preserve">U stavu (6) iza riječi ”lokacijske informacije” dodaju se riječi ”odnosno urbanističke saglasnosti”. </w:t>
      </w:r>
    </w:p>
    <w:p w:rsidR="00297F61" w:rsidRDefault="00297F61" w:rsidP="00297F61">
      <w:pPr>
        <w:ind w:firstLine="708"/>
        <w:jc w:val="both"/>
        <w:rPr>
          <w:rFonts w:ascii="Arial" w:hAnsi="Arial" w:cs="Arial"/>
          <w:bCs/>
          <w:sz w:val="22"/>
          <w:szCs w:val="22"/>
          <w:lang w:val="sv-SE"/>
        </w:rPr>
      </w:pPr>
      <w:r>
        <w:rPr>
          <w:rFonts w:ascii="Arial" w:hAnsi="Arial" w:cs="Arial"/>
          <w:bCs/>
          <w:sz w:val="22"/>
          <w:szCs w:val="22"/>
          <w:lang w:val="sv-SE"/>
        </w:rPr>
        <w:t>Iza stava (6) dodaje se novi stav (7) koji glasi:</w:t>
      </w:r>
    </w:p>
    <w:p w:rsidR="00297F61" w:rsidRDefault="00297F61" w:rsidP="00297F61">
      <w:pPr>
        <w:ind w:firstLine="708"/>
        <w:jc w:val="both"/>
        <w:rPr>
          <w:rFonts w:ascii="Arial" w:hAnsi="Arial" w:cs="Arial"/>
          <w:sz w:val="22"/>
          <w:szCs w:val="22"/>
          <w:lang w:val="sv-SE"/>
        </w:rPr>
      </w:pPr>
      <w:r>
        <w:rPr>
          <w:rFonts w:ascii="Arial" w:hAnsi="Arial" w:cs="Arial"/>
          <w:bCs/>
          <w:sz w:val="22"/>
          <w:szCs w:val="22"/>
          <w:lang w:val="sv-SE"/>
        </w:rPr>
        <w:t>”</w:t>
      </w:r>
      <w:r>
        <w:rPr>
          <w:rFonts w:ascii="Arial" w:hAnsi="Arial" w:cs="Arial"/>
          <w:sz w:val="22"/>
          <w:szCs w:val="22"/>
          <w:lang w:val="sv-SE"/>
        </w:rPr>
        <w:t>Nadležni organ je dužan dostaviti kopiju pravosnažnog odobrenja za pripremne radove nadležnoj urbanističko-građevinskoj inspekciji.”</w:t>
      </w:r>
    </w:p>
    <w:p w:rsidR="00297F61" w:rsidRPr="007C5CEA" w:rsidRDefault="00297F61" w:rsidP="00297F61">
      <w:pPr>
        <w:ind w:firstLine="708"/>
        <w:jc w:val="both"/>
        <w:rPr>
          <w:rFonts w:ascii="Arial" w:hAnsi="Arial" w:cs="Arial"/>
          <w:bCs/>
          <w:sz w:val="22"/>
          <w:szCs w:val="22"/>
          <w:lang w:val="sv-SE"/>
        </w:rPr>
      </w:pPr>
    </w:p>
    <w:p w:rsidR="00297F61" w:rsidRPr="0077744D" w:rsidRDefault="00297F61" w:rsidP="00297F61">
      <w:pPr>
        <w:jc w:val="center"/>
        <w:outlineLvl w:val="0"/>
        <w:rPr>
          <w:rFonts w:ascii="Arial" w:hAnsi="Arial" w:cs="Arial"/>
          <w:b/>
          <w:bCs/>
          <w:sz w:val="22"/>
          <w:szCs w:val="22"/>
          <w:lang w:val="sv-SE"/>
        </w:rPr>
      </w:pPr>
      <w:r w:rsidRPr="0077744D">
        <w:rPr>
          <w:rFonts w:ascii="Arial" w:hAnsi="Arial" w:cs="Arial"/>
          <w:b/>
          <w:bCs/>
          <w:sz w:val="22"/>
          <w:szCs w:val="22"/>
          <w:lang w:val="sv-SE"/>
        </w:rPr>
        <w:t>Član 27.</w:t>
      </w:r>
    </w:p>
    <w:p w:rsidR="00297F61" w:rsidRPr="00624ED4" w:rsidRDefault="00297F61" w:rsidP="00297F61">
      <w:pPr>
        <w:jc w:val="center"/>
        <w:rPr>
          <w:rFonts w:ascii="Arial" w:hAnsi="Arial" w:cs="Arial"/>
          <w:b/>
          <w:bCs/>
          <w:i/>
          <w:sz w:val="22"/>
          <w:szCs w:val="22"/>
          <w:lang w:val="sv-SE"/>
        </w:rPr>
      </w:pPr>
    </w:p>
    <w:p w:rsidR="00297F61" w:rsidRDefault="00297F61" w:rsidP="00297F61">
      <w:pPr>
        <w:jc w:val="both"/>
        <w:rPr>
          <w:rFonts w:ascii="Arial" w:hAnsi="Arial" w:cs="Arial"/>
          <w:bCs/>
          <w:sz w:val="22"/>
          <w:szCs w:val="22"/>
          <w:lang w:val="sv-SE"/>
        </w:rPr>
      </w:pPr>
      <w:r w:rsidRPr="00624ED4">
        <w:rPr>
          <w:rFonts w:ascii="Arial" w:hAnsi="Arial" w:cs="Arial"/>
          <w:bCs/>
          <w:sz w:val="22"/>
          <w:szCs w:val="22"/>
          <w:lang w:val="sv-SE"/>
        </w:rPr>
        <w:tab/>
        <w:t>U članu 126. stav (4) iza riječi ”u prostoru” dodaju se riječi ”i iskop temelja građevine urađen”.</w:t>
      </w:r>
    </w:p>
    <w:p w:rsidR="00297F61" w:rsidRPr="007C5CEA" w:rsidRDefault="00297F61" w:rsidP="00297F61">
      <w:pPr>
        <w:jc w:val="both"/>
        <w:rPr>
          <w:rFonts w:ascii="Arial" w:hAnsi="Arial" w:cs="Arial"/>
          <w:bCs/>
          <w:sz w:val="22"/>
          <w:szCs w:val="22"/>
          <w:lang w:val="sv-SE"/>
        </w:rPr>
      </w:pPr>
    </w:p>
    <w:p w:rsidR="00297F61" w:rsidRPr="0077744D" w:rsidRDefault="00297F61" w:rsidP="00297F61">
      <w:pPr>
        <w:jc w:val="center"/>
        <w:outlineLvl w:val="0"/>
        <w:rPr>
          <w:rFonts w:ascii="Arial" w:hAnsi="Arial" w:cs="Arial"/>
          <w:b/>
          <w:bCs/>
          <w:sz w:val="22"/>
          <w:szCs w:val="22"/>
          <w:lang w:val="sv-SE"/>
        </w:rPr>
      </w:pPr>
      <w:r w:rsidRPr="0077744D">
        <w:rPr>
          <w:rFonts w:ascii="Arial" w:hAnsi="Arial" w:cs="Arial"/>
          <w:b/>
          <w:bCs/>
          <w:sz w:val="22"/>
          <w:szCs w:val="22"/>
          <w:lang w:val="sv-SE"/>
        </w:rPr>
        <w:t>Član 28.</w:t>
      </w:r>
    </w:p>
    <w:p w:rsidR="00297F61" w:rsidRPr="00624ED4" w:rsidRDefault="00297F61" w:rsidP="00297F61">
      <w:pPr>
        <w:jc w:val="center"/>
        <w:rPr>
          <w:rFonts w:ascii="Arial" w:hAnsi="Arial" w:cs="Arial"/>
          <w:b/>
          <w:bCs/>
          <w:i/>
          <w:sz w:val="22"/>
          <w:szCs w:val="22"/>
          <w:lang w:val="sv-SE"/>
        </w:rPr>
      </w:pPr>
    </w:p>
    <w:p w:rsidR="00297F61" w:rsidRDefault="00297F61" w:rsidP="00297F61">
      <w:pPr>
        <w:jc w:val="both"/>
        <w:rPr>
          <w:rFonts w:ascii="Arial" w:hAnsi="Arial" w:cs="Arial"/>
          <w:bCs/>
          <w:sz w:val="22"/>
          <w:szCs w:val="22"/>
          <w:lang w:val="sv-SE"/>
        </w:rPr>
      </w:pPr>
      <w:r w:rsidRPr="00624ED4">
        <w:rPr>
          <w:rFonts w:ascii="Arial" w:hAnsi="Arial" w:cs="Arial"/>
          <w:bCs/>
          <w:sz w:val="22"/>
          <w:szCs w:val="22"/>
          <w:lang w:val="sv-SE"/>
        </w:rPr>
        <w:tab/>
        <w:t>U članu 127. na kraju stava (3) tekst koji glasi ”na dan izdavanja odobrenja za upotrebu” se zamjenjuje sa tekstom ”do dana tehničkog pregleda građevine.”</w:t>
      </w:r>
    </w:p>
    <w:p w:rsidR="00297F61" w:rsidRDefault="00297F61" w:rsidP="00297F61">
      <w:pPr>
        <w:jc w:val="both"/>
        <w:rPr>
          <w:rFonts w:ascii="Arial" w:hAnsi="Arial" w:cs="Arial"/>
          <w:bCs/>
          <w:sz w:val="22"/>
          <w:szCs w:val="22"/>
          <w:lang w:val="sv-SE"/>
        </w:rPr>
      </w:pPr>
      <w:r>
        <w:rPr>
          <w:rFonts w:ascii="Arial" w:hAnsi="Arial" w:cs="Arial"/>
          <w:bCs/>
          <w:sz w:val="22"/>
          <w:szCs w:val="22"/>
          <w:lang w:val="sv-SE"/>
        </w:rPr>
        <w:tab/>
        <w:t>Iza stava (3) dodaje se novi stav (4) koji glasi:</w:t>
      </w:r>
    </w:p>
    <w:p w:rsidR="00297F61" w:rsidRPr="00624ED4" w:rsidRDefault="00297F61" w:rsidP="00297F61">
      <w:pPr>
        <w:jc w:val="both"/>
        <w:rPr>
          <w:rFonts w:ascii="Arial" w:hAnsi="Arial" w:cs="Arial"/>
          <w:bCs/>
          <w:sz w:val="22"/>
          <w:szCs w:val="22"/>
          <w:lang w:val="sv-SE"/>
        </w:rPr>
      </w:pPr>
      <w:r>
        <w:rPr>
          <w:rFonts w:ascii="Arial" w:hAnsi="Arial" w:cs="Arial"/>
          <w:bCs/>
          <w:sz w:val="22"/>
          <w:szCs w:val="22"/>
          <w:lang w:val="sv-SE"/>
        </w:rPr>
        <w:tab/>
        <w:t>”Nadležni organ ne može izdati odobrenje za upotrebu građevine ako izvještaj komisije o tehničkom pregledu građevine ne sadrži konstataciju da je zemljište na gradilištu dovedeno u uredno stanje.”</w:t>
      </w:r>
    </w:p>
    <w:p w:rsidR="00297F61" w:rsidRPr="00624ED4" w:rsidRDefault="00297F61" w:rsidP="00297F61">
      <w:pPr>
        <w:jc w:val="both"/>
        <w:rPr>
          <w:rFonts w:ascii="Arial" w:hAnsi="Arial" w:cs="Arial"/>
          <w:bCs/>
          <w:sz w:val="22"/>
          <w:szCs w:val="22"/>
          <w:lang w:val="sv-SE"/>
        </w:rPr>
      </w:pPr>
    </w:p>
    <w:p w:rsidR="00297F61" w:rsidRPr="0077744D" w:rsidRDefault="00297F61" w:rsidP="00297F61">
      <w:pPr>
        <w:jc w:val="center"/>
        <w:outlineLvl w:val="0"/>
        <w:rPr>
          <w:rFonts w:ascii="Arial" w:hAnsi="Arial" w:cs="Arial"/>
          <w:b/>
          <w:bCs/>
          <w:sz w:val="22"/>
          <w:szCs w:val="22"/>
          <w:lang w:val="sv-SE"/>
        </w:rPr>
      </w:pPr>
      <w:r w:rsidRPr="0077744D">
        <w:rPr>
          <w:rFonts w:ascii="Arial" w:hAnsi="Arial" w:cs="Arial"/>
          <w:b/>
          <w:bCs/>
          <w:sz w:val="22"/>
          <w:szCs w:val="22"/>
          <w:lang w:val="sv-SE"/>
        </w:rPr>
        <w:t>Član 29.</w:t>
      </w:r>
    </w:p>
    <w:p w:rsidR="00297F61" w:rsidRPr="00624ED4" w:rsidRDefault="00297F61" w:rsidP="00297F61">
      <w:pPr>
        <w:jc w:val="center"/>
        <w:rPr>
          <w:rFonts w:ascii="Arial" w:hAnsi="Arial" w:cs="Arial"/>
          <w:b/>
          <w:bCs/>
          <w:i/>
          <w:sz w:val="22"/>
          <w:szCs w:val="22"/>
          <w:lang w:val="sv-SE"/>
        </w:rPr>
      </w:pPr>
    </w:p>
    <w:p w:rsidR="00297F61" w:rsidRPr="00624ED4" w:rsidRDefault="00297F61" w:rsidP="00297F61">
      <w:pPr>
        <w:jc w:val="both"/>
        <w:rPr>
          <w:rFonts w:ascii="Arial" w:hAnsi="Arial" w:cs="Arial"/>
          <w:bCs/>
          <w:sz w:val="22"/>
          <w:szCs w:val="22"/>
          <w:lang w:val="sv-SE"/>
        </w:rPr>
      </w:pPr>
      <w:r w:rsidRPr="00624ED4">
        <w:rPr>
          <w:rFonts w:ascii="Arial" w:hAnsi="Arial" w:cs="Arial"/>
          <w:bCs/>
          <w:sz w:val="22"/>
          <w:szCs w:val="22"/>
          <w:lang w:val="sv-SE"/>
        </w:rPr>
        <w:tab/>
        <w:t>U članu 129. u stavu (1) iza riječi ”tehničkog pregleda građevine” stavlja se tačka, a ostatak teksta se briše.</w:t>
      </w:r>
    </w:p>
    <w:p w:rsidR="00297F61" w:rsidRDefault="00297F61" w:rsidP="00297F61">
      <w:pPr>
        <w:jc w:val="both"/>
        <w:rPr>
          <w:rFonts w:ascii="Arial" w:hAnsi="Arial" w:cs="Arial"/>
          <w:bCs/>
          <w:sz w:val="22"/>
          <w:szCs w:val="22"/>
          <w:lang w:val="sv-SE"/>
        </w:rPr>
      </w:pPr>
      <w:r w:rsidRPr="00624ED4">
        <w:rPr>
          <w:rFonts w:ascii="Arial" w:hAnsi="Arial" w:cs="Arial"/>
          <w:bCs/>
          <w:sz w:val="22"/>
          <w:szCs w:val="22"/>
          <w:lang w:val="sv-SE"/>
        </w:rPr>
        <w:tab/>
        <w:t xml:space="preserve">U stavu (2) iza riječi </w:t>
      </w:r>
      <w:r>
        <w:rPr>
          <w:rFonts w:ascii="Arial" w:hAnsi="Arial" w:cs="Arial"/>
          <w:bCs/>
          <w:sz w:val="22"/>
          <w:szCs w:val="22"/>
          <w:lang w:val="sv-SE"/>
        </w:rPr>
        <w:t xml:space="preserve">”stambeno-poslovne objekte,” dodaje se tekst koji glasi: ”poslovne objekte korisne površine do 100 m²,”. U istom stavu iza riječi: </w:t>
      </w:r>
      <w:r w:rsidRPr="00624ED4">
        <w:rPr>
          <w:rFonts w:ascii="Arial" w:hAnsi="Arial" w:cs="Arial"/>
          <w:bCs/>
          <w:sz w:val="22"/>
          <w:szCs w:val="22"/>
          <w:lang w:val="sv-SE"/>
        </w:rPr>
        <w:t>”izvršenog tehničkog pregleda” stavlja se tačka, a ostatak teksta se briše.</w:t>
      </w:r>
    </w:p>
    <w:p w:rsidR="00297F61" w:rsidRPr="007C5CEA" w:rsidRDefault="00297F61" w:rsidP="00297F61">
      <w:pPr>
        <w:jc w:val="both"/>
        <w:rPr>
          <w:rFonts w:ascii="Arial" w:hAnsi="Arial" w:cs="Arial"/>
          <w:bCs/>
          <w:sz w:val="22"/>
          <w:szCs w:val="22"/>
          <w:lang w:val="sv-SE"/>
        </w:rPr>
      </w:pPr>
    </w:p>
    <w:p w:rsidR="00297F61" w:rsidRPr="0077744D" w:rsidRDefault="00297F61" w:rsidP="00297F61">
      <w:pPr>
        <w:jc w:val="center"/>
        <w:outlineLvl w:val="0"/>
        <w:rPr>
          <w:rFonts w:ascii="Arial" w:hAnsi="Arial" w:cs="Arial"/>
          <w:b/>
          <w:bCs/>
          <w:sz w:val="22"/>
          <w:szCs w:val="22"/>
          <w:lang w:val="sv-SE"/>
        </w:rPr>
      </w:pPr>
      <w:r w:rsidRPr="0077744D">
        <w:rPr>
          <w:rFonts w:ascii="Arial" w:hAnsi="Arial" w:cs="Arial"/>
          <w:b/>
          <w:bCs/>
          <w:sz w:val="22"/>
          <w:szCs w:val="22"/>
          <w:lang w:val="sv-SE"/>
        </w:rPr>
        <w:t>Član 30.</w:t>
      </w:r>
    </w:p>
    <w:p w:rsidR="00297F61" w:rsidRDefault="00297F61" w:rsidP="00297F61">
      <w:pPr>
        <w:jc w:val="center"/>
        <w:rPr>
          <w:rFonts w:ascii="Arial" w:hAnsi="Arial" w:cs="Arial"/>
          <w:b/>
          <w:bCs/>
          <w:i/>
          <w:sz w:val="22"/>
          <w:szCs w:val="22"/>
          <w:lang w:val="sv-SE"/>
        </w:rPr>
      </w:pPr>
    </w:p>
    <w:p w:rsidR="00297F61" w:rsidRDefault="00297F61" w:rsidP="00297F61">
      <w:pPr>
        <w:jc w:val="both"/>
        <w:rPr>
          <w:rFonts w:ascii="Arial" w:hAnsi="Arial" w:cs="Arial"/>
          <w:bCs/>
          <w:sz w:val="22"/>
          <w:szCs w:val="22"/>
          <w:lang w:val="sv-SE"/>
        </w:rPr>
      </w:pPr>
      <w:r>
        <w:rPr>
          <w:rFonts w:ascii="Arial" w:hAnsi="Arial" w:cs="Arial"/>
          <w:bCs/>
          <w:sz w:val="22"/>
          <w:szCs w:val="22"/>
          <w:lang w:val="sv-SE"/>
        </w:rPr>
        <w:tab/>
        <w:t>Iza člana 129. dodaju se novi članovi 129a. i 129b. koji glase:</w:t>
      </w:r>
    </w:p>
    <w:p w:rsidR="00297F61" w:rsidRDefault="00297F61" w:rsidP="00297F61">
      <w:pPr>
        <w:jc w:val="both"/>
        <w:rPr>
          <w:rFonts w:ascii="Arial" w:hAnsi="Arial" w:cs="Arial"/>
          <w:bCs/>
          <w:sz w:val="22"/>
          <w:szCs w:val="22"/>
          <w:lang w:val="sv-SE"/>
        </w:rPr>
      </w:pPr>
    </w:p>
    <w:p w:rsidR="00297F61" w:rsidRPr="0077744D" w:rsidRDefault="00297F61" w:rsidP="00297F61">
      <w:pPr>
        <w:jc w:val="center"/>
        <w:outlineLvl w:val="0"/>
        <w:rPr>
          <w:rFonts w:ascii="Arial" w:hAnsi="Arial" w:cs="Arial"/>
          <w:b/>
          <w:bCs/>
          <w:sz w:val="22"/>
          <w:szCs w:val="22"/>
          <w:lang w:val="sv-SE"/>
        </w:rPr>
      </w:pPr>
      <w:r w:rsidRPr="0077744D">
        <w:rPr>
          <w:rFonts w:ascii="Arial" w:hAnsi="Arial" w:cs="Arial"/>
          <w:b/>
          <w:bCs/>
          <w:sz w:val="22"/>
          <w:szCs w:val="22"/>
          <w:lang w:val="sv-SE"/>
        </w:rPr>
        <w:t>”Član 129a.</w:t>
      </w:r>
    </w:p>
    <w:p w:rsidR="00297F61" w:rsidRPr="0077744D" w:rsidRDefault="00297F61" w:rsidP="00297F61">
      <w:pPr>
        <w:jc w:val="center"/>
        <w:rPr>
          <w:rFonts w:ascii="Arial" w:hAnsi="Arial" w:cs="Arial"/>
          <w:b/>
          <w:bCs/>
          <w:sz w:val="22"/>
          <w:szCs w:val="22"/>
          <w:lang w:val="sv-SE"/>
        </w:rPr>
      </w:pPr>
    </w:p>
    <w:p w:rsidR="00297F61" w:rsidRDefault="00297F61" w:rsidP="00297F61">
      <w:pPr>
        <w:jc w:val="both"/>
        <w:rPr>
          <w:rFonts w:ascii="Arial" w:hAnsi="Arial" w:cs="Arial"/>
          <w:bCs/>
          <w:sz w:val="22"/>
          <w:szCs w:val="22"/>
          <w:lang w:val="sv-SE"/>
        </w:rPr>
      </w:pPr>
      <w:r>
        <w:rPr>
          <w:rFonts w:ascii="Arial" w:hAnsi="Arial" w:cs="Arial"/>
          <w:bCs/>
          <w:sz w:val="22"/>
          <w:szCs w:val="22"/>
          <w:lang w:val="sv-SE"/>
        </w:rPr>
        <w:tab/>
        <w:t>(1) Prije izdavanja odobrenja za upotrebu ili uvjerenja o završetku objekta, odnosno prije promjene vlasništva ili iznajmljivanja građevine ili njenog dijela, mora se pribaviti potvrda o energetskim svojstvima građevine, koju izdaje ovlašteno lice.</w:t>
      </w:r>
    </w:p>
    <w:p w:rsidR="00297F61" w:rsidRDefault="00297F61" w:rsidP="00297F61">
      <w:pPr>
        <w:jc w:val="both"/>
        <w:rPr>
          <w:rFonts w:ascii="Arial" w:hAnsi="Arial" w:cs="Arial"/>
          <w:bCs/>
          <w:sz w:val="22"/>
          <w:szCs w:val="22"/>
          <w:lang w:val="sv-SE"/>
        </w:rPr>
      </w:pPr>
      <w:r>
        <w:rPr>
          <w:rFonts w:ascii="Arial" w:hAnsi="Arial" w:cs="Arial"/>
          <w:bCs/>
          <w:sz w:val="22"/>
          <w:szCs w:val="22"/>
          <w:lang w:val="sv-SE"/>
        </w:rPr>
        <w:tab/>
        <w:t>(2) Izuzetno od stava (1) ovog člana, postojeće građevine prije promjene vlasništva ili iznajmljivanja građevine ili njenog dijela moraju imati potvrdu o energetskim svojstvima građevine najkasnije danom pristupa Bosne i Hercegovine u Evropsku uniju.</w:t>
      </w:r>
    </w:p>
    <w:p w:rsidR="00297F61" w:rsidRDefault="00297F61" w:rsidP="00297F61">
      <w:pPr>
        <w:jc w:val="both"/>
        <w:rPr>
          <w:rFonts w:ascii="Arial" w:hAnsi="Arial" w:cs="Arial"/>
          <w:bCs/>
          <w:sz w:val="22"/>
          <w:szCs w:val="22"/>
          <w:lang w:val="sv-SE"/>
        </w:rPr>
      </w:pPr>
      <w:r>
        <w:rPr>
          <w:rFonts w:ascii="Arial" w:hAnsi="Arial" w:cs="Arial"/>
          <w:bCs/>
          <w:sz w:val="22"/>
          <w:szCs w:val="22"/>
          <w:lang w:val="sv-SE"/>
        </w:rPr>
        <w:tab/>
        <w:t>(3) Ovlaštenje za izdavanje potvrde licu iz stava (1) ovog člana izdaje Federalno ministarstvo prostornog uređenja.</w:t>
      </w:r>
    </w:p>
    <w:p w:rsidR="00297F61" w:rsidRDefault="00297F61" w:rsidP="00297F61">
      <w:pPr>
        <w:jc w:val="both"/>
        <w:rPr>
          <w:rFonts w:ascii="Arial" w:hAnsi="Arial" w:cs="Arial"/>
          <w:bCs/>
          <w:sz w:val="22"/>
          <w:szCs w:val="22"/>
          <w:lang w:val="sv-SE"/>
        </w:rPr>
      </w:pPr>
      <w:r>
        <w:rPr>
          <w:rFonts w:ascii="Arial" w:hAnsi="Arial" w:cs="Arial"/>
          <w:bCs/>
          <w:sz w:val="22"/>
          <w:szCs w:val="22"/>
          <w:lang w:val="sv-SE"/>
        </w:rPr>
        <w:lastRenderedPageBreak/>
        <w:tab/>
        <w:t>(4) Uz potvrdu iz stava (1) ovog člana kupac ili unajmljivač građevine ili njenog dijela ima pravo uvida prije sklapanja ugovora o kupoprodaji ili iznajmljivanju prema posebnom zakonu.</w:t>
      </w:r>
    </w:p>
    <w:p w:rsidR="00297F61" w:rsidRDefault="00297F61" w:rsidP="00297F61">
      <w:pPr>
        <w:jc w:val="both"/>
        <w:rPr>
          <w:rFonts w:ascii="Arial" w:hAnsi="Arial" w:cs="Arial"/>
          <w:bCs/>
          <w:sz w:val="22"/>
          <w:szCs w:val="22"/>
          <w:lang w:val="sv-SE"/>
        </w:rPr>
      </w:pPr>
      <w:r>
        <w:rPr>
          <w:rFonts w:ascii="Arial" w:hAnsi="Arial" w:cs="Arial"/>
          <w:bCs/>
          <w:sz w:val="22"/>
          <w:szCs w:val="22"/>
          <w:lang w:val="sv-SE"/>
        </w:rPr>
        <w:tab/>
        <w:t>(5) Energetska svojstva i način obračuna toplotnih svojstava građevine, energetskih zahtjeva za nove i postojeće građevine s izuzećima od propisanih zahtjeva, te uslove, sadržaj i način izdavanja potvrda (certificiranje) građevine za koje postoji obaveza javnog izlaganja potvrda o energetskim svojstvima i uslove za lica ovlaštena za izdavanje potvrda, propisuje Ministar pravilnikom.</w:t>
      </w:r>
    </w:p>
    <w:p w:rsidR="00297F61" w:rsidRDefault="00297F61" w:rsidP="00297F61">
      <w:pPr>
        <w:jc w:val="both"/>
        <w:rPr>
          <w:rFonts w:ascii="Arial" w:hAnsi="Arial" w:cs="Arial"/>
          <w:bCs/>
          <w:sz w:val="22"/>
          <w:szCs w:val="22"/>
          <w:lang w:val="sv-SE"/>
        </w:rPr>
      </w:pPr>
      <w:r>
        <w:rPr>
          <w:rFonts w:ascii="Arial" w:hAnsi="Arial" w:cs="Arial"/>
          <w:bCs/>
          <w:sz w:val="22"/>
          <w:szCs w:val="22"/>
          <w:lang w:val="sv-SE"/>
        </w:rPr>
        <w:tab/>
      </w:r>
    </w:p>
    <w:p w:rsidR="00297F61" w:rsidRPr="0077744D" w:rsidRDefault="00297F61" w:rsidP="00297F61">
      <w:pPr>
        <w:jc w:val="center"/>
        <w:outlineLvl w:val="0"/>
        <w:rPr>
          <w:rFonts w:ascii="Arial" w:hAnsi="Arial" w:cs="Arial"/>
          <w:b/>
          <w:bCs/>
          <w:sz w:val="22"/>
          <w:szCs w:val="22"/>
          <w:lang w:val="sv-SE"/>
        </w:rPr>
      </w:pPr>
      <w:r w:rsidRPr="0077744D">
        <w:rPr>
          <w:rFonts w:ascii="Arial" w:hAnsi="Arial" w:cs="Arial"/>
          <w:b/>
          <w:bCs/>
          <w:sz w:val="22"/>
          <w:szCs w:val="22"/>
          <w:lang w:val="sv-SE"/>
        </w:rPr>
        <w:t>Član 129b.</w:t>
      </w:r>
    </w:p>
    <w:p w:rsidR="00297F61" w:rsidRDefault="00297F61" w:rsidP="00297F61">
      <w:pPr>
        <w:jc w:val="center"/>
        <w:rPr>
          <w:rFonts w:ascii="Arial" w:hAnsi="Arial" w:cs="Arial"/>
          <w:b/>
          <w:bCs/>
          <w:i/>
          <w:sz w:val="22"/>
          <w:szCs w:val="22"/>
          <w:lang w:val="sv-SE"/>
        </w:rPr>
      </w:pPr>
    </w:p>
    <w:p w:rsidR="00297F61" w:rsidRDefault="00297F61" w:rsidP="00297F61">
      <w:pPr>
        <w:jc w:val="both"/>
        <w:rPr>
          <w:rFonts w:ascii="Arial" w:hAnsi="Arial" w:cs="Arial"/>
          <w:bCs/>
          <w:sz w:val="22"/>
          <w:szCs w:val="22"/>
          <w:lang w:val="sv-SE"/>
        </w:rPr>
      </w:pPr>
      <w:r>
        <w:rPr>
          <w:rFonts w:ascii="Arial" w:hAnsi="Arial" w:cs="Arial"/>
          <w:bCs/>
          <w:sz w:val="22"/>
          <w:szCs w:val="22"/>
          <w:lang w:val="sv-SE"/>
        </w:rPr>
        <w:tab/>
        <w:t>(1) Ispitivanje određenih dijelova građevine u svrhu provjere, odnosno dokazivanja ispunjavanja bitnih zahtjeva za građevinu te prethodna istraživanja bitna za projektovanje, građenje ili održavanje građevina, obavljaju ovlaštena lica.</w:t>
      </w:r>
    </w:p>
    <w:p w:rsidR="00297F61" w:rsidRDefault="00297F61" w:rsidP="00297F61">
      <w:pPr>
        <w:jc w:val="both"/>
        <w:rPr>
          <w:rFonts w:ascii="Arial" w:hAnsi="Arial" w:cs="Arial"/>
          <w:bCs/>
          <w:sz w:val="22"/>
          <w:szCs w:val="22"/>
          <w:lang w:val="sv-SE"/>
        </w:rPr>
      </w:pPr>
      <w:r>
        <w:rPr>
          <w:rFonts w:ascii="Arial" w:hAnsi="Arial" w:cs="Arial"/>
          <w:bCs/>
          <w:sz w:val="22"/>
          <w:szCs w:val="22"/>
          <w:lang w:val="sv-SE"/>
        </w:rPr>
        <w:tab/>
        <w:t>(2) Ovlaštenje za obavljanje poslova iz stava (1) ovog člana daje i oduzima Federalni ministar prostornog uređenja.</w:t>
      </w:r>
    </w:p>
    <w:p w:rsidR="00297F61" w:rsidRPr="00EC54A9" w:rsidRDefault="00297F61" w:rsidP="00297F61">
      <w:pPr>
        <w:jc w:val="both"/>
        <w:rPr>
          <w:rFonts w:ascii="Arial" w:hAnsi="Arial" w:cs="Arial"/>
          <w:bCs/>
          <w:sz w:val="22"/>
          <w:szCs w:val="22"/>
          <w:lang w:val="sv-SE"/>
        </w:rPr>
      </w:pPr>
      <w:r>
        <w:rPr>
          <w:rFonts w:ascii="Arial" w:hAnsi="Arial" w:cs="Arial"/>
          <w:bCs/>
          <w:sz w:val="22"/>
          <w:szCs w:val="22"/>
          <w:lang w:val="sv-SE"/>
        </w:rPr>
        <w:tab/>
        <w:t>(3) Uslove za obavljanje poslova ispitivanja i istraživanja iz stava (1) ovog člana u odnosu na lica, tehničku opremljenost, način i složenost obavljanja tih poslova, odgovornost za rezultate ispitivanja, odnosno prethodnih istraživanja, nezavisnost u odnosu na lica koja učestvuju u projektovanju, građenju ili održavanju građevine i način dokumentovanja rezultata ispitivanja, odnosno prethodnih istraživanja, sredstva kojima pravna lica dokazuju ispunjavanje tih uslova u postupku davanja ovlaštenja iz stava (2) ovog člana, te uslove za produženje i oduzimanje tog ovlaštenja propisani su Federalnim Pravilnikom o uslovima za lica koja vrše energetsko certificiranje objekata (”Službene novine Federacije BiH”, broj: 28/10), koji se primjenjuje kao kantonalni propis.”</w:t>
      </w:r>
    </w:p>
    <w:p w:rsidR="00297F61" w:rsidRPr="00123573" w:rsidRDefault="00297F61" w:rsidP="00297F61">
      <w:pPr>
        <w:jc w:val="both"/>
        <w:rPr>
          <w:rFonts w:ascii="Arial" w:hAnsi="Arial" w:cs="Arial"/>
          <w:bCs/>
          <w:sz w:val="22"/>
          <w:szCs w:val="22"/>
          <w:lang w:val="sv-SE"/>
        </w:rPr>
      </w:pPr>
      <w:r>
        <w:rPr>
          <w:rFonts w:ascii="Arial" w:hAnsi="Arial" w:cs="Arial"/>
          <w:bCs/>
          <w:sz w:val="22"/>
          <w:szCs w:val="22"/>
          <w:lang w:val="sv-SE"/>
        </w:rPr>
        <w:tab/>
      </w:r>
    </w:p>
    <w:p w:rsidR="00297F61" w:rsidRPr="0077744D" w:rsidRDefault="00297F61" w:rsidP="00297F61">
      <w:pPr>
        <w:jc w:val="center"/>
        <w:outlineLvl w:val="0"/>
        <w:rPr>
          <w:rFonts w:ascii="Arial" w:hAnsi="Arial" w:cs="Arial"/>
          <w:b/>
          <w:bCs/>
          <w:sz w:val="22"/>
          <w:szCs w:val="22"/>
          <w:lang w:val="sv-SE"/>
        </w:rPr>
      </w:pPr>
      <w:r w:rsidRPr="0077744D">
        <w:rPr>
          <w:rFonts w:ascii="Arial" w:hAnsi="Arial" w:cs="Arial"/>
          <w:b/>
          <w:bCs/>
          <w:sz w:val="22"/>
          <w:szCs w:val="22"/>
          <w:lang w:val="sv-SE"/>
        </w:rPr>
        <w:t>Član 31.</w:t>
      </w:r>
    </w:p>
    <w:p w:rsidR="00297F61" w:rsidRPr="00624ED4" w:rsidRDefault="00297F61" w:rsidP="00297F61">
      <w:pPr>
        <w:jc w:val="center"/>
        <w:rPr>
          <w:rFonts w:ascii="Arial" w:hAnsi="Arial" w:cs="Arial"/>
          <w:b/>
          <w:bCs/>
          <w:i/>
          <w:sz w:val="22"/>
          <w:szCs w:val="22"/>
          <w:lang w:val="sv-SE"/>
        </w:rPr>
      </w:pPr>
    </w:p>
    <w:p w:rsidR="00297F61" w:rsidRPr="00624ED4" w:rsidRDefault="00297F61" w:rsidP="00297F61">
      <w:pPr>
        <w:jc w:val="both"/>
        <w:rPr>
          <w:rFonts w:ascii="Arial" w:hAnsi="Arial" w:cs="Arial"/>
          <w:bCs/>
          <w:sz w:val="22"/>
          <w:szCs w:val="22"/>
          <w:lang w:val="sv-SE"/>
        </w:rPr>
      </w:pPr>
      <w:r w:rsidRPr="00624ED4">
        <w:rPr>
          <w:rFonts w:ascii="Arial" w:hAnsi="Arial" w:cs="Arial"/>
          <w:bCs/>
          <w:sz w:val="22"/>
          <w:szCs w:val="22"/>
          <w:lang w:val="sv-SE"/>
        </w:rPr>
        <w:tab/>
        <w:t xml:space="preserve">U članu 130. stav (1) </w:t>
      </w:r>
      <w:r>
        <w:rPr>
          <w:rFonts w:ascii="Arial" w:hAnsi="Arial" w:cs="Arial"/>
          <w:bCs/>
          <w:sz w:val="22"/>
          <w:szCs w:val="22"/>
          <w:lang w:val="sv-SE"/>
        </w:rPr>
        <w:t>se briše</w:t>
      </w:r>
      <w:r w:rsidRPr="00624ED4">
        <w:rPr>
          <w:rFonts w:ascii="Arial" w:hAnsi="Arial" w:cs="Arial"/>
          <w:bCs/>
          <w:sz w:val="22"/>
          <w:szCs w:val="22"/>
          <w:lang w:val="sv-SE"/>
        </w:rPr>
        <w:t>. Dosadašnji stavovi (2), (3) i (4) postaju stavovi (1), (2) i (3).</w:t>
      </w:r>
    </w:p>
    <w:p w:rsidR="00297F61" w:rsidRPr="00624ED4" w:rsidRDefault="00297F61" w:rsidP="00297F61">
      <w:pPr>
        <w:jc w:val="both"/>
        <w:rPr>
          <w:rFonts w:ascii="Arial" w:hAnsi="Arial" w:cs="Arial"/>
          <w:bCs/>
          <w:sz w:val="22"/>
          <w:szCs w:val="22"/>
          <w:lang w:val="sv-SE"/>
        </w:rPr>
      </w:pPr>
      <w:r w:rsidRPr="00624ED4">
        <w:rPr>
          <w:rFonts w:ascii="Arial" w:hAnsi="Arial" w:cs="Arial"/>
          <w:bCs/>
          <w:sz w:val="22"/>
          <w:szCs w:val="22"/>
          <w:lang w:val="sv-SE"/>
        </w:rPr>
        <w:tab/>
        <w:t>U novom stavu (2) tekst u alineji 4. se zamjenjuje novim koji glasi:</w:t>
      </w:r>
    </w:p>
    <w:p w:rsidR="00297F61" w:rsidRDefault="00297F61" w:rsidP="00297F61">
      <w:pPr>
        <w:jc w:val="both"/>
        <w:rPr>
          <w:rFonts w:ascii="Arial" w:hAnsi="Arial" w:cs="Arial"/>
          <w:bCs/>
          <w:sz w:val="22"/>
          <w:szCs w:val="22"/>
          <w:lang w:val="sv-SE"/>
        </w:rPr>
      </w:pPr>
      <w:r w:rsidRPr="00624ED4">
        <w:rPr>
          <w:rFonts w:ascii="Arial" w:hAnsi="Arial" w:cs="Arial"/>
          <w:bCs/>
          <w:sz w:val="22"/>
          <w:szCs w:val="22"/>
          <w:lang w:val="sv-SE"/>
        </w:rPr>
        <w:tab/>
        <w:t>”- pisanu izjavu izvođača o završetku radova.”</w:t>
      </w:r>
    </w:p>
    <w:p w:rsidR="00297F61" w:rsidRDefault="00297F61" w:rsidP="00297F61">
      <w:pPr>
        <w:jc w:val="both"/>
        <w:rPr>
          <w:rFonts w:ascii="Arial" w:hAnsi="Arial" w:cs="Arial"/>
          <w:bCs/>
          <w:sz w:val="22"/>
          <w:szCs w:val="22"/>
          <w:lang w:val="sv-SE"/>
        </w:rPr>
      </w:pPr>
      <w:r>
        <w:rPr>
          <w:rFonts w:ascii="Arial" w:hAnsi="Arial" w:cs="Arial"/>
          <w:bCs/>
          <w:sz w:val="22"/>
          <w:szCs w:val="22"/>
          <w:lang w:val="sv-SE"/>
        </w:rPr>
        <w:tab/>
        <w:t>Iza alineje 4. dodaje se nova alineja 5. koja glasi:</w:t>
      </w:r>
    </w:p>
    <w:p w:rsidR="00297F61" w:rsidRPr="00624ED4" w:rsidRDefault="00297F61" w:rsidP="00297F61">
      <w:pPr>
        <w:jc w:val="both"/>
        <w:rPr>
          <w:rFonts w:ascii="Arial" w:hAnsi="Arial" w:cs="Arial"/>
          <w:bCs/>
          <w:sz w:val="22"/>
          <w:szCs w:val="22"/>
          <w:lang w:val="sv-SE"/>
        </w:rPr>
      </w:pPr>
      <w:r>
        <w:rPr>
          <w:rFonts w:ascii="Arial" w:hAnsi="Arial" w:cs="Arial"/>
          <w:bCs/>
          <w:sz w:val="22"/>
          <w:szCs w:val="22"/>
          <w:lang w:val="sv-SE"/>
        </w:rPr>
        <w:tab/>
        <w:t>”-potvrdu o energetskim svojstvima građevine.”</w:t>
      </w:r>
    </w:p>
    <w:p w:rsidR="00297F61" w:rsidRPr="00624ED4" w:rsidRDefault="00297F61" w:rsidP="00297F61">
      <w:pPr>
        <w:jc w:val="both"/>
        <w:rPr>
          <w:rFonts w:ascii="Arial" w:hAnsi="Arial" w:cs="Arial"/>
          <w:bCs/>
          <w:sz w:val="22"/>
          <w:szCs w:val="22"/>
          <w:lang w:val="sv-SE"/>
        </w:rPr>
      </w:pPr>
    </w:p>
    <w:p w:rsidR="00297F61" w:rsidRPr="0077744D" w:rsidRDefault="00297F61" w:rsidP="00297F61">
      <w:pPr>
        <w:jc w:val="center"/>
        <w:outlineLvl w:val="0"/>
        <w:rPr>
          <w:rFonts w:ascii="Arial" w:hAnsi="Arial" w:cs="Arial"/>
          <w:b/>
          <w:bCs/>
          <w:sz w:val="22"/>
          <w:szCs w:val="22"/>
          <w:lang w:val="sv-SE"/>
        </w:rPr>
      </w:pPr>
      <w:r w:rsidRPr="0077744D">
        <w:rPr>
          <w:rFonts w:ascii="Arial" w:hAnsi="Arial" w:cs="Arial"/>
          <w:b/>
          <w:bCs/>
          <w:sz w:val="22"/>
          <w:szCs w:val="22"/>
          <w:lang w:val="sv-SE"/>
        </w:rPr>
        <w:t>Član 32.</w:t>
      </w:r>
    </w:p>
    <w:p w:rsidR="00297F61" w:rsidRPr="00624ED4" w:rsidRDefault="00297F61" w:rsidP="00297F61">
      <w:pPr>
        <w:jc w:val="center"/>
        <w:rPr>
          <w:rFonts w:ascii="Arial" w:hAnsi="Arial" w:cs="Arial"/>
          <w:b/>
          <w:bCs/>
          <w:i/>
          <w:sz w:val="22"/>
          <w:szCs w:val="22"/>
          <w:lang w:val="sv-SE"/>
        </w:rPr>
      </w:pPr>
    </w:p>
    <w:p w:rsidR="00297F61" w:rsidRPr="00624ED4" w:rsidRDefault="00297F61" w:rsidP="00297F61">
      <w:pPr>
        <w:jc w:val="both"/>
        <w:rPr>
          <w:rFonts w:ascii="Arial" w:hAnsi="Arial" w:cs="Arial"/>
          <w:bCs/>
          <w:sz w:val="22"/>
          <w:szCs w:val="22"/>
          <w:lang w:val="sv-SE"/>
        </w:rPr>
      </w:pPr>
      <w:r w:rsidRPr="00624ED4">
        <w:rPr>
          <w:rFonts w:ascii="Arial" w:hAnsi="Arial" w:cs="Arial"/>
          <w:bCs/>
          <w:sz w:val="22"/>
          <w:szCs w:val="22"/>
          <w:lang w:val="sv-SE"/>
        </w:rPr>
        <w:tab/>
        <w:t>U članu 131. tekst stava (5) se zamjenjuje novim koji glasi:</w:t>
      </w:r>
    </w:p>
    <w:p w:rsidR="00297F61" w:rsidRPr="00624ED4" w:rsidRDefault="00297F61" w:rsidP="00297F61">
      <w:pPr>
        <w:jc w:val="both"/>
        <w:rPr>
          <w:rFonts w:ascii="Arial" w:hAnsi="Arial" w:cs="Arial"/>
          <w:sz w:val="22"/>
          <w:szCs w:val="22"/>
          <w:lang w:val="sv-SE"/>
        </w:rPr>
      </w:pPr>
      <w:r w:rsidRPr="00624ED4">
        <w:rPr>
          <w:rFonts w:ascii="Arial" w:hAnsi="Arial" w:cs="Arial"/>
          <w:bCs/>
          <w:sz w:val="22"/>
          <w:szCs w:val="22"/>
          <w:lang w:val="sv-SE"/>
        </w:rPr>
        <w:tab/>
        <w:t>”</w:t>
      </w:r>
      <w:r w:rsidRPr="00624ED4">
        <w:rPr>
          <w:rFonts w:ascii="Arial" w:hAnsi="Arial" w:cs="Arial"/>
          <w:sz w:val="22"/>
          <w:szCs w:val="22"/>
          <w:lang w:val="sv-SE"/>
        </w:rPr>
        <w:t>Predsjednik komisije, u dogovoru sa investitorom, dogovara mjesto i termin tehničkog pregleda i obavještava članove komisije.”</w:t>
      </w:r>
    </w:p>
    <w:p w:rsidR="00297F61" w:rsidRPr="00624ED4" w:rsidRDefault="00297F61" w:rsidP="00297F61">
      <w:pPr>
        <w:jc w:val="both"/>
        <w:rPr>
          <w:rFonts w:ascii="Arial" w:hAnsi="Arial" w:cs="Arial"/>
          <w:b/>
          <w:color w:val="0000FF"/>
          <w:sz w:val="22"/>
          <w:szCs w:val="22"/>
          <w:lang w:val="sv-SE"/>
        </w:rPr>
      </w:pPr>
      <w:r w:rsidRPr="00624ED4">
        <w:rPr>
          <w:rFonts w:ascii="Arial" w:hAnsi="Arial" w:cs="Arial"/>
          <w:sz w:val="22"/>
          <w:szCs w:val="22"/>
          <w:lang w:val="sv-SE"/>
        </w:rPr>
        <w:tab/>
        <w:t>Stavovi (6), (7), (8) i (9)</w:t>
      </w:r>
      <w:r>
        <w:rPr>
          <w:rFonts w:ascii="Arial" w:hAnsi="Arial" w:cs="Arial"/>
          <w:sz w:val="22"/>
          <w:szCs w:val="22"/>
          <w:lang w:val="sv-SE"/>
        </w:rPr>
        <w:t xml:space="preserve"> se brišu. Dosadašnj</w:t>
      </w:r>
      <w:r w:rsidRPr="00624ED4">
        <w:rPr>
          <w:rFonts w:ascii="Arial" w:hAnsi="Arial" w:cs="Arial"/>
          <w:sz w:val="22"/>
          <w:szCs w:val="22"/>
          <w:lang w:val="sv-SE"/>
        </w:rPr>
        <w:t>i stavovi (10) i (11) postaju stavovi (6) i (7).</w:t>
      </w:r>
      <w:r w:rsidRPr="00624ED4">
        <w:rPr>
          <w:rFonts w:ascii="Arial" w:hAnsi="Arial" w:cs="Arial"/>
          <w:b/>
          <w:color w:val="0000FF"/>
          <w:sz w:val="22"/>
          <w:szCs w:val="22"/>
          <w:lang w:val="sv-SE"/>
        </w:rPr>
        <w:t xml:space="preserve"> </w:t>
      </w:r>
    </w:p>
    <w:p w:rsidR="00297F61" w:rsidRPr="00624ED4" w:rsidRDefault="00297F61" w:rsidP="00297F61">
      <w:pPr>
        <w:jc w:val="both"/>
        <w:rPr>
          <w:rFonts w:ascii="Arial" w:hAnsi="Arial" w:cs="Arial"/>
          <w:b/>
          <w:color w:val="0000FF"/>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33.</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 xml:space="preserve">U članu 132. u </w:t>
      </w:r>
      <w:r>
        <w:rPr>
          <w:rFonts w:ascii="Arial" w:hAnsi="Arial" w:cs="Arial"/>
          <w:sz w:val="22"/>
          <w:szCs w:val="22"/>
          <w:lang w:val="sv-SE"/>
        </w:rPr>
        <w:t xml:space="preserve">stavu (4) iza riječi: ”stručnim ispitom” briše se zarez i riječ: ”licencom”. </w:t>
      </w:r>
      <w:r>
        <w:rPr>
          <w:rFonts w:ascii="Arial" w:hAnsi="Arial" w:cs="Arial"/>
          <w:sz w:val="22"/>
          <w:szCs w:val="22"/>
          <w:lang w:val="sv-SE"/>
        </w:rPr>
        <w:tab/>
        <w:t xml:space="preserve">U </w:t>
      </w:r>
      <w:r w:rsidRPr="00624ED4">
        <w:rPr>
          <w:rFonts w:ascii="Arial" w:hAnsi="Arial" w:cs="Arial"/>
          <w:sz w:val="22"/>
          <w:szCs w:val="22"/>
          <w:lang w:val="sv-SE"/>
        </w:rPr>
        <w:t>stavu (5) iza riječi ”učestvovala” dodaje se tekst koji glasi: ”u postupku izdavanja lokacijske informacije, odnosno urbanističke saglasnosti i odobrenja za g</w:t>
      </w:r>
      <w:r>
        <w:rPr>
          <w:rFonts w:ascii="Arial" w:hAnsi="Arial" w:cs="Arial"/>
          <w:sz w:val="22"/>
          <w:szCs w:val="22"/>
          <w:lang w:val="sv-SE"/>
        </w:rPr>
        <w:t>rađenje”. Na kraju stava iza</w:t>
      </w:r>
      <w:r w:rsidRPr="00624ED4">
        <w:rPr>
          <w:rFonts w:ascii="Arial" w:hAnsi="Arial" w:cs="Arial"/>
          <w:sz w:val="22"/>
          <w:szCs w:val="22"/>
          <w:lang w:val="sv-SE"/>
        </w:rPr>
        <w:t xml:space="preserve"> riječi ”</w:t>
      </w:r>
      <w:r>
        <w:rPr>
          <w:rFonts w:ascii="Arial" w:hAnsi="Arial" w:cs="Arial"/>
          <w:sz w:val="22"/>
          <w:szCs w:val="22"/>
          <w:lang w:val="sv-SE"/>
        </w:rPr>
        <w:t>bilo izvođač” dodati tekst ”</w:t>
      </w:r>
      <w:r w:rsidRPr="00624ED4">
        <w:rPr>
          <w:rFonts w:ascii="Arial" w:hAnsi="Arial" w:cs="Arial"/>
          <w:sz w:val="22"/>
          <w:szCs w:val="22"/>
          <w:lang w:val="sv-SE"/>
        </w:rPr>
        <w:t xml:space="preserve"> ili nadzor nad građenjem.”</w:t>
      </w: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 xml:space="preserve">U stavu </w:t>
      </w:r>
      <w:r>
        <w:rPr>
          <w:rFonts w:ascii="Arial" w:hAnsi="Arial" w:cs="Arial"/>
          <w:sz w:val="22"/>
          <w:szCs w:val="22"/>
          <w:lang w:val="sv-SE"/>
        </w:rPr>
        <w:t>(6)</w:t>
      </w:r>
      <w:r w:rsidRPr="00624ED4">
        <w:rPr>
          <w:rFonts w:ascii="Arial" w:hAnsi="Arial" w:cs="Arial"/>
          <w:sz w:val="22"/>
          <w:szCs w:val="22"/>
          <w:lang w:val="sv-SE"/>
        </w:rPr>
        <w:t xml:space="preserve"> riječi: </w:t>
      </w:r>
      <w:r>
        <w:rPr>
          <w:rFonts w:ascii="Arial" w:hAnsi="Arial" w:cs="Arial"/>
          <w:sz w:val="22"/>
          <w:szCs w:val="22"/>
          <w:lang w:val="sv-SE"/>
        </w:rPr>
        <w:t xml:space="preserve">”dvije godine” zamjenjuje se sa riječima: ”četiri godine”. U istom stavu riječi: </w:t>
      </w:r>
      <w:r w:rsidRPr="00624ED4">
        <w:rPr>
          <w:rFonts w:ascii="Arial" w:hAnsi="Arial" w:cs="Arial"/>
          <w:sz w:val="22"/>
          <w:szCs w:val="22"/>
          <w:lang w:val="sv-SE"/>
        </w:rPr>
        <w:t>”u službenom glasilu Kantona” zamjenjuju se sa tekstom koji glasi: ”na web stranici Kantona odnosno općine”. Na kraju stava (6) umjesto riječi ”dva dnevna lista” dodati ”jednom dnevnom listu.”</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34.</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133. stav (2) riječ ”prijema” zamjenjuje se sa ”pregleda”.</w:t>
      </w: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stavu (3) prva rečenica se briše.</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35.</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134. stav (1) tekst koji glasi ”na osnovu pozitivnog izvještaja i prijedloga nadležne urbanističko-građevinske inspekcije i” briše se.</w:t>
      </w: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stavu (8) tekst iza riječi: ”zahtjev za izdavanje” se briše i dodaje tekst koji glasi: ”odobrenja za upotrebu i dalje p</w:t>
      </w:r>
      <w:r>
        <w:rPr>
          <w:rFonts w:ascii="Arial" w:hAnsi="Arial" w:cs="Arial"/>
          <w:sz w:val="22"/>
          <w:szCs w:val="22"/>
          <w:lang w:val="sv-SE"/>
        </w:rPr>
        <w:t>ostupiti prema članu 157. ovog Z</w:t>
      </w:r>
      <w:r w:rsidRPr="00624ED4">
        <w:rPr>
          <w:rFonts w:ascii="Arial" w:hAnsi="Arial" w:cs="Arial"/>
          <w:sz w:val="22"/>
          <w:szCs w:val="22"/>
          <w:lang w:val="sv-SE"/>
        </w:rPr>
        <w:t>akona.”</w:t>
      </w:r>
    </w:p>
    <w:p w:rsidR="00297F61" w:rsidRDefault="00297F61" w:rsidP="00297F61">
      <w:pPr>
        <w:jc w:val="both"/>
        <w:rPr>
          <w:rFonts w:ascii="Arial" w:hAnsi="Arial" w:cs="Arial"/>
          <w:sz w:val="22"/>
          <w:szCs w:val="22"/>
          <w:lang w:val="sv-SE"/>
        </w:rPr>
      </w:pPr>
      <w:r w:rsidRPr="00624ED4">
        <w:rPr>
          <w:rFonts w:ascii="Arial" w:hAnsi="Arial" w:cs="Arial"/>
          <w:sz w:val="22"/>
          <w:szCs w:val="22"/>
          <w:lang w:val="sv-SE"/>
        </w:rPr>
        <w:tab/>
        <w:t>U stavu (9) broj (10) se briše, a tekst u sklopu njega je sastavni dio stava (9). Stav (11) postaje stav (10).</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36.</w:t>
      </w:r>
    </w:p>
    <w:p w:rsidR="00297F61" w:rsidRPr="00624ED4" w:rsidRDefault="00297F61" w:rsidP="00297F61">
      <w:pPr>
        <w:jc w:val="center"/>
        <w:rPr>
          <w:rFonts w:ascii="Arial" w:hAnsi="Arial" w:cs="Arial"/>
          <w:b/>
          <w:i/>
          <w:sz w:val="22"/>
          <w:szCs w:val="22"/>
          <w:lang w:val="sv-SE"/>
        </w:rPr>
      </w:pPr>
    </w:p>
    <w:p w:rsidR="00297F61" w:rsidRDefault="00297F61" w:rsidP="00297F61">
      <w:pPr>
        <w:jc w:val="both"/>
        <w:rPr>
          <w:rFonts w:ascii="Arial" w:hAnsi="Arial" w:cs="Arial"/>
          <w:sz w:val="22"/>
          <w:szCs w:val="22"/>
          <w:lang w:val="sv-SE"/>
        </w:rPr>
      </w:pPr>
      <w:r w:rsidRPr="00624ED4">
        <w:rPr>
          <w:rFonts w:ascii="Arial" w:hAnsi="Arial" w:cs="Arial"/>
          <w:sz w:val="22"/>
          <w:szCs w:val="22"/>
          <w:lang w:val="sv-SE"/>
        </w:rPr>
        <w:tab/>
        <w:t xml:space="preserve">U članu 137. u stavu (1) </w:t>
      </w:r>
      <w:r>
        <w:rPr>
          <w:rFonts w:ascii="Arial" w:hAnsi="Arial" w:cs="Arial"/>
          <w:sz w:val="22"/>
          <w:szCs w:val="22"/>
          <w:lang w:val="sv-SE"/>
        </w:rPr>
        <w:t xml:space="preserve">iza riječi: ”stambeno-poslovnih objekata,” dodaje se tekst koji glasi: ”poslovnih objekata korisne površine do 100 m²,”. U istom stavu riječi: ”članu 119.” zamjenjuje se sa riječima: ”članu 109.”. U stavu (1) </w:t>
      </w:r>
      <w:r w:rsidRPr="00624ED4">
        <w:rPr>
          <w:rFonts w:ascii="Arial" w:hAnsi="Arial" w:cs="Arial"/>
          <w:sz w:val="22"/>
          <w:szCs w:val="22"/>
          <w:lang w:val="sv-SE"/>
        </w:rPr>
        <w:t>tekst koji glasi: ”na osnovu pozitivnog izvještaja i prijedloga nadležne urbanističko-građevinske inspekcije i” se briše.</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37.</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138. u stavu (2) iz</w:t>
      </w:r>
      <w:r>
        <w:rPr>
          <w:rFonts w:ascii="Arial" w:hAnsi="Arial" w:cs="Arial"/>
          <w:sz w:val="22"/>
          <w:szCs w:val="22"/>
          <w:lang w:val="sv-SE"/>
        </w:rPr>
        <w:t>a riječi ”susjedne građevine</w:t>
      </w:r>
      <w:r w:rsidRPr="00624ED4">
        <w:rPr>
          <w:rFonts w:ascii="Arial" w:hAnsi="Arial" w:cs="Arial"/>
          <w:sz w:val="22"/>
          <w:szCs w:val="22"/>
          <w:lang w:val="sv-SE"/>
        </w:rPr>
        <w:t>” stavlja se tačka, a ostatak teksta se briše.</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38.</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139. stav (3) tekst u alineji 4. se zamjenjuje sa tekstom koji glasi: ”pisanu izjavu izvođača o završetku radova.”</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39.</w:t>
      </w:r>
    </w:p>
    <w:p w:rsidR="00297F61" w:rsidRPr="00624ED4" w:rsidRDefault="00297F61" w:rsidP="00297F61">
      <w:pPr>
        <w:jc w:val="center"/>
        <w:rPr>
          <w:rFonts w:ascii="Arial" w:hAnsi="Arial" w:cs="Arial"/>
          <w:b/>
          <w:i/>
          <w:sz w:val="22"/>
          <w:szCs w:val="22"/>
          <w:lang w:val="sv-SE"/>
        </w:rPr>
      </w:pPr>
    </w:p>
    <w:p w:rsidR="00297F61" w:rsidRDefault="00297F61" w:rsidP="00297F61">
      <w:pPr>
        <w:jc w:val="both"/>
        <w:rPr>
          <w:rFonts w:ascii="Arial" w:hAnsi="Arial" w:cs="Arial"/>
          <w:sz w:val="22"/>
          <w:szCs w:val="22"/>
          <w:lang w:val="sv-SE"/>
        </w:rPr>
      </w:pPr>
      <w:r w:rsidRPr="00624ED4">
        <w:rPr>
          <w:rFonts w:ascii="Arial" w:hAnsi="Arial" w:cs="Arial"/>
          <w:sz w:val="22"/>
          <w:szCs w:val="22"/>
          <w:lang w:val="sv-SE"/>
        </w:rPr>
        <w:tab/>
        <w:t>U članu 140. u stavu (3) iza riječi ”upotrebu” dosadašnji tekst se zamjenjuje sa ”nadležnoj urbanističko-građevinskoj inspekciji.”</w:t>
      </w:r>
    </w:p>
    <w:p w:rsidR="00297F61" w:rsidRDefault="00297F61" w:rsidP="00297F61">
      <w:pPr>
        <w:jc w:val="both"/>
        <w:rPr>
          <w:rFonts w:ascii="Arial" w:hAnsi="Arial" w:cs="Arial"/>
          <w:sz w:val="22"/>
          <w:szCs w:val="22"/>
          <w:lang w:val="sv-SE"/>
        </w:rPr>
      </w:pPr>
    </w:p>
    <w:p w:rsidR="00297F61" w:rsidRDefault="00297F61" w:rsidP="00297F61">
      <w:pPr>
        <w:jc w:val="both"/>
        <w:rPr>
          <w:rFonts w:ascii="Arial" w:hAnsi="Arial" w:cs="Arial"/>
          <w:sz w:val="22"/>
          <w:szCs w:val="22"/>
          <w:lang w:val="sv-SE"/>
        </w:rPr>
      </w:pPr>
    </w:p>
    <w:p w:rsidR="00297F61" w:rsidRPr="00624ED4" w:rsidRDefault="00297F61" w:rsidP="00297F61">
      <w:pPr>
        <w:jc w:val="both"/>
        <w:rPr>
          <w:rFonts w:ascii="Arial" w:hAnsi="Arial" w:cs="Arial"/>
          <w:sz w:val="22"/>
          <w:szCs w:val="22"/>
          <w:lang w:val="sv-SE"/>
        </w:rPr>
      </w:pP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40.</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outlineLvl w:val="0"/>
        <w:rPr>
          <w:rFonts w:ascii="Arial" w:hAnsi="Arial" w:cs="Arial"/>
          <w:sz w:val="22"/>
          <w:szCs w:val="22"/>
          <w:lang w:val="sv-SE"/>
        </w:rPr>
      </w:pPr>
      <w:r w:rsidRPr="00624ED4">
        <w:rPr>
          <w:rFonts w:ascii="Arial" w:hAnsi="Arial" w:cs="Arial"/>
          <w:sz w:val="22"/>
          <w:szCs w:val="22"/>
          <w:lang w:val="sv-SE"/>
        </w:rPr>
        <w:tab/>
        <w:t>U članu 1</w:t>
      </w:r>
      <w:r>
        <w:rPr>
          <w:rFonts w:ascii="Arial" w:hAnsi="Arial" w:cs="Arial"/>
          <w:sz w:val="22"/>
          <w:szCs w:val="22"/>
          <w:lang w:val="sv-SE"/>
        </w:rPr>
        <w:t>42. na početku stava</w:t>
      </w:r>
      <w:r w:rsidRPr="00624ED4">
        <w:rPr>
          <w:rFonts w:ascii="Arial" w:hAnsi="Arial" w:cs="Arial"/>
          <w:sz w:val="22"/>
          <w:szCs w:val="22"/>
          <w:lang w:val="sv-SE"/>
        </w:rPr>
        <w:t xml:space="preserve"> (4) ispred postojećeg teksta ubacuje se riječ: ”O”.</w:t>
      </w:r>
    </w:p>
    <w:p w:rsidR="00297F61" w:rsidRPr="00624ED4" w:rsidRDefault="00297F61" w:rsidP="00297F61">
      <w:pPr>
        <w:jc w:val="center"/>
        <w:rPr>
          <w:rFonts w:ascii="Arial" w:hAnsi="Arial" w:cs="Arial"/>
          <w:b/>
          <w:i/>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41.</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143. stav (6) mijenja se i glasi:</w:t>
      </w: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”Poslove uklanjanja može da obavlja samo pravno lice koje ispunjava uvjete propisane u članu 96. ovog Zakona</w:t>
      </w:r>
      <w:r>
        <w:rPr>
          <w:rFonts w:ascii="Arial" w:hAnsi="Arial" w:cs="Arial"/>
          <w:sz w:val="22"/>
          <w:szCs w:val="22"/>
          <w:lang w:val="sv-SE"/>
        </w:rPr>
        <w:t>,</w:t>
      </w:r>
      <w:r w:rsidRPr="00487A21">
        <w:rPr>
          <w:rFonts w:ascii="Arial" w:hAnsi="Arial" w:cs="Arial"/>
          <w:sz w:val="22"/>
          <w:szCs w:val="22"/>
          <w:lang w:val="sv-SE"/>
        </w:rPr>
        <w:t xml:space="preserve"> izuzev za objekte koji se sastoje samo od prizemlja.”</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42.</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 xml:space="preserve">U članu 144. </w:t>
      </w:r>
      <w:r>
        <w:rPr>
          <w:rFonts w:ascii="Arial" w:hAnsi="Arial" w:cs="Arial"/>
          <w:sz w:val="22"/>
          <w:szCs w:val="22"/>
          <w:lang w:val="sv-SE"/>
        </w:rPr>
        <w:t>s</w:t>
      </w:r>
      <w:r w:rsidRPr="00624ED4">
        <w:rPr>
          <w:rFonts w:ascii="Arial" w:hAnsi="Arial" w:cs="Arial"/>
          <w:sz w:val="22"/>
          <w:szCs w:val="22"/>
          <w:lang w:val="sv-SE"/>
        </w:rPr>
        <w:t xml:space="preserve">tavovi (6) i (7) </w:t>
      </w:r>
      <w:r>
        <w:rPr>
          <w:rFonts w:ascii="Arial" w:hAnsi="Arial" w:cs="Arial"/>
          <w:sz w:val="22"/>
          <w:szCs w:val="22"/>
          <w:lang w:val="sv-SE"/>
        </w:rPr>
        <w:t xml:space="preserve">se </w:t>
      </w:r>
      <w:r w:rsidRPr="00624ED4">
        <w:rPr>
          <w:rFonts w:ascii="Arial" w:hAnsi="Arial" w:cs="Arial"/>
          <w:sz w:val="22"/>
          <w:szCs w:val="22"/>
          <w:lang w:val="sv-SE"/>
        </w:rPr>
        <w:t>brišu</w:t>
      </w:r>
      <w:r>
        <w:rPr>
          <w:rFonts w:ascii="Arial" w:hAnsi="Arial" w:cs="Arial"/>
          <w:sz w:val="22"/>
          <w:szCs w:val="22"/>
          <w:lang w:val="sv-SE"/>
        </w:rPr>
        <w:t>.</w:t>
      </w:r>
      <w:r w:rsidRPr="00624ED4">
        <w:rPr>
          <w:rFonts w:ascii="Arial" w:hAnsi="Arial" w:cs="Arial"/>
          <w:sz w:val="22"/>
          <w:szCs w:val="22"/>
          <w:lang w:val="sv-SE"/>
        </w:rPr>
        <w:t xml:space="preserve"> </w:t>
      </w: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43.</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146. u stavu (1) iza riječi ”stranka” dodaju se riječi ”odnosno zainteresovana strana”.</w:t>
      </w: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stavu (2) iza riječi ”stranka” dodaju se riječi ”odnosno zainteresovana strana”.</w:t>
      </w: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Stavovi (4) i (5) se brišu.</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44.</w:t>
      </w:r>
    </w:p>
    <w:p w:rsidR="00297F61" w:rsidRPr="00624ED4" w:rsidRDefault="00297F61" w:rsidP="00297F61">
      <w:pPr>
        <w:jc w:val="center"/>
        <w:rPr>
          <w:rFonts w:ascii="Arial" w:hAnsi="Arial" w:cs="Arial"/>
          <w:b/>
          <w:i/>
          <w:sz w:val="22"/>
          <w:szCs w:val="22"/>
          <w:lang w:val="sv-SE"/>
        </w:rPr>
      </w:pPr>
    </w:p>
    <w:p w:rsidR="00297F61" w:rsidRDefault="00297F61" w:rsidP="00297F61">
      <w:pPr>
        <w:jc w:val="both"/>
        <w:rPr>
          <w:rFonts w:ascii="Arial" w:hAnsi="Arial" w:cs="Arial"/>
          <w:sz w:val="22"/>
          <w:szCs w:val="22"/>
          <w:lang w:val="sv-SE"/>
        </w:rPr>
      </w:pPr>
      <w:r w:rsidRPr="00624ED4">
        <w:rPr>
          <w:rFonts w:ascii="Arial" w:hAnsi="Arial" w:cs="Arial"/>
          <w:sz w:val="22"/>
          <w:szCs w:val="22"/>
          <w:lang w:val="sv-SE"/>
        </w:rPr>
        <w:tab/>
        <w:t>U članu 147. u stavu (1) iza riječi ”službenoj dužnosti,” umjesto riječi ”a” ubacuje se riječ ”ili”.</w:t>
      </w:r>
    </w:p>
    <w:p w:rsidR="00297F61" w:rsidRDefault="00297F61" w:rsidP="00297F61">
      <w:pPr>
        <w:jc w:val="both"/>
        <w:rPr>
          <w:rFonts w:ascii="Arial" w:hAnsi="Arial" w:cs="Arial"/>
          <w:sz w:val="22"/>
          <w:szCs w:val="22"/>
          <w:lang w:val="sv-SE"/>
        </w:rPr>
      </w:pPr>
      <w:r>
        <w:rPr>
          <w:rFonts w:ascii="Arial" w:hAnsi="Arial" w:cs="Arial"/>
          <w:sz w:val="22"/>
          <w:szCs w:val="22"/>
          <w:lang w:val="sv-SE"/>
        </w:rPr>
        <w:tab/>
        <w:t>Na kraju stava (2) iza riječi: ”inspektor” dodaje se zarez i tekst koji glasi: ”ako je postupak pokrenut po njegovom prijedlogu.”</w:t>
      </w:r>
    </w:p>
    <w:p w:rsidR="00297F61" w:rsidRDefault="00297F61" w:rsidP="00297F61">
      <w:pPr>
        <w:jc w:val="both"/>
        <w:rPr>
          <w:rFonts w:ascii="Arial" w:hAnsi="Arial" w:cs="Arial"/>
          <w:sz w:val="22"/>
          <w:szCs w:val="22"/>
          <w:lang w:val="sv-SE"/>
        </w:rPr>
      </w:pPr>
      <w:r>
        <w:rPr>
          <w:rFonts w:ascii="Arial" w:hAnsi="Arial" w:cs="Arial"/>
          <w:sz w:val="22"/>
          <w:szCs w:val="22"/>
          <w:lang w:val="sv-SE"/>
        </w:rPr>
        <w:tab/>
        <w:t>Stav (4) mijenja se i glasi:</w:t>
      </w:r>
    </w:p>
    <w:p w:rsidR="00297F61" w:rsidRDefault="00297F61" w:rsidP="00297F61">
      <w:pPr>
        <w:jc w:val="both"/>
        <w:rPr>
          <w:rFonts w:ascii="Arial" w:hAnsi="Arial" w:cs="Arial"/>
          <w:sz w:val="22"/>
          <w:szCs w:val="22"/>
          <w:lang w:val="sv-SE"/>
        </w:rPr>
      </w:pPr>
      <w:r>
        <w:rPr>
          <w:rFonts w:ascii="Arial" w:hAnsi="Arial" w:cs="Arial"/>
          <w:sz w:val="22"/>
          <w:szCs w:val="22"/>
          <w:lang w:val="sv-SE"/>
        </w:rPr>
        <w:t>”Organizacija uklanjanja i pripadajući troškovi su u obavezi vlasnika građevine. Ukoliko je vlasnik nepoznat ili nedostupan, onda organizaciju i troškove preuzima nadležni organ. Vlasnici takvih objekata nemaju pravo na obeštećenje – naknadu materijalne vrijednosti uklonjenog objekta.”</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sz w:val="22"/>
          <w:szCs w:val="22"/>
          <w:lang w:val="sv-SE"/>
        </w:rPr>
      </w:pPr>
      <w:r w:rsidRPr="0077744D">
        <w:rPr>
          <w:rFonts w:ascii="Arial" w:hAnsi="Arial" w:cs="Arial"/>
          <w:b/>
          <w:sz w:val="22"/>
          <w:szCs w:val="22"/>
          <w:lang w:val="sv-SE"/>
        </w:rPr>
        <w:t>Član 45.</w:t>
      </w:r>
    </w:p>
    <w:p w:rsidR="00297F61" w:rsidRDefault="00297F61" w:rsidP="00297F61">
      <w:pPr>
        <w:jc w:val="center"/>
        <w:rPr>
          <w:rFonts w:ascii="Arial" w:hAnsi="Arial" w:cs="Arial"/>
          <w:i/>
          <w:sz w:val="22"/>
          <w:szCs w:val="22"/>
          <w:lang w:val="sv-SE"/>
        </w:rPr>
      </w:pPr>
    </w:p>
    <w:p w:rsidR="00297F61" w:rsidRDefault="00297F61" w:rsidP="00297F61">
      <w:pPr>
        <w:jc w:val="both"/>
        <w:rPr>
          <w:rFonts w:ascii="Arial" w:hAnsi="Arial" w:cs="Arial"/>
          <w:sz w:val="22"/>
          <w:szCs w:val="22"/>
          <w:lang w:val="sv-SE"/>
        </w:rPr>
      </w:pPr>
      <w:r>
        <w:rPr>
          <w:rFonts w:ascii="Arial" w:hAnsi="Arial" w:cs="Arial"/>
          <w:sz w:val="22"/>
          <w:szCs w:val="22"/>
          <w:lang w:val="sv-SE"/>
        </w:rPr>
        <w:tab/>
      </w:r>
      <w:r w:rsidRPr="00624ED4">
        <w:rPr>
          <w:rFonts w:ascii="Arial" w:hAnsi="Arial" w:cs="Arial"/>
          <w:sz w:val="22"/>
          <w:szCs w:val="22"/>
          <w:lang w:val="sv-SE"/>
        </w:rPr>
        <w:t>U članu 157.</w:t>
      </w:r>
      <w:r>
        <w:rPr>
          <w:rFonts w:ascii="Arial" w:hAnsi="Arial" w:cs="Arial"/>
          <w:sz w:val="22"/>
          <w:szCs w:val="22"/>
          <w:lang w:val="sv-SE"/>
        </w:rPr>
        <w:t xml:space="preserve"> stav (1) iza dosadašnje alineje 3. dodaje se nova alineja 4. koja glasi:</w:t>
      </w:r>
    </w:p>
    <w:p w:rsidR="00297F61" w:rsidRPr="00306774" w:rsidRDefault="00297F61" w:rsidP="00297F61">
      <w:pPr>
        <w:jc w:val="both"/>
        <w:rPr>
          <w:rFonts w:ascii="Arial" w:hAnsi="Arial" w:cs="Arial"/>
          <w:sz w:val="22"/>
          <w:szCs w:val="22"/>
          <w:lang w:val="sv-SE"/>
        </w:rPr>
      </w:pPr>
      <w:r>
        <w:rPr>
          <w:rFonts w:ascii="Arial" w:hAnsi="Arial" w:cs="Arial"/>
          <w:sz w:val="22"/>
          <w:szCs w:val="22"/>
          <w:lang w:val="sv-SE"/>
        </w:rPr>
        <w:tab/>
        <w:t>- ako nadležni organ odbije zahtjev za izdavanje odobrenja za upotrebu, uslijed toga što je tehničkim pregledom utvrđeno da se nedostaci na građevini ne mogu otkloniti ili da postoji neotklonjiva opasnost po stabilnost građevine, život ili zdravlje ljudi, okolinu, saobraćaj ili susjedne objekte,”. Dosadašnje alineje 4. i 5. postaju alineje 5. i 6.</w:t>
      </w:r>
    </w:p>
    <w:p w:rsidR="00297F61" w:rsidRDefault="00297F61" w:rsidP="00297F61">
      <w:pPr>
        <w:jc w:val="both"/>
        <w:rPr>
          <w:rFonts w:ascii="Arial" w:hAnsi="Arial" w:cs="Arial"/>
          <w:sz w:val="22"/>
          <w:szCs w:val="22"/>
          <w:lang w:val="sv-SE"/>
        </w:rPr>
      </w:pPr>
      <w:r>
        <w:rPr>
          <w:rFonts w:ascii="Arial" w:hAnsi="Arial" w:cs="Arial"/>
          <w:sz w:val="22"/>
          <w:szCs w:val="22"/>
          <w:lang w:val="sv-SE"/>
        </w:rPr>
        <w:tab/>
        <w:t>U</w:t>
      </w:r>
      <w:r w:rsidRPr="00624ED4">
        <w:rPr>
          <w:rFonts w:ascii="Arial" w:hAnsi="Arial" w:cs="Arial"/>
          <w:sz w:val="22"/>
          <w:szCs w:val="22"/>
          <w:lang w:val="sv-SE"/>
        </w:rPr>
        <w:t xml:space="preserve"> stavu (2) umjesto riječi ”člana 166. stav (4)” treba da stoji ”člana 156. stav (4)”</w:t>
      </w:r>
      <w:r>
        <w:rPr>
          <w:rFonts w:ascii="Arial" w:hAnsi="Arial" w:cs="Arial"/>
          <w:sz w:val="22"/>
          <w:szCs w:val="22"/>
          <w:lang w:val="sv-SE"/>
        </w:rPr>
        <w:t>.</w:t>
      </w:r>
    </w:p>
    <w:p w:rsidR="00297F61" w:rsidRPr="00624ED4" w:rsidRDefault="00297F61" w:rsidP="00297F61">
      <w:pPr>
        <w:jc w:val="center"/>
        <w:rPr>
          <w:rFonts w:ascii="Arial" w:hAnsi="Arial" w:cs="Arial"/>
          <w:b/>
          <w:i/>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46.</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outlineLvl w:val="0"/>
        <w:rPr>
          <w:rFonts w:ascii="Arial" w:hAnsi="Arial" w:cs="Arial"/>
          <w:sz w:val="22"/>
          <w:szCs w:val="22"/>
          <w:lang w:val="sv-SE"/>
        </w:rPr>
      </w:pPr>
      <w:r w:rsidRPr="00624ED4">
        <w:rPr>
          <w:rFonts w:ascii="Arial" w:hAnsi="Arial" w:cs="Arial"/>
          <w:sz w:val="22"/>
          <w:szCs w:val="22"/>
          <w:lang w:val="sv-SE"/>
        </w:rPr>
        <w:tab/>
        <w:t>U članu 161. ispred stava (1) riječi ”Provjeriti tačke” se brišu.</w:t>
      </w:r>
    </w:p>
    <w:p w:rsidR="00297F61" w:rsidRDefault="00297F61" w:rsidP="00297F61">
      <w:pPr>
        <w:jc w:val="both"/>
        <w:rPr>
          <w:rFonts w:ascii="Arial" w:hAnsi="Arial" w:cs="Arial"/>
          <w:sz w:val="22"/>
          <w:szCs w:val="22"/>
          <w:lang w:val="sv-SE"/>
        </w:rPr>
      </w:pPr>
    </w:p>
    <w:p w:rsidR="00297F61" w:rsidRDefault="00297F61" w:rsidP="00297F61">
      <w:pPr>
        <w:jc w:val="both"/>
        <w:rPr>
          <w:rFonts w:ascii="Arial" w:hAnsi="Arial" w:cs="Arial"/>
          <w:sz w:val="22"/>
          <w:szCs w:val="22"/>
          <w:lang w:val="sv-SE"/>
        </w:rPr>
      </w:pPr>
    </w:p>
    <w:p w:rsidR="00297F61" w:rsidRDefault="00297F61" w:rsidP="00297F61">
      <w:pPr>
        <w:jc w:val="both"/>
        <w:rPr>
          <w:rFonts w:ascii="Arial" w:hAnsi="Arial" w:cs="Arial"/>
          <w:sz w:val="22"/>
          <w:szCs w:val="22"/>
          <w:lang w:val="sv-SE"/>
        </w:rPr>
      </w:pP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47.</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162.</w:t>
      </w:r>
      <w:r>
        <w:rPr>
          <w:rFonts w:ascii="Arial" w:hAnsi="Arial" w:cs="Arial"/>
          <w:sz w:val="22"/>
          <w:szCs w:val="22"/>
          <w:lang w:val="sv-SE"/>
        </w:rPr>
        <w:t xml:space="preserve"> stav (2) na kraju umjesto tačke</w:t>
      </w:r>
      <w:r w:rsidRPr="00624ED4">
        <w:rPr>
          <w:rFonts w:ascii="Arial" w:hAnsi="Arial" w:cs="Arial"/>
          <w:sz w:val="22"/>
          <w:szCs w:val="22"/>
          <w:lang w:val="sv-SE"/>
        </w:rPr>
        <w:t xml:space="preserve"> staviti zarez i dodati tekst koji glasi: ”u skladu sa članom 156. stav (4) ovog Zakona.”</w:t>
      </w:r>
    </w:p>
    <w:p w:rsidR="00297F61" w:rsidRPr="00624ED4" w:rsidRDefault="00297F61" w:rsidP="00297F61">
      <w:pPr>
        <w:jc w:val="both"/>
        <w:rPr>
          <w:rFonts w:ascii="Arial" w:hAnsi="Arial" w:cs="Arial"/>
          <w:sz w:val="22"/>
          <w:szCs w:val="22"/>
          <w:lang w:val="sv-SE"/>
        </w:rPr>
      </w:pPr>
      <w:r>
        <w:rPr>
          <w:rFonts w:ascii="Arial" w:hAnsi="Arial" w:cs="Arial"/>
          <w:sz w:val="22"/>
          <w:szCs w:val="22"/>
          <w:lang w:val="sv-SE"/>
        </w:rPr>
        <w:tab/>
        <w:t>Stav (3) se briše.</w:t>
      </w: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48.</w:t>
      </w:r>
    </w:p>
    <w:p w:rsidR="00297F61" w:rsidRDefault="00297F61" w:rsidP="00297F61">
      <w:pPr>
        <w:jc w:val="center"/>
        <w:rPr>
          <w:rFonts w:ascii="Arial" w:hAnsi="Arial" w:cs="Arial"/>
          <w:b/>
          <w:i/>
          <w:sz w:val="22"/>
          <w:szCs w:val="22"/>
          <w:lang w:val="sv-SE"/>
        </w:rPr>
      </w:pPr>
    </w:p>
    <w:p w:rsidR="00297F61" w:rsidRDefault="00297F61" w:rsidP="00297F61">
      <w:pPr>
        <w:jc w:val="both"/>
        <w:rPr>
          <w:rFonts w:ascii="Arial" w:hAnsi="Arial" w:cs="Arial"/>
          <w:sz w:val="22"/>
          <w:szCs w:val="22"/>
          <w:lang w:val="sv-SE"/>
        </w:rPr>
      </w:pPr>
      <w:r>
        <w:rPr>
          <w:rFonts w:ascii="Arial" w:hAnsi="Arial" w:cs="Arial"/>
          <w:sz w:val="22"/>
          <w:szCs w:val="22"/>
          <w:lang w:val="sv-SE"/>
        </w:rPr>
        <w:tab/>
        <w:t>U članu 169. stav (1) u alineji 1. riječi: ”ili fizičkom licu” se brišu, a iza riječi: ”registrovano” dodaje se tekst koji glasi: ”i ne posjeduje licencu”. Ostatak teksta alineje 1. ostaje isti.</w:t>
      </w:r>
    </w:p>
    <w:p w:rsidR="00297F61" w:rsidRDefault="00297F61" w:rsidP="00297F61">
      <w:pPr>
        <w:jc w:val="both"/>
        <w:rPr>
          <w:rFonts w:ascii="Arial" w:hAnsi="Arial" w:cs="Arial"/>
          <w:sz w:val="22"/>
          <w:szCs w:val="22"/>
          <w:lang w:val="sv-SE"/>
        </w:rPr>
      </w:pPr>
      <w:r>
        <w:rPr>
          <w:rFonts w:ascii="Arial" w:hAnsi="Arial" w:cs="Arial"/>
          <w:sz w:val="22"/>
          <w:szCs w:val="22"/>
          <w:lang w:val="sv-SE"/>
        </w:rPr>
        <w:tab/>
        <w:t>Iza alineje (1) dodaju se nove alineje (2) i (3) koje glase:</w:t>
      </w:r>
    </w:p>
    <w:p w:rsidR="00297F61" w:rsidRDefault="00297F61" w:rsidP="00297F61">
      <w:pPr>
        <w:jc w:val="both"/>
        <w:rPr>
          <w:rFonts w:ascii="Arial" w:hAnsi="Arial" w:cs="Arial"/>
          <w:sz w:val="22"/>
          <w:szCs w:val="22"/>
          <w:lang w:val="sv-SE"/>
        </w:rPr>
      </w:pPr>
      <w:r>
        <w:rPr>
          <w:rFonts w:ascii="Arial" w:hAnsi="Arial" w:cs="Arial"/>
          <w:sz w:val="22"/>
          <w:szCs w:val="22"/>
          <w:lang w:val="sv-SE"/>
        </w:rPr>
        <w:tab/>
        <w:t>”izvođenje određenih vrsta zanatskih radova povjeri fizičkom licu koje nije uredno registrovano i ne posjeduje licencu za obavljanje tih djelatnosti,</w:t>
      </w:r>
    </w:p>
    <w:p w:rsidR="00297F61" w:rsidRDefault="00297F61" w:rsidP="00297F61">
      <w:pPr>
        <w:jc w:val="both"/>
        <w:rPr>
          <w:rFonts w:ascii="Arial" w:hAnsi="Arial" w:cs="Arial"/>
          <w:sz w:val="22"/>
          <w:szCs w:val="22"/>
          <w:lang w:val="sv-SE"/>
        </w:rPr>
      </w:pPr>
      <w:r>
        <w:rPr>
          <w:rFonts w:ascii="Arial" w:hAnsi="Arial" w:cs="Arial"/>
          <w:sz w:val="22"/>
          <w:szCs w:val="22"/>
          <w:lang w:val="sv-SE"/>
        </w:rPr>
        <w:lastRenderedPageBreak/>
        <w:tab/>
        <w:t>nadzor nad građenjem povjeri istom pravnom licu kojem je povjerio građenje svoje građevine,”.</w:t>
      </w:r>
    </w:p>
    <w:p w:rsidR="00297F61"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49.</w:t>
      </w:r>
    </w:p>
    <w:p w:rsidR="00297F61" w:rsidRPr="00624ED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Pr>
          <w:rFonts w:ascii="Arial" w:hAnsi="Arial" w:cs="Arial"/>
          <w:sz w:val="22"/>
          <w:szCs w:val="22"/>
          <w:lang w:val="sv-SE"/>
        </w:rPr>
        <w:tab/>
        <w:t>U članu 171. stav (1) u alineji</w:t>
      </w:r>
      <w:r w:rsidRPr="00624ED4">
        <w:rPr>
          <w:rFonts w:ascii="Arial" w:hAnsi="Arial" w:cs="Arial"/>
          <w:sz w:val="22"/>
          <w:szCs w:val="22"/>
          <w:lang w:val="sv-SE"/>
        </w:rPr>
        <w:t xml:space="preserve"> 1. </w:t>
      </w:r>
      <w:r>
        <w:rPr>
          <w:rFonts w:ascii="Arial" w:hAnsi="Arial" w:cs="Arial"/>
          <w:sz w:val="22"/>
          <w:szCs w:val="22"/>
          <w:lang w:val="sv-SE"/>
        </w:rPr>
        <w:t>iza riječi: ”registrovano” riječi: ”za projektovanje” se brišu i dodaje se novi tekst koji glasi</w:t>
      </w:r>
      <w:r w:rsidRPr="00624ED4">
        <w:rPr>
          <w:rFonts w:ascii="Arial" w:hAnsi="Arial" w:cs="Arial"/>
          <w:sz w:val="22"/>
          <w:szCs w:val="22"/>
          <w:lang w:val="sv-SE"/>
        </w:rPr>
        <w:t>:</w:t>
      </w:r>
      <w:r>
        <w:rPr>
          <w:rFonts w:ascii="Arial" w:hAnsi="Arial" w:cs="Arial"/>
          <w:sz w:val="22"/>
          <w:szCs w:val="22"/>
          <w:lang w:val="sv-SE"/>
        </w:rPr>
        <w:t xml:space="preserve"> ”i </w:t>
      </w:r>
      <w:r w:rsidRPr="00624ED4">
        <w:rPr>
          <w:rFonts w:ascii="Arial" w:hAnsi="Arial" w:cs="Arial"/>
          <w:sz w:val="22"/>
          <w:szCs w:val="22"/>
          <w:lang w:val="sv-SE"/>
        </w:rPr>
        <w:t>ne posjeduje licencu za obavljanje djelatnosti projektovanja (član 95. stav (1)),”</w:t>
      </w:r>
    </w:p>
    <w:p w:rsidR="00297F61" w:rsidRPr="00624ED4" w:rsidRDefault="00297F61" w:rsidP="00297F61">
      <w:pPr>
        <w:jc w:val="center"/>
        <w:rPr>
          <w:rFonts w:ascii="Arial" w:hAnsi="Arial" w:cs="Arial"/>
          <w:b/>
          <w:i/>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50.</w:t>
      </w:r>
    </w:p>
    <w:p w:rsidR="00297F61" w:rsidRDefault="00297F61" w:rsidP="00297F61">
      <w:pPr>
        <w:jc w:val="center"/>
        <w:rPr>
          <w:rFonts w:ascii="Arial" w:hAnsi="Arial" w:cs="Arial"/>
          <w:b/>
          <w:i/>
          <w:sz w:val="22"/>
          <w:szCs w:val="22"/>
          <w:lang w:val="sv-SE"/>
        </w:rPr>
      </w:pPr>
    </w:p>
    <w:p w:rsidR="00297F61" w:rsidRDefault="00297F61" w:rsidP="00297F61">
      <w:pPr>
        <w:jc w:val="both"/>
        <w:rPr>
          <w:rFonts w:ascii="Arial" w:hAnsi="Arial" w:cs="Arial"/>
          <w:sz w:val="22"/>
          <w:szCs w:val="22"/>
          <w:lang w:val="sv-SE"/>
        </w:rPr>
      </w:pPr>
      <w:r>
        <w:rPr>
          <w:rFonts w:ascii="Arial" w:hAnsi="Arial" w:cs="Arial"/>
          <w:sz w:val="22"/>
          <w:szCs w:val="22"/>
          <w:lang w:val="sv-SE"/>
        </w:rPr>
        <w:tab/>
        <w:t>Iza člana 172. dodaje se novi član 172a. koji glasi:</w:t>
      </w:r>
    </w:p>
    <w:p w:rsidR="00297F61" w:rsidRPr="00785D5C" w:rsidRDefault="00297F61" w:rsidP="00297F61">
      <w:pPr>
        <w:jc w:val="center"/>
        <w:rPr>
          <w:rFonts w:ascii="Arial" w:hAnsi="Arial" w:cs="Arial"/>
          <w:b/>
          <w:i/>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172a.</w:t>
      </w:r>
    </w:p>
    <w:p w:rsidR="00297F61" w:rsidRDefault="00297F61" w:rsidP="00297F61">
      <w:pPr>
        <w:jc w:val="center"/>
        <w:rPr>
          <w:rFonts w:ascii="Arial" w:hAnsi="Arial" w:cs="Arial"/>
          <w:b/>
          <w:i/>
          <w:sz w:val="22"/>
          <w:szCs w:val="22"/>
          <w:lang w:val="sv-SE"/>
        </w:rPr>
      </w:pPr>
    </w:p>
    <w:p w:rsidR="00297F61" w:rsidRDefault="00297F61" w:rsidP="00297F61">
      <w:pPr>
        <w:jc w:val="both"/>
        <w:rPr>
          <w:rFonts w:ascii="Arial" w:hAnsi="Arial" w:cs="Arial"/>
          <w:sz w:val="22"/>
          <w:szCs w:val="22"/>
          <w:lang w:val="sv-SE"/>
        </w:rPr>
      </w:pPr>
      <w:r>
        <w:rPr>
          <w:rFonts w:ascii="Arial" w:hAnsi="Arial" w:cs="Arial"/>
          <w:sz w:val="22"/>
          <w:szCs w:val="22"/>
          <w:lang w:val="sv-SE"/>
        </w:rPr>
        <w:tab/>
        <w:t>(1) Novčanom kaznom u iznosu 5.000 do 15.000 KM kaznit će se za prekršaj pravno lice angažovano za reviziju cijelog projekta ako:</w:t>
      </w:r>
    </w:p>
    <w:p w:rsidR="00297F61" w:rsidRDefault="00297F61" w:rsidP="00297F61">
      <w:pPr>
        <w:jc w:val="both"/>
        <w:rPr>
          <w:rFonts w:ascii="Arial" w:hAnsi="Arial" w:cs="Arial"/>
          <w:sz w:val="22"/>
          <w:szCs w:val="22"/>
          <w:lang w:val="sv-SE"/>
        </w:rPr>
      </w:pPr>
      <w:r>
        <w:rPr>
          <w:rFonts w:ascii="Arial" w:hAnsi="Arial" w:cs="Arial"/>
          <w:sz w:val="22"/>
          <w:szCs w:val="22"/>
          <w:lang w:val="sv-SE"/>
        </w:rPr>
        <w:tab/>
        <w:t>- nije registrovano i ne posjeduje licencu za obavljanje djelatnosti projektovanja,</w:t>
      </w:r>
    </w:p>
    <w:p w:rsidR="00297F61" w:rsidRDefault="00297F61" w:rsidP="00297F61">
      <w:pPr>
        <w:jc w:val="both"/>
        <w:rPr>
          <w:rFonts w:ascii="Arial" w:hAnsi="Arial" w:cs="Arial"/>
          <w:sz w:val="22"/>
          <w:szCs w:val="22"/>
          <w:lang w:val="sv-SE"/>
        </w:rPr>
      </w:pPr>
      <w:r>
        <w:rPr>
          <w:rFonts w:ascii="Arial" w:hAnsi="Arial" w:cs="Arial"/>
          <w:sz w:val="22"/>
          <w:szCs w:val="22"/>
          <w:lang w:val="sv-SE"/>
        </w:rPr>
        <w:tab/>
        <w:t>- ne imenuje vodećeg revidenta.</w:t>
      </w:r>
    </w:p>
    <w:p w:rsidR="00297F61"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51.</w:t>
      </w:r>
    </w:p>
    <w:p w:rsidR="00297F61" w:rsidRPr="00D63EEA" w:rsidRDefault="00297F61" w:rsidP="00297F61">
      <w:pPr>
        <w:jc w:val="center"/>
        <w:rPr>
          <w:rFonts w:ascii="Arial" w:hAnsi="Arial" w:cs="Arial"/>
          <w:b/>
          <w:i/>
          <w:sz w:val="22"/>
          <w:szCs w:val="22"/>
          <w:lang w:val="sv-SE"/>
        </w:rPr>
      </w:pPr>
    </w:p>
    <w:p w:rsidR="00297F61" w:rsidRDefault="00297F61" w:rsidP="00297F61">
      <w:pPr>
        <w:jc w:val="both"/>
        <w:rPr>
          <w:rFonts w:ascii="Arial" w:hAnsi="Arial" w:cs="Arial"/>
          <w:sz w:val="22"/>
          <w:szCs w:val="22"/>
          <w:lang w:val="sv-SE"/>
        </w:rPr>
      </w:pPr>
      <w:r>
        <w:rPr>
          <w:rFonts w:ascii="Arial" w:hAnsi="Arial" w:cs="Arial"/>
          <w:sz w:val="22"/>
          <w:szCs w:val="22"/>
          <w:lang w:val="sv-SE"/>
        </w:rPr>
        <w:tab/>
        <w:t>U članu 173. stav (1) u alineji 1. iza riječi: ”registrovano” dodaje se novi tekst koji glasi: ”i ne posjeduje licencu”. Ostatak teksta alineje 1. ostaje isti.</w:t>
      </w:r>
    </w:p>
    <w:p w:rsidR="00297F61" w:rsidRDefault="00297F61" w:rsidP="00297F61">
      <w:pPr>
        <w:jc w:val="both"/>
        <w:rPr>
          <w:rFonts w:ascii="Arial" w:hAnsi="Arial" w:cs="Arial"/>
          <w:sz w:val="22"/>
          <w:szCs w:val="22"/>
          <w:lang w:val="sv-SE"/>
        </w:rPr>
      </w:pPr>
      <w:r>
        <w:rPr>
          <w:rFonts w:ascii="Arial" w:hAnsi="Arial" w:cs="Arial"/>
          <w:sz w:val="22"/>
          <w:szCs w:val="22"/>
          <w:lang w:val="sv-SE"/>
        </w:rPr>
        <w:tab/>
        <w:t>Na početku alineje 2. ubacuje se tekst koji glasi: ”ne imenuje nadzornog inžinjera ili ako”.</w:t>
      </w:r>
    </w:p>
    <w:p w:rsidR="00297F61"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52.</w:t>
      </w:r>
    </w:p>
    <w:p w:rsidR="00297F61" w:rsidRPr="00DF72D0"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sidRPr="00624ED4">
        <w:rPr>
          <w:rFonts w:ascii="Arial" w:hAnsi="Arial" w:cs="Arial"/>
          <w:sz w:val="22"/>
          <w:szCs w:val="22"/>
          <w:lang w:val="sv-SE"/>
        </w:rPr>
        <w:tab/>
        <w:t>U članu 176. stav (1) iza alineje 1. dodaje se nova alineja koja glasi:</w:t>
      </w:r>
    </w:p>
    <w:p w:rsidR="00297F61" w:rsidRPr="00BE4FBD" w:rsidRDefault="00297F61" w:rsidP="00297F61">
      <w:pPr>
        <w:jc w:val="both"/>
        <w:rPr>
          <w:rFonts w:ascii="Arial" w:hAnsi="Arial" w:cs="Arial"/>
          <w:sz w:val="22"/>
          <w:szCs w:val="22"/>
          <w:lang w:val="sv-SE"/>
        </w:rPr>
      </w:pPr>
      <w:r w:rsidRPr="00624ED4">
        <w:rPr>
          <w:rFonts w:ascii="Arial" w:hAnsi="Arial" w:cs="Arial"/>
          <w:sz w:val="22"/>
          <w:szCs w:val="22"/>
          <w:lang w:val="sv-SE"/>
        </w:rPr>
        <w:tab/>
        <w:t>” -</w:t>
      </w:r>
      <w:r>
        <w:rPr>
          <w:rFonts w:ascii="Arial" w:hAnsi="Arial" w:cs="Arial"/>
          <w:sz w:val="22"/>
          <w:szCs w:val="22"/>
          <w:lang w:val="sv-SE"/>
        </w:rPr>
        <w:t xml:space="preserve"> ne posjeduje licencu</w:t>
      </w:r>
      <w:r w:rsidRPr="00624ED4">
        <w:rPr>
          <w:rFonts w:ascii="Arial" w:hAnsi="Arial" w:cs="Arial"/>
          <w:sz w:val="22"/>
          <w:szCs w:val="22"/>
          <w:lang w:val="sv-SE"/>
        </w:rPr>
        <w:t xml:space="preserve"> za obavljanje djelatnosti građenja (član 96. stav (2) i (3)</w:t>
      </w:r>
      <w:r>
        <w:rPr>
          <w:rFonts w:ascii="Arial" w:hAnsi="Arial" w:cs="Arial"/>
          <w:sz w:val="22"/>
          <w:szCs w:val="22"/>
          <w:lang w:val="sv-SE"/>
        </w:rPr>
        <w:t>)</w:t>
      </w:r>
      <w:r w:rsidRPr="00624ED4">
        <w:rPr>
          <w:rFonts w:ascii="Arial" w:hAnsi="Arial" w:cs="Arial"/>
          <w:sz w:val="22"/>
          <w:szCs w:val="22"/>
          <w:lang w:val="sv-SE"/>
        </w:rPr>
        <w:t>,”.</w:t>
      </w: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53.</w:t>
      </w:r>
    </w:p>
    <w:p w:rsidR="00297F61" w:rsidRDefault="00297F61" w:rsidP="00297F61">
      <w:pPr>
        <w:jc w:val="center"/>
        <w:rPr>
          <w:rFonts w:ascii="Arial" w:hAnsi="Arial" w:cs="Arial"/>
          <w:b/>
          <w:i/>
          <w:sz w:val="22"/>
          <w:szCs w:val="22"/>
          <w:lang w:val="sv-SE"/>
        </w:rPr>
      </w:pPr>
    </w:p>
    <w:p w:rsidR="00297F61" w:rsidRDefault="00297F61" w:rsidP="00297F61">
      <w:pPr>
        <w:jc w:val="both"/>
        <w:rPr>
          <w:rFonts w:ascii="Arial" w:hAnsi="Arial" w:cs="Arial"/>
          <w:sz w:val="22"/>
          <w:szCs w:val="22"/>
          <w:lang w:val="sv-SE"/>
        </w:rPr>
      </w:pPr>
      <w:r>
        <w:rPr>
          <w:rFonts w:ascii="Arial" w:hAnsi="Arial" w:cs="Arial"/>
          <w:sz w:val="22"/>
          <w:szCs w:val="22"/>
          <w:lang w:val="sv-SE"/>
        </w:rPr>
        <w:tab/>
        <w:t>U članu 188. stav (1) mijenja se i glasi:</w:t>
      </w:r>
    </w:p>
    <w:p w:rsidR="00297F61" w:rsidRDefault="00297F61" w:rsidP="00297F61">
      <w:pPr>
        <w:jc w:val="both"/>
        <w:rPr>
          <w:rFonts w:ascii="Arial" w:hAnsi="Arial" w:cs="Arial"/>
          <w:sz w:val="22"/>
          <w:szCs w:val="22"/>
          <w:lang w:val="sv-SE"/>
        </w:rPr>
      </w:pPr>
      <w:r>
        <w:rPr>
          <w:rFonts w:ascii="Arial" w:hAnsi="Arial" w:cs="Arial"/>
          <w:sz w:val="22"/>
          <w:szCs w:val="22"/>
          <w:lang w:val="sv-SE"/>
        </w:rPr>
        <w:tab/>
        <w:t>”Za nelegalno izgrađene objekte, čiji vlasnici do dana donošenja ovog Zakona nisu podnijeli zahtjev za odobravanje građenja prema ranijem zakonu (ili nisu podnijeli zahtjev za tzv. legalizaciju, saglasno odlukama nadležnog organa), daje se rok do 31.12.2014. godine, u kojem mogu pokrenuti naknadni postupak za odobravanje građenja u skladu sa ovim Zakonom.”</w:t>
      </w:r>
    </w:p>
    <w:p w:rsidR="00297F61"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54.</w:t>
      </w:r>
    </w:p>
    <w:p w:rsidR="00297F61" w:rsidRDefault="00297F61" w:rsidP="00297F61">
      <w:pPr>
        <w:jc w:val="center"/>
        <w:rPr>
          <w:rFonts w:ascii="Arial" w:hAnsi="Arial" w:cs="Arial"/>
          <w:b/>
          <w:i/>
          <w:sz w:val="22"/>
          <w:szCs w:val="22"/>
          <w:lang w:val="sv-SE"/>
        </w:rPr>
      </w:pPr>
    </w:p>
    <w:p w:rsidR="00297F61" w:rsidRDefault="00297F61" w:rsidP="00297F61">
      <w:pPr>
        <w:jc w:val="both"/>
        <w:rPr>
          <w:rFonts w:ascii="Arial" w:hAnsi="Arial" w:cs="Arial"/>
          <w:sz w:val="22"/>
          <w:szCs w:val="22"/>
          <w:lang w:val="sv-SE"/>
        </w:rPr>
      </w:pPr>
      <w:r>
        <w:rPr>
          <w:rFonts w:ascii="Arial" w:hAnsi="Arial" w:cs="Arial"/>
          <w:sz w:val="22"/>
          <w:szCs w:val="22"/>
          <w:lang w:val="sv-SE"/>
        </w:rPr>
        <w:tab/>
        <w:t>Član 191. mijenja se i glasi:</w:t>
      </w:r>
    </w:p>
    <w:p w:rsidR="00297F61" w:rsidRDefault="00297F61" w:rsidP="00297F61">
      <w:pPr>
        <w:jc w:val="both"/>
        <w:rPr>
          <w:rFonts w:ascii="Arial" w:hAnsi="Arial" w:cs="Arial"/>
          <w:sz w:val="22"/>
          <w:szCs w:val="22"/>
          <w:lang w:val="sv-SE"/>
        </w:rPr>
      </w:pPr>
      <w:r>
        <w:rPr>
          <w:rFonts w:ascii="Arial" w:hAnsi="Arial" w:cs="Arial"/>
          <w:sz w:val="22"/>
          <w:szCs w:val="22"/>
          <w:lang w:val="sv-SE"/>
        </w:rPr>
        <w:tab/>
        <w:t xml:space="preserve">”Svi učesnici </w:t>
      </w:r>
      <w:r w:rsidRPr="00B12FEB">
        <w:rPr>
          <w:rFonts w:ascii="Arial" w:hAnsi="Arial" w:cs="Arial"/>
          <w:sz w:val="22"/>
          <w:szCs w:val="22"/>
          <w:lang w:val="sv-SE"/>
        </w:rPr>
        <w:t>u građenju  registrovani u Bosni i Hercegovini a izvan područja Kantona, koji namjeravaju učestvovati u pružanju svojih usluga na području Kantona moraju posjedovati licencu za obavljanje registrovane djelatnosti izdatu od strane nadležnog organa u kojem imaju sjedište, ukoliko njihovi propisi to nalažu, ili ovlaštenje/licencu za obavljanje registrovane djelatnosti izdatu od strane Ministarstva ili Federalnog ministarstva prostornog uređenja.“</w:t>
      </w:r>
    </w:p>
    <w:p w:rsidR="00297F61"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55.</w:t>
      </w:r>
    </w:p>
    <w:p w:rsidR="00297F61" w:rsidRPr="00BD46A4" w:rsidRDefault="00297F61" w:rsidP="00297F61">
      <w:pPr>
        <w:jc w:val="center"/>
        <w:rPr>
          <w:rFonts w:ascii="Arial" w:hAnsi="Arial" w:cs="Arial"/>
          <w:b/>
          <w:i/>
          <w:sz w:val="22"/>
          <w:szCs w:val="22"/>
          <w:lang w:val="sv-SE"/>
        </w:rPr>
      </w:pPr>
    </w:p>
    <w:p w:rsidR="00297F61" w:rsidRPr="00624ED4" w:rsidRDefault="00297F61" w:rsidP="00297F61">
      <w:pPr>
        <w:jc w:val="both"/>
        <w:rPr>
          <w:rFonts w:ascii="Arial" w:hAnsi="Arial" w:cs="Arial"/>
          <w:sz w:val="22"/>
          <w:szCs w:val="22"/>
          <w:lang w:val="sv-SE"/>
        </w:rPr>
      </w:pPr>
      <w:r>
        <w:rPr>
          <w:rFonts w:ascii="Arial" w:hAnsi="Arial" w:cs="Arial"/>
          <w:sz w:val="22"/>
          <w:szCs w:val="22"/>
          <w:lang w:val="sv-SE"/>
        </w:rPr>
        <w:lastRenderedPageBreak/>
        <w:tab/>
        <w:t xml:space="preserve">Ovlašćuje </w:t>
      </w:r>
      <w:r w:rsidRPr="00624ED4">
        <w:rPr>
          <w:rFonts w:ascii="Arial" w:hAnsi="Arial" w:cs="Arial"/>
          <w:sz w:val="22"/>
          <w:szCs w:val="22"/>
          <w:lang w:val="sv-SE"/>
        </w:rPr>
        <w:t>se Ustavna i zakonodavno-pravna komisija Skupštine Bosansko-podrinjskog kantona Goražde da utvrdi prečišćeni tekst Zakona o prostornom uređenju i građenju Bosansko-podrinjskog kantona Goražde.</w:t>
      </w:r>
    </w:p>
    <w:p w:rsidR="00297F61" w:rsidRPr="00624ED4" w:rsidRDefault="00297F61" w:rsidP="00297F61">
      <w:pPr>
        <w:jc w:val="both"/>
        <w:rPr>
          <w:rFonts w:ascii="Arial" w:hAnsi="Arial" w:cs="Arial"/>
          <w:sz w:val="22"/>
          <w:szCs w:val="22"/>
          <w:lang w:val="sv-SE"/>
        </w:rPr>
      </w:pPr>
    </w:p>
    <w:p w:rsidR="00297F61" w:rsidRPr="0077744D" w:rsidRDefault="00297F61" w:rsidP="00297F61">
      <w:pPr>
        <w:jc w:val="center"/>
        <w:outlineLvl w:val="0"/>
        <w:rPr>
          <w:rFonts w:ascii="Arial" w:hAnsi="Arial" w:cs="Arial"/>
          <w:b/>
          <w:sz w:val="22"/>
          <w:szCs w:val="22"/>
          <w:lang w:val="sv-SE"/>
        </w:rPr>
      </w:pPr>
      <w:r w:rsidRPr="0077744D">
        <w:rPr>
          <w:rFonts w:ascii="Arial" w:hAnsi="Arial" w:cs="Arial"/>
          <w:b/>
          <w:sz w:val="22"/>
          <w:szCs w:val="22"/>
          <w:lang w:val="sv-SE"/>
        </w:rPr>
        <w:t>Član 56.</w:t>
      </w:r>
    </w:p>
    <w:p w:rsidR="00297F61" w:rsidRPr="00624ED4" w:rsidRDefault="00297F61" w:rsidP="00297F61">
      <w:pPr>
        <w:jc w:val="center"/>
        <w:rPr>
          <w:rFonts w:ascii="Arial" w:hAnsi="Arial" w:cs="Arial"/>
          <w:b/>
          <w:i/>
          <w:sz w:val="22"/>
          <w:szCs w:val="22"/>
          <w:lang w:val="sv-SE"/>
        </w:rPr>
      </w:pPr>
    </w:p>
    <w:p w:rsidR="00297F61" w:rsidRDefault="00297F61" w:rsidP="00297F61">
      <w:pPr>
        <w:jc w:val="both"/>
        <w:rPr>
          <w:rFonts w:ascii="Arial" w:hAnsi="Arial" w:cs="Arial"/>
          <w:sz w:val="22"/>
          <w:szCs w:val="22"/>
          <w:lang w:val="sv-SE"/>
        </w:rPr>
      </w:pPr>
      <w:r w:rsidRPr="00624ED4">
        <w:rPr>
          <w:rFonts w:ascii="Arial" w:hAnsi="Arial" w:cs="Arial"/>
          <w:sz w:val="22"/>
          <w:szCs w:val="22"/>
          <w:lang w:val="sv-SE"/>
        </w:rPr>
        <w:tab/>
        <w:t>Ovaj zakon stupa na snagu osmog dana od dana objavljivanja u ”Službenim novinama Bosansko-podrinjskog kantona Goražde”.</w:t>
      </w:r>
    </w:p>
    <w:p w:rsidR="00297F61" w:rsidRPr="00624ED4" w:rsidRDefault="00297F61" w:rsidP="00297F61">
      <w:pPr>
        <w:jc w:val="both"/>
        <w:rPr>
          <w:rFonts w:ascii="Arial" w:hAnsi="Arial" w:cs="Arial"/>
          <w:sz w:val="22"/>
          <w:szCs w:val="22"/>
          <w:lang w:val="sv-SE"/>
        </w:rPr>
      </w:pPr>
    </w:p>
    <w:p w:rsidR="00297F61" w:rsidRPr="00624ED4" w:rsidRDefault="00297F61" w:rsidP="00297F61">
      <w:pPr>
        <w:jc w:val="both"/>
        <w:rPr>
          <w:rFonts w:ascii="Arial" w:hAnsi="Arial" w:cs="Arial"/>
          <w:sz w:val="22"/>
          <w:szCs w:val="22"/>
          <w:lang w:val="sv-SE"/>
        </w:rPr>
      </w:pPr>
    </w:p>
    <w:p w:rsidR="00297F61" w:rsidRPr="00624ED4" w:rsidRDefault="00297F61" w:rsidP="00297F61">
      <w:pPr>
        <w:jc w:val="both"/>
        <w:rPr>
          <w:rFonts w:ascii="Arial" w:hAnsi="Arial" w:cs="Arial"/>
          <w:sz w:val="22"/>
          <w:szCs w:val="22"/>
          <w:lang w:val="sv-SE"/>
        </w:rPr>
      </w:pPr>
    </w:p>
    <w:p w:rsidR="00297F61" w:rsidRPr="00B76F1F" w:rsidRDefault="00297F61" w:rsidP="00297F61">
      <w:pPr>
        <w:jc w:val="both"/>
        <w:rPr>
          <w:rFonts w:ascii="Arial" w:hAnsi="Arial" w:cs="Arial"/>
          <w:sz w:val="22"/>
          <w:szCs w:val="22"/>
          <w:lang w:val="sv-SE"/>
        </w:rPr>
      </w:pPr>
      <w:r w:rsidRPr="00B76F1F">
        <w:rPr>
          <w:rFonts w:ascii="Arial" w:hAnsi="Arial" w:cs="Arial"/>
          <w:sz w:val="22"/>
          <w:szCs w:val="22"/>
          <w:lang w:val="sv-SE"/>
        </w:rPr>
        <w:t>Broj: 01-02-207/13</w:t>
      </w:r>
      <w:r w:rsidRPr="00B76F1F">
        <w:rPr>
          <w:rFonts w:ascii="Arial" w:hAnsi="Arial" w:cs="Arial"/>
          <w:sz w:val="22"/>
          <w:szCs w:val="22"/>
          <w:lang w:val="sv-SE"/>
        </w:rPr>
        <w:tab/>
      </w:r>
      <w:r w:rsidRPr="00B76F1F">
        <w:rPr>
          <w:rFonts w:ascii="Arial" w:hAnsi="Arial" w:cs="Arial"/>
          <w:sz w:val="22"/>
          <w:szCs w:val="22"/>
          <w:lang w:val="sv-SE"/>
        </w:rPr>
        <w:tab/>
      </w:r>
      <w:r w:rsidRPr="00B76F1F">
        <w:rPr>
          <w:rFonts w:ascii="Arial" w:hAnsi="Arial" w:cs="Arial"/>
          <w:sz w:val="22"/>
          <w:szCs w:val="22"/>
          <w:lang w:val="sv-SE"/>
        </w:rPr>
        <w:tab/>
      </w:r>
      <w:r w:rsidRPr="00B76F1F">
        <w:rPr>
          <w:rFonts w:ascii="Arial" w:hAnsi="Arial" w:cs="Arial"/>
          <w:sz w:val="22"/>
          <w:szCs w:val="22"/>
          <w:lang w:val="sv-SE"/>
        </w:rPr>
        <w:tab/>
        <w:t xml:space="preserve">               </w:t>
      </w:r>
      <w:r w:rsidRPr="00B76F1F">
        <w:rPr>
          <w:rFonts w:ascii="Arial" w:hAnsi="Arial" w:cs="Arial"/>
          <w:b/>
          <w:sz w:val="22"/>
          <w:szCs w:val="22"/>
          <w:lang w:val="sv-SE"/>
        </w:rPr>
        <w:t>PREDSJEDAVAJUĆI SKUPŠTINE</w:t>
      </w:r>
    </w:p>
    <w:p w:rsidR="00297F61" w:rsidRDefault="00297F61" w:rsidP="00297F61">
      <w:pPr>
        <w:outlineLvl w:val="0"/>
        <w:rPr>
          <w:rFonts w:ascii="Arial" w:hAnsi="Arial" w:cs="Arial"/>
          <w:sz w:val="22"/>
          <w:szCs w:val="22"/>
          <w:lang w:val="sv-SE"/>
        </w:rPr>
      </w:pPr>
      <w:r w:rsidRPr="00B76F1F">
        <w:rPr>
          <w:rFonts w:ascii="Arial" w:hAnsi="Arial" w:cs="Arial"/>
          <w:sz w:val="22"/>
          <w:szCs w:val="22"/>
          <w:lang w:val="sv-SE"/>
        </w:rPr>
        <w:t>12. marta 2013. godine</w:t>
      </w:r>
    </w:p>
    <w:p w:rsidR="00297F61" w:rsidRPr="00B76F1F" w:rsidRDefault="00297F61" w:rsidP="00297F61">
      <w:pPr>
        <w:outlineLvl w:val="0"/>
        <w:rPr>
          <w:rFonts w:ascii="Arial" w:hAnsi="Arial" w:cs="Arial"/>
          <w:sz w:val="22"/>
          <w:szCs w:val="22"/>
          <w:lang w:val="sv-SE"/>
        </w:rPr>
      </w:pPr>
      <w:r>
        <w:rPr>
          <w:rFonts w:ascii="Arial" w:hAnsi="Arial" w:cs="Arial"/>
          <w:sz w:val="22"/>
          <w:szCs w:val="22"/>
          <w:lang w:val="sv-SE"/>
        </w:rPr>
        <w:t xml:space="preserve">     G o r a ž d e                                                                             Suad Došlo</w:t>
      </w:r>
    </w:p>
    <w:p w:rsidR="00297F61" w:rsidRPr="00B76F1F" w:rsidRDefault="00297F61" w:rsidP="00297F61">
      <w:pPr>
        <w:rPr>
          <w:rFonts w:ascii="Arial" w:hAnsi="Arial" w:cs="Arial"/>
          <w:b/>
          <w:sz w:val="22"/>
          <w:szCs w:val="22"/>
          <w:lang w:val="en-GB"/>
        </w:rPr>
      </w:pPr>
      <w:r>
        <w:rPr>
          <w:rFonts w:ascii="Arial" w:hAnsi="Arial" w:cs="Arial"/>
          <w:b/>
          <w:sz w:val="22"/>
          <w:szCs w:val="22"/>
          <w:lang w:val="sv-SE"/>
        </w:rPr>
        <w:t xml:space="preserve">                  </w:t>
      </w:r>
      <w:r w:rsidRPr="00342875">
        <w:rPr>
          <w:rFonts w:ascii="Arial" w:hAnsi="Arial" w:cs="Arial"/>
          <w:b/>
          <w:sz w:val="22"/>
          <w:szCs w:val="22"/>
          <w:lang w:val="en-GB"/>
        </w:rPr>
        <w:tab/>
      </w:r>
      <w:r w:rsidRPr="00342875">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 xml:space="preserve">                                  </w:t>
      </w:r>
    </w:p>
    <w:p w:rsidR="00297F61" w:rsidRPr="00AF25B8" w:rsidRDefault="00297F61" w:rsidP="00297F61">
      <w:pPr>
        <w:jc w:val="both"/>
        <w:rPr>
          <w:rFonts w:ascii="Arial" w:hAnsi="Arial" w:cs="Arial"/>
          <w:bCs/>
          <w:i/>
          <w:sz w:val="22"/>
          <w:szCs w:val="22"/>
          <w:lang w:val="en-GB"/>
        </w:rPr>
      </w:pP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p>
    <w:p w:rsidR="00297F61" w:rsidRDefault="00297F61" w:rsidP="00297F61"/>
    <w:p w:rsidR="00297F61" w:rsidRDefault="00297F61" w:rsidP="00297F61"/>
    <w:p w:rsidR="00297F61" w:rsidRDefault="00297F61" w:rsidP="00297F61"/>
    <w:p w:rsidR="00297F61" w:rsidRDefault="00297F61" w:rsidP="00297F61"/>
    <w:p w:rsidR="00297F61" w:rsidRDefault="00297F61" w:rsidP="00297F61"/>
    <w:p w:rsidR="00297F61" w:rsidRDefault="00297F61" w:rsidP="00297F61"/>
    <w:p w:rsidR="00297F61" w:rsidRDefault="00297F61" w:rsidP="00297F61"/>
    <w:p w:rsidR="00297F61" w:rsidRDefault="00297F61" w:rsidP="00297F61"/>
    <w:p w:rsidR="005A06C5" w:rsidRDefault="005A06C5"/>
    <w:sectPr w:rsidR="005A06C5" w:rsidSect="005A06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F61"/>
    <w:rsid w:val="00297F61"/>
    <w:rsid w:val="00347161"/>
    <w:rsid w:val="005A06C5"/>
    <w:rsid w:val="005B2A53"/>
    <w:rsid w:val="008C09C6"/>
    <w:rsid w:val="00C9333B"/>
    <w:rsid w:val="00EF6126"/>
    <w:rsid w:val="00FE7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6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3182</Words>
  <Characters>18138</Characters>
  <Application>Microsoft Office Word</Application>
  <DocSecurity>0</DocSecurity>
  <Lines>151</Lines>
  <Paragraphs>42</Paragraphs>
  <ScaleCrop>false</ScaleCrop>
  <Company/>
  <LinksUpToDate>false</LinksUpToDate>
  <CharactersWithSpaces>21278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2013-03-21T13:21:00Z</dcterms:created>
  <dcterms:modified xsi:type="dcterms:W3CDTF">2013-03-21T13:22:00Z</dcterms:modified>
</cp:coreProperties>
</file>