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3D7B1C">
        <w:rPr>
          <w:rFonts w:ascii="Arial" w:hAnsi="Arial" w:cs="Arial"/>
          <w:b/>
          <w:i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</w:t>
      </w:r>
      <w:r w:rsidR="006C0EC0">
        <w:rPr>
          <w:rFonts w:ascii="Arial" w:hAnsi="Arial" w:cs="Arial"/>
        </w:rPr>
        <w:t>jnij</w:t>
      </w:r>
      <w:r w:rsidR="00026CA7">
        <w:rPr>
          <w:rFonts w:ascii="Arial" w:hAnsi="Arial" w:cs="Arial"/>
        </w:rPr>
        <w:t>eg ponuđača za isporuku drvenog peleta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0B7FCF">
        <w:rPr>
          <w:rFonts w:ascii="Arial" w:hAnsi="Arial" w:cs="Arial"/>
          <w:lang w:val="bs-Latn-BA"/>
        </w:rPr>
        <w:t>zvještaju od radu, br.03-14-90-213/15 od 04.03.2016.godine</w:t>
      </w:r>
      <w:r w:rsidR="0067485C">
        <w:rPr>
          <w:rFonts w:ascii="Arial" w:hAnsi="Arial" w:cs="Arial"/>
          <w:lang w:val="bs-Latn-BA"/>
        </w:rPr>
        <w:t xml:space="preserve"> i za najpovoljnijeg ponuđača za s</w:t>
      </w:r>
      <w:r w:rsidR="00E233DC">
        <w:rPr>
          <w:rFonts w:ascii="Arial" w:hAnsi="Arial" w:cs="Arial"/>
          <w:lang w:val="bs-Latn-BA"/>
        </w:rPr>
        <w:t>ukcesivnu isporuku drvenog peleta</w:t>
      </w:r>
      <w:r w:rsidR="0067485C">
        <w:rPr>
          <w:rFonts w:ascii="Arial" w:hAnsi="Arial" w:cs="Arial"/>
          <w:lang w:val="bs-Latn-BA"/>
        </w:rPr>
        <w:t xml:space="preserve"> za </w:t>
      </w:r>
      <w:r w:rsidR="001341EE">
        <w:rPr>
          <w:rFonts w:ascii="Arial" w:hAnsi="Arial" w:cs="Arial"/>
          <w:lang w:val="bs-Latn-BA"/>
        </w:rPr>
        <w:t>potrebe zagrijavanja prostorija institucija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E233DC">
        <w:rPr>
          <w:rFonts w:ascii="Arial" w:hAnsi="Arial" w:cs="Arial"/>
          <w:lang w:val="bs-Latn-BA"/>
        </w:rPr>
        <w:t>ražde bira se društvo „FL WOOD“ d.o.o. FOČA, sa ponudom broj: 01/16 od 12.01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E233DC">
        <w:rPr>
          <w:rFonts w:ascii="Arial" w:hAnsi="Arial" w:cs="Arial"/>
          <w:lang w:val="bs-Latn-BA"/>
        </w:rPr>
        <w:t xml:space="preserve"> ponuđenom cijenom od 121.90</w:t>
      </w:r>
      <w:r w:rsidR="00CD127D">
        <w:rPr>
          <w:rFonts w:ascii="Arial" w:hAnsi="Arial" w:cs="Arial"/>
          <w:lang w:val="bs-Latn-BA"/>
        </w:rPr>
        <w:t>0,00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E233DC" w:rsidP="00E233DC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E233DC" w:rsidRPr="00633EC4" w:rsidRDefault="00E233DC" w:rsidP="00E233DC">
      <w:pPr>
        <w:jc w:val="center"/>
        <w:rPr>
          <w:rFonts w:ascii="Arial" w:hAnsi="Arial" w:cs="Arial"/>
          <w:b/>
          <w:lang w:val="bs-Latn-BA"/>
        </w:rPr>
      </w:pPr>
    </w:p>
    <w:p w:rsidR="00E233DC" w:rsidRDefault="00E233DC" w:rsidP="00E233DC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 o kvalificiranosti u roku od 5 /pet/ dana nakon što bude obaviješten od strane ugovornog organa o rezultatima postupka nabavke, a shodno odgovarajućim odredbama Tenderske dokumentacije, br.03-14-90-56/15 iz decembra 2015.godine.</w:t>
      </w: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garanciju za dobro izvršenje ugovora u iznosu od 10% od vrijednosti okvirnog sporazuma u roku od 7 /sedam/ dana od dana prijema ove Odluke, a shodno tački 5.1. Tenders</w:t>
      </w:r>
      <w:r w:rsidR="00E233DC">
        <w:rPr>
          <w:rFonts w:ascii="Arial" w:hAnsi="Arial" w:cs="Arial"/>
          <w:lang w:val="bs-Latn-BA"/>
        </w:rPr>
        <w:t>ke dokumentacije, br.03-14-90-56</w:t>
      </w:r>
      <w:r>
        <w:rPr>
          <w:rFonts w:ascii="Arial" w:hAnsi="Arial" w:cs="Arial"/>
          <w:lang w:val="bs-Latn-BA"/>
        </w:rPr>
        <w:t>/15 iz decembra 2015.godine.</w:t>
      </w: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Default="00F76A59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E233DC">
        <w:rPr>
          <w:rFonts w:ascii="Arial" w:hAnsi="Arial" w:cs="Arial"/>
          <w:lang w:val="bs-Latn-BA"/>
        </w:rPr>
        <w:t xml:space="preserve"> iznosila je 150</w:t>
      </w:r>
      <w:r>
        <w:rPr>
          <w:rFonts w:ascii="Arial" w:hAnsi="Arial" w:cs="Arial"/>
          <w:lang w:val="bs-Latn-BA"/>
        </w:rPr>
        <w:t>.000,00 KM. Javna nabavke provedena je putem otvorenog postupka. Obav</w:t>
      </w:r>
      <w:r w:rsidR="00E233DC">
        <w:rPr>
          <w:rFonts w:ascii="Arial" w:hAnsi="Arial" w:cs="Arial"/>
          <w:lang w:val="bs-Latn-BA"/>
        </w:rPr>
        <w:t>ještenje o nabavci, br.978-1-1-4-3-4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 xml:space="preserve">, te je istog dana i objavljeno na Portalu javnih nabavki. Sažetak </w:t>
      </w:r>
      <w:r w:rsidR="003F5E9A">
        <w:rPr>
          <w:rFonts w:ascii="Arial" w:hAnsi="Arial" w:cs="Arial"/>
          <w:lang w:val="bs-Latn-BA"/>
        </w:rPr>
        <w:lastRenderedPageBreak/>
        <w:t>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</w:t>
      </w:r>
      <w:r w:rsidR="000B7FCF">
        <w:rPr>
          <w:rFonts w:ascii="Arial" w:hAnsi="Arial" w:cs="Arial"/>
          <w:lang w:val="bs-Latn-BA"/>
        </w:rPr>
        <w:t>zvještaj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0B7FCF">
        <w:rPr>
          <w:rFonts w:ascii="Arial" w:hAnsi="Arial" w:cs="Arial"/>
          <w:lang w:val="bs-Latn-BA"/>
        </w:rPr>
        <w:t>d 04.03.2016.godine,</w:t>
      </w:r>
      <w:r w:rsidR="009375E5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E233DC">
        <w:rPr>
          <w:rFonts w:ascii="Arial" w:hAnsi="Arial" w:cs="Arial"/>
          <w:lang w:val="bs-Latn-BA"/>
        </w:rPr>
        <w:t>i ocjeni ponuda, br.03-14-90-173/15 od 08</w:t>
      </w:r>
      <w:r w:rsidR="00305003">
        <w:rPr>
          <w:rFonts w:ascii="Arial" w:hAnsi="Arial" w:cs="Arial"/>
          <w:lang w:val="bs-Latn-BA"/>
        </w:rPr>
        <w:t>.02.2016.godine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 društva „FL WOOD</w:t>
      </w:r>
      <w:r w:rsidR="00305003">
        <w:rPr>
          <w:rFonts w:ascii="Arial" w:hAnsi="Arial" w:cs="Arial"/>
          <w:lang w:val="bs-Latn-BA"/>
        </w:rPr>
        <w:t>“ d.o.o.</w:t>
      </w:r>
      <w:r w:rsidR="00E233DC">
        <w:rPr>
          <w:rFonts w:ascii="Arial" w:hAnsi="Arial" w:cs="Arial"/>
          <w:lang w:val="bs-Latn-BA"/>
        </w:rPr>
        <w:t xml:space="preserve"> FOČA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E233DC">
        <w:rPr>
          <w:rFonts w:ascii="Arial" w:hAnsi="Arial" w:cs="Arial"/>
          <w:lang w:val="bs-Latn-BA"/>
        </w:rPr>
        <w:t>a su</w:t>
      </w:r>
      <w:r w:rsidR="00305003">
        <w:rPr>
          <w:rFonts w:ascii="Arial" w:hAnsi="Arial" w:cs="Arial"/>
          <w:lang w:val="bs-Latn-BA"/>
        </w:rPr>
        <w:t xml:space="preserve"> </w:t>
      </w:r>
      <w:r w:rsidR="00E233DC">
        <w:rPr>
          <w:rFonts w:ascii="Arial" w:hAnsi="Arial" w:cs="Arial"/>
          <w:lang w:val="bs-Latn-BA"/>
        </w:rPr>
        <w:t>zaprimljene/pristigle ukupno 2 /dvije</w:t>
      </w:r>
      <w:r w:rsidR="00CD127D">
        <w:rPr>
          <w:rFonts w:ascii="Arial" w:hAnsi="Arial" w:cs="Arial"/>
          <w:lang w:val="bs-Latn-BA"/>
        </w:rPr>
        <w:t>/</w:t>
      </w:r>
      <w:r w:rsidR="00E233DC">
        <w:rPr>
          <w:rFonts w:ascii="Arial" w:hAnsi="Arial" w:cs="Arial"/>
          <w:lang w:val="bs-Latn-BA"/>
        </w:rPr>
        <w:t xml:space="preserve"> ponude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FD7339">
        <w:rPr>
          <w:rFonts w:ascii="Arial" w:hAnsi="Arial" w:cs="Arial"/>
          <w:lang w:val="bs-Latn-BA"/>
        </w:rPr>
        <w:t>HIFA-OIL“ d.o.o. TEŠANJ i „FL WOOD“ d.o.o. FOČA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je odabran primjenjujući kriterij najniže cijene,</w:t>
      </w:r>
      <w:r w:rsidR="00FD7339">
        <w:rPr>
          <w:rFonts w:ascii="Arial" w:hAnsi="Arial" w:cs="Arial"/>
          <w:lang w:val="bs-Latn-BA"/>
        </w:rPr>
        <w:t xml:space="preserve"> koja je ponuđena u iznosu od 121.90</w:t>
      </w:r>
      <w:r>
        <w:rPr>
          <w:rFonts w:ascii="Arial" w:hAnsi="Arial" w:cs="Arial"/>
          <w:lang w:val="bs-Latn-BA"/>
        </w:rPr>
        <w:t>0,00 KM, dok su ostali ponuđači</w:t>
      </w:r>
      <w:r w:rsidR="000B7FCF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čije su ponude prihvatljive</w:t>
      </w:r>
      <w:r w:rsidR="000B7FCF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ponudili sljedeće cijene:</w:t>
      </w:r>
    </w:p>
    <w:p w:rsidR="00EA671D" w:rsidRDefault="00FD7339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„HIFA-OIL“ d.o.o. TEŠANJ, 129.320</w:t>
      </w:r>
      <w:r w:rsidR="00EA671D">
        <w:rPr>
          <w:rFonts w:ascii="Arial" w:hAnsi="Arial" w:cs="Arial"/>
          <w:lang w:val="bs-Latn-BA"/>
        </w:rPr>
        <w:t>,00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7E" w:rsidRDefault="00914C7E" w:rsidP="00AE0039">
      <w:r>
        <w:separator/>
      </w:r>
    </w:p>
  </w:endnote>
  <w:endnote w:type="continuationSeparator" w:id="1">
    <w:p w:rsidR="00914C7E" w:rsidRDefault="00914C7E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7E" w:rsidRDefault="00914C7E" w:rsidP="00AE0039">
      <w:r>
        <w:separator/>
      </w:r>
    </w:p>
  </w:footnote>
  <w:footnote w:type="continuationSeparator" w:id="1">
    <w:p w:rsidR="00914C7E" w:rsidRDefault="00914C7E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1882A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6D9B"/>
    <w:rsid w:val="00050389"/>
    <w:rsid w:val="00063E5D"/>
    <w:rsid w:val="00072E8F"/>
    <w:rsid w:val="00077560"/>
    <w:rsid w:val="000B7FCF"/>
    <w:rsid w:val="000D129E"/>
    <w:rsid w:val="000D13C9"/>
    <w:rsid w:val="001341EE"/>
    <w:rsid w:val="00153406"/>
    <w:rsid w:val="001D5DB1"/>
    <w:rsid w:val="002A7C93"/>
    <w:rsid w:val="002E5369"/>
    <w:rsid w:val="00305003"/>
    <w:rsid w:val="00340CEA"/>
    <w:rsid w:val="00343978"/>
    <w:rsid w:val="003A6EC0"/>
    <w:rsid w:val="003E5C71"/>
    <w:rsid w:val="003F5E9A"/>
    <w:rsid w:val="0042027E"/>
    <w:rsid w:val="0042363F"/>
    <w:rsid w:val="00427F92"/>
    <w:rsid w:val="004425B4"/>
    <w:rsid w:val="00487437"/>
    <w:rsid w:val="004C6256"/>
    <w:rsid w:val="0058522B"/>
    <w:rsid w:val="005A0FB3"/>
    <w:rsid w:val="005C407D"/>
    <w:rsid w:val="005D21AE"/>
    <w:rsid w:val="005D7768"/>
    <w:rsid w:val="005E78A1"/>
    <w:rsid w:val="00610968"/>
    <w:rsid w:val="00633587"/>
    <w:rsid w:val="00633DDE"/>
    <w:rsid w:val="00633EC4"/>
    <w:rsid w:val="0067485C"/>
    <w:rsid w:val="00674F7B"/>
    <w:rsid w:val="006C0B2D"/>
    <w:rsid w:val="006C0EC0"/>
    <w:rsid w:val="006D18A9"/>
    <w:rsid w:val="006E673E"/>
    <w:rsid w:val="006F4803"/>
    <w:rsid w:val="006F76B1"/>
    <w:rsid w:val="0077149F"/>
    <w:rsid w:val="00781060"/>
    <w:rsid w:val="00783F16"/>
    <w:rsid w:val="007B0373"/>
    <w:rsid w:val="008C11D1"/>
    <w:rsid w:val="008C32ED"/>
    <w:rsid w:val="008D50FE"/>
    <w:rsid w:val="00911B99"/>
    <w:rsid w:val="00914C7E"/>
    <w:rsid w:val="0091561C"/>
    <w:rsid w:val="009375E5"/>
    <w:rsid w:val="00942B3A"/>
    <w:rsid w:val="00944699"/>
    <w:rsid w:val="00A03C38"/>
    <w:rsid w:val="00A147F9"/>
    <w:rsid w:val="00A301FA"/>
    <w:rsid w:val="00A3442D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D0E32"/>
    <w:rsid w:val="00BE7A57"/>
    <w:rsid w:val="00C81F9D"/>
    <w:rsid w:val="00CC08DB"/>
    <w:rsid w:val="00CD127D"/>
    <w:rsid w:val="00CF1970"/>
    <w:rsid w:val="00D42CC3"/>
    <w:rsid w:val="00D46F8C"/>
    <w:rsid w:val="00D51ABD"/>
    <w:rsid w:val="00DA4C84"/>
    <w:rsid w:val="00DA5E9F"/>
    <w:rsid w:val="00E233DC"/>
    <w:rsid w:val="00E65CD5"/>
    <w:rsid w:val="00E834ED"/>
    <w:rsid w:val="00E85373"/>
    <w:rsid w:val="00EA671D"/>
    <w:rsid w:val="00EC363F"/>
    <w:rsid w:val="00EC625D"/>
    <w:rsid w:val="00ED1774"/>
    <w:rsid w:val="00EF4CA2"/>
    <w:rsid w:val="00F01E3B"/>
    <w:rsid w:val="00F547B5"/>
    <w:rsid w:val="00F65F5B"/>
    <w:rsid w:val="00F76A59"/>
    <w:rsid w:val="00F91FC9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2016-03-04T12:27:00Z</cp:lastPrinted>
  <dcterms:created xsi:type="dcterms:W3CDTF">2016-03-02T13:15:00Z</dcterms:created>
  <dcterms:modified xsi:type="dcterms:W3CDTF">2016-03-04T12:27:00Z</dcterms:modified>
</cp:coreProperties>
</file>