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5F" w:rsidRPr="00E2078A" w:rsidRDefault="0000665F" w:rsidP="0000665F">
      <w:pPr>
        <w:spacing w:before="120" w:after="120" w:line="340" w:lineRule="exact"/>
        <w:jc w:val="both"/>
        <w:rPr>
          <w:bCs/>
          <w:iCs/>
          <w:sz w:val="22"/>
          <w:szCs w:val="22"/>
          <w:lang w:val="bs-Latn-BA"/>
        </w:rPr>
      </w:pPr>
      <w:r w:rsidRPr="0093348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-666750</wp:posOffset>
            </wp:positionV>
            <wp:extent cx="685800" cy="914400"/>
            <wp:effectExtent l="0" t="0" r="0" b="0"/>
            <wp:wrapTopAndBottom/>
            <wp:docPr id="1" name="Picture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78A">
        <w:rPr>
          <w:bCs/>
          <w:iCs/>
          <w:sz w:val="22"/>
          <w:szCs w:val="22"/>
          <w:lang w:val="bs-Latn-BA"/>
        </w:rPr>
        <w:t xml:space="preserve">         </w:t>
      </w:r>
    </w:p>
    <w:tbl>
      <w:tblPr>
        <w:tblW w:w="10414" w:type="dxa"/>
        <w:jc w:val="center"/>
        <w:tblInd w:w="-1125" w:type="dxa"/>
        <w:tblLook w:val="01E0"/>
      </w:tblPr>
      <w:tblGrid>
        <w:gridCol w:w="3471"/>
        <w:gridCol w:w="3471"/>
        <w:gridCol w:w="3472"/>
      </w:tblGrid>
      <w:tr w:rsidR="0000665F" w:rsidRPr="00933480" w:rsidTr="00DE3485">
        <w:trPr>
          <w:jc w:val="center"/>
        </w:trPr>
        <w:tc>
          <w:tcPr>
            <w:tcW w:w="3471" w:type="dxa"/>
          </w:tcPr>
          <w:p w:rsidR="0000665F" w:rsidRPr="00933480" w:rsidRDefault="0000665F" w:rsidP="00DE3485">
            <w:pPr>
              <w:pStyle w:val="Heading5"/>
              <w:jc w:val="center"/>
              <w:rPr>
                <w:b w:val="0"/>
                <w:i w:val="0"/>
                <w:sz w:val="16"/>
                <w:szCs w:val="16"/>
                <w:lang w:val="bs-Latn-BA"/>
              </w:rPr>
            </w:pPr>
            <w:r w:rsidRPr="00933480">
              <w:rPr>
                <w:b w:val="0"/>
                <w:i w:val="0"/>
                <w:sz w:val="16"/>
                <w:szCs w:val="16"/>
                <w:lang w:val="bs-Latn-BA"/>
              </w:rPr>
              <w:t>Bosna i Hercegovina</w:t>
            </w:r>
          </w:p>
          <w:p w:rsidR="0000665F" w:rsidRPr="00933480" w:rsidRDefault="0000665F" w:rsidP="00DE3485">
            <w:pPr>
              <w:jc w:val="center"/>
              <w:rPr>
                <w:sz w:val="16"/>
                <w:szCs w:val="16"/>
                <w:lang w:val="bs-Latn-BA"/>
              </w:rPr>
            </w:pPr>
            <w:r w:rsidRPr="00933480">
              <w:rPr>
                <w:sz w:val="16"/>
                <w:szCs w:val="16"/>
                <w:lang w:val="bs-Latn-BA"/>
              </w:rPr>
              <w:t>Federacija Bosne i Hercegovine</w:t>
            </w:r>
          </w:p>
          <w:p w:rsidR="0000665F" w:rsidRPr="00933480" w:rsidRDefault="0000665F" w:rsidP="00DE3485">
            <w:pPr>
              <w:pStyle w:val="Heading1"/>
              <w:rPr>
                <w:i w:val="0"/>
                <w:sz w:val="16"/>
                <w:szCs w:val="16"/>
                <w:lang w:val="bs-Latn-BA"/>
              </w:rPr>
            </w:pPr>
            <w:r w:rsidRPr="00933480">
              <w:rPr>
                <w:i w:val="0"/>
                <w:sz w:val="16"/>
                <w:szCs w:val="16"/>
                <w:lang w:val="bs-Latn-BA"/>
              </w:rPr>
              <w:t xml:space="preserve">    Bosansko - podrinjski kanton Goražde</w:t>
            </w:r>
          </w:p>
          <w:p w:rsidR="0000665F" w:rsidRPr="00933480" w:rsidRDefault="0000665F" w:rsidP="00DE3485">
            <w:pPr>
              <w:pStyle w:val="BodyText"/>
              <w:jc w:val="center"/>
              <w:rPr>
                <w:bCs/>
                <w:iCs/>
                <w:sz w:val="14"/>
                <w:szCs w:val="14"/>
                <w:lang w:val="bs-Latn-BA"/>
              </w:rPr>
            </w:pPr>
            <w:r w:rsidRPr="00933480">
              <w:rPr>
                <w:bCs/>
                <w:iCs/>
                <w:sz w:val="14"/>
                <w:szCs w:val="14"/>
                <w:lang w:val="bs-Latn-BA"/>
              </w:rPr>
              <w:t xml:space="preserve"> MINISTARSTVO ZA SOCIJALNU POLITIKU,</w:t>
            </w:r>
          </w:p>
          <w:p w:rsidR="0000665F" w:rsidRPr="00933480" w:rsidRDefault="0000665F" w:rsidP="00DE3485">
            <w:pPr>
              <w:pStyle w:val="BodyText"/>
              <w:jc w:val="center"/>
              <w:rPr>
                <w:b/>
                <w:i/>
                <w:sz w:val="14"/>
                <w:szCs w:val="14"/>
                <w:lang w:val="bs-Latn-BA"/>
              </w:rPr>
            </w:pPr>
            <w:r w:rsidRPr="00933480">
              <w:rPr>
                <w:bCs/>
                <w:iCs/>
                <w:sz w:val="14"/>
                <w:szCs w:val="14"/>
                <w:lang w:val="bs-Latn-BA"/>
              </w:rPr>
              <w:t>ZDRAVSTVO, RASELJENA LICA I IZBJEGLICE</w:t>
            </w:r>
          </w:p>
        </w:tc>
        <w:tc>
          <w:tcPr>
            <w:tcW w:w="3471" w:type="dxa"/>
          </w:tcPr>
          <w:p w:rsidR="0000665F" w:rsidRPr="00933480" w:rsidRDefault="0000665F" w:rsidP="00DE3485">
            <w:pPr>
              <w:jc w:val="center"/>
              <w:rPr>
                <w:sz w:val="16"/>
                <w:szCs w:val="16"/>
                <w:lang w:val="bs-Latn-BA"/>
              </w:rPr>
            </w:pPr>
            <w:r w:rsidRPr="00933480">
              <w:rPr>
                <w:sz w:val="16"/>
                <w:szCs w:val="16"/>
                <w:lang w:val="bs-Latn-BA"/>
              </w:rPr>
              <w:t>Bosnia and Herzegovina</w:t>
            </w:r>
          </w:p>
          <w:p w:rsidR="0000665F" w:rsidRPr="00933480" w:rsidRDefault="0000665F" w:rsidP="00DE3485">
            <w:pPr>
              <w:jc w:val="center"/>
              <w:rPr>
                <w:sz w:val="16"/>
                <w:szCs w:val="16"/>
                <w:lang w:val="bs-Latn-BA"/>
              </w:rPr>
            </w:pPr>
            <w:r w:rsidRPr="00933480">
              <w:rPr>
                <w:sz w:val="16"/>
                <w:szCs w:val="16"/>
                <w:lang w:val="bs-Latn-BA"/>
              </w:rPr>
              <w:t>Federation of Bosnia and Herzegovina</w:t>
            </w:r>
          </w:p>
          <w:p w:rsidR="0000665F" w:rsidRPr="00933480" w:rsidRDefault="0000665F" w:rsidP="00DE3485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r w:rsidRPr="00933480">
              <w:rPr>
                <w:b/>
                <w:sz w:val="16"/>
                <w:szCs w:val="16"/>
                <w:lang w:val="bs-Latn-BA"/>
              </w:rPr>
              <w:t>Bosnian-podrinje canton Gorazde</w:t>
            </w:r>
          </w:p>
          <w:p w:rsidR="0000665F" w:rsidRPr="00933480" w:rsidRDefault="0000665F" w:rsidP="00DE3485">
            <w:pPr>
              <w:jc w:val="center"/>
              <w:rPr>
                <w:lang w:val="bs-Latn-BA"/>
              </w:rPr>
            </w:pPr>
            <w:r w:rsidRPr="00933480">
              <w:rPr>
                <w:sz w:val="14"/>
                <w:szCs w:val="14"/>
                <w:lang w:val="bs-Latn-BA"/>
              </w:rPr>
              <w:t>MINISTRY FOR SOCIAL AFFAIRS, HEALTH, DISPLACED PERSONS AND REFUGEES</w:t>
            </w:r>
          </w:p>
        </w:tc>
        <w:tc>
          <w:tcPr>
            <w:tcW w:w="3472" w:type="dxa"/>
          </w:tcPr>
          <w:p w:rsidR="0000665F" w:rsidRPr="00933480" w:rsidRDefault="0000665F" w:rsidP="00DE3485">
            <w:pPr>
              <w:pStyle w:val="Heading2"/>
              <w:jc w:val="center"/>
              <w:rPr>
                <w:bCs/>
                <w:i w:val="0"/>
                <w:sz w:val="16"/>
                <w:szCs w:val="16"/>
                <w:lang w:val="bs-Latn-BA"/>
              </w:rPr>
            </w:pPr>
            <w:r w:rsidRPr="00933480">
              <w:rPr>
                <w:bCs/>
                <w:i w:val="0"/>
                <w:sz w:val="16"/>
                <w:szCs w:val="16"/>
                <w:lang w:val="bs-Latn-BA"/>
              </w:rPr>
              <w:t>Босна и Херцеговина</w:t>
            </w:r>
          </w:p>
          <w:p w:rsidR="0000665F" w:rsidRPr="00933480" w:rsidRDefault="0000665F" w:rsidP="00DE3485">
            <w:pPr>
              <w:jc w:val="center"/>
              <w:rPr>
                <w:sz w:val="16"/>
                <w:szCs w:val="16"/>
                <w:lang w:val="bs-Latn-BA"/>
              </w:rPr>
            </w:pPr>
            <w:r w:rsidRPr="00933480">
              <w:rPr>
                <w:sz w:val="16"/>
                <w:szCs w:val="16"/>
                <w:lang w:val="bs-Latn-BA"/>
              </w:rPr>
              <w:t>Федерација Босне и Херцеговине</w:t>
            </w:r>
          </w:p>
          <w:p w:rsidR="0000665F" w:rsidRPr="00933480" w:rsidRDefault="0000665F" w:rsidP="00DE3485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r w:rsidRPr="00933480">
              <w:rPr>
                <w:b/>
                <w:sz w:val="16"/>
                <w:szCs w:val="16"/>
                <w:lang w:val="bs-Latn-BA"/>
              </w:rPr>
              <w:t>Босанско - подрињски кантон Горажде</w:t>
            </w:r>
          </w:p>
          <w:p w:rsidR="0000665F" w:rsidRPr="00933480" w:rsidRDefault="0000665F" w:rsidP="00DE3485">
            <w:pPr>
              <w:pStyle w:val="BodyText2"/>
              <w:jc w:val="center"/>
              <w:rPr>
                <w:bCs/>
                <w:iCs/>
                <w:sz w:val="14"/>
                <w:szCs w:val="14"/>
                <w:lang w:val="bs-Latn-BA"/>
              </w:rPr>
            </w:pPr>
            <w:r w:rsidRPr="00933480">
              <w:rPr>
                <w:bCs/>
                <w:iCs/>
                <w:sz w:val="14"/>
                <w:szCs w:val="14"/>
                <w:lang w:val="bs-Latn-BA"/>
              </w:rPr>
              <w:t>МИНИСТАРСТВО ЗА СОЦИЈАЛНУ ПОЛИТИКУ, ЗДРАВСТВО, РАСЕЉЕНА ЛИЦА И ИЗБЈЕГЛИЦЕ</w:t>
            </w:r>
          </w:p>
          <w:p w:rsidR="0000665F" w:rsidRPr="00933480" w:rsidRDefault="0000665F" w:rsidP="00DE3485">
            <w:pPr>
              <w:jc w:val="center"/>
              <w:rPr>
                <w:lang w:val="bs-Latn-BA"/>
              </w:rPr>
            </w:pPr>
          </w:p>
        </w:tc>
      </w:tr>
    </w:tbl>
    <w:p w:rsidR="0000665F" w:rsidRPr="00933480" w:rsidRDefault="0000665F" w:rsidP="0000665F">
      <w:pPr>
        <w:jc w:val="both"/>
        <w:rPr>
          <w:iCs/>
          <w:szCs w:val="22"/>
          <w:lang w:val="bs-Latn-BA"/>
        </w:rPr>
      </w:pPr>
    </w:p>
    <w:p w:rsidR="0000665F" w:rsidRPr="00B54D48" w:rsidRDefault="0000665F" w:rsidP="0000665F">
      <w:pPr>
        <w:jc w:val="both"/>
        <w:rPr>
          <w:sz w:val="22"/>
          <w:szCs w:val="22"/>
          <w:lang w:val="bs-Latn-BA"/>
        </w:rPr>
      </w:pPr>
      <w:r w:rsidRPr="00DA0042">
        <w:rPr>
          <w:noProof/>
          <w:sz w:val="22"/>
          <w:szCs w:val="22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6pt;margin-top:-247.35pt;width:208.8pt;height:81pt;z-index:251660288" o:allowincell="f" stroked="f">
            <v:textbox style="mso-next-textbox:#_x0000_s1026">
              <w:txbxContent>
                <w:p w:rsidR="0000665F" w:rsidRDefault="0000665F" w:rsidP="0000665F"/>
              </w:txbxContent>
            </v:textbox>
          </v:shape>
        </w:pict>
      </w:r>
      <w:r>
        <w:rPr>
          <w:sz w:val="22"/>
          <w:szCs w:val="22"/>
          <w:lang w:val="bs-Latn-BA"/>
        </w:rPr>
        <w:t>Broj: 08-11-2644-3/21</w:t>
      </w:r>
    </w:p>
    <w:p w:rsidR="0000665F" w:rsidRPr="00B54D48" w:rsidRDefault="0000665F" w:rsidP="0000665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Goražde, 01.11.2021</w:t>
      </w:r>
      <w:r w:rsidRPr="00B54D48">
        <w:rPr>
          <w:sz w:val="22"/>
          <w:szCs w:val="22"/>
          <w:lang w:val="bs-Latn-BA"/>
        </w:rPr>
        <w:t>. godine</w:t>
      </w:r>
    </w:p>
    <w:p w:rsidR="0000665F" w:rsidRPr="00B54D48" w:rsidRDefault="0000665F" w:rsidP="0000665F">
      <w:pPr>
        <w:spacing w:before="120" w:after="120"/>
        <w:jc w:val="both"/>
        <w:rPr>
          <w:sz w:val="22"/>
          <w:szCs w:val="22"/>
          <w:lang w:val="bs-Latn-BA"/>
        </w:rPr>
      </w:pPr>
    </w:p>
    <w:p w:rsidR="0000665F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 xml:space="preserve">Na osnovu člana </w:t>
      </w:r>
      <w:r>
        <w:rPr>
          <w:sz w:val="22"/>
          <w:szCs w:val="22"/>
          <w:lang w:val="bs-Latn-BA"/>
        </w:rPr>
        <w:t xml:space="preserve">56. Zakona o organizaciji organa uprave u Federaciji BiH („Službene novine Federacije Bosne i Hercegovine“, broj 35/05), člana </w:t>
      </w:r>
      <w:r w:rsidRPr="00B54D48">
        <w:rPr>
          <w:sz w:val="22"/>
          <w:szCs w:val="22"/>
          <w:lang w:val="bs-Latn-BA"/>
        </w:rPr>
        <w:t>4</w:t>
      </w:r>
      <w:r>
        <w:rPr>
          <w:sz w:val="22"/>
          <w:szCs w:val="22"/>
          <w:lang w:val="bs-Latn-BA"/>
        </w:rPr>
        <w:t>6</w:t>
      </w:r>
      <w:r w:rsidRPr="00B54D48">
        <w:rPr>
          <w:sz w:val="22"/>
          <w:szCs w:val="22"/>
          <w:lang w:val="bs-Latn-BA"/>
        </w:rPr>
        <w:t>. Zakona o izvršenju Budžeta Bosansko-podrinjskog kantona Goražde za 20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 xml:space="preserve">. godinu (“Službene novine Bosansko-podrinjskog kantona Goražde”, broj: </w:t>
      </w:r>
      <w:r>
        <w:rPr>
          <w:sz w:val="22"/>
          <w:szCs w:val="22"/>
          <w:lang w:val="bs-Latn-BA"/>
        </w:rPr>
        <w:t>2</w:t>
      </w:r>
      <w:r w:rsidRPr="00B54D48">
        <w:rPr>
          <w:sz w:val="22"/>
          <w:szCs w:val="22"/>
          <w:lang w:val="bs-Latn-BA"/>
        </w:rPr>
        <w:t>/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>), a u skladu sa Programom utroška sredstava Ministarstva za socijalnu politiku, zdravstvo, raseljena lica i izbjeglice sa ekonomskog koda 614300 – Tekući transferi neprofitnim organizacijama za 20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>. godinu, broj: 08-</w:t>
      </w:r>
      <w:r>
        <w:rPr>
          <w:sz w:val="22"/>
          <w:szCs w:val="22"/>
          <w:lang w:val="bs-Latn-BA"/>
        </w:rPr>
        <w:t>11</w:t>
      </w:r>
      <w:r w:rsidRPr="00B54D48">
        <w:rPr>
          <w:sz w:val="22"/>
          <w:szCs w:val="22"/>
          <w:lang w:val="bs-Latn-BA"/>
        </w:rPr>
        <w:t>-</w:t>
      </w:r>
      <w:r>
        <w:rPr>
          <w:sz w:val="22"/>
          <w:szCs w:val="22"/>
          <w:lang w:val="bs-Latn-BA"/>
        </w:rPr>
        <w:t>2644</w:t>
      </w:r>
      <w:r w:rsidRPr="00B54D48">
        <w:rPr>
          <w:sz w:val="22"/>
          <w:szCs w:val="22"/>
          <w:lang w:val="bs-Latn-BA"/>
        </w:rPr>
        <w:t>-</w:t>
      </w:r>
      <w:r>
        <w:rPr>
          <w:sz w:val="22"/>
          <w:szCs w:val="22"/>
          <w:lang w:val="bs-Latn-BA"/>
        </w:rPr>
        <w:t>2</w:t>
      </w:r>
      <w:r w:rsidRPr="00B54D48">
        <w:rPr>
          <w:sz w:val="22"/>
          <w:szCs w:val="22"/>
          <w:lang w:val="bs-Latn-BA"/>
        </w:rPr>
        <w:t>/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 xml:space="preserve"> od </w:t>
      </w:r>
      <w:r>
        <w:rPr>
          <w:sz w:val="22"/>
          <w:szCs w:val="22"/>
          <w:lang w:val="bs-Latn-BA"/>
        </w:rPr>
        <w:t>18</w:t>
      </w:r>
      <w:r w:rsidRPr="00B54D48">
        <w:rPr>
          <w:sz w:val="22"/>
          <w:szCs w:val="22"/>
          <w:lang w:val="bs-Latn-BA"/>
        </w:rPr>
        <w:t>.</w:t>
      </w:r>
      <w:r>
        <w:rPr>
          <w:sz w:val="22"/>
          <w:szCs w:val="22"/>
          <w:lang w:val="bs-Latn-BA"/>
        </w:rPr>
        <w:t>10</w:t>
      </w:r>
      <w:r w:rsidRPr="00B54D48">
        <w:rPr>
          <w:sz w:val="22"/>
          <w:szCs w:val="22"/>
          <w:lang w:val="bs-Latn-BA"/>
        </w:rPr>
        <w:t>.20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>. godine, na koji je Vlada Bosansko-podrinjskog kantona Goražde dala saglasnost Odlukom broj: 03-1</w:t>
      </w:r>
      <w:r>
        <w:rPr>
          <w:sz w:val="22"/>
          <w:szCs w:val="22"/>
          <w:lang w:val="bs-Latn-BA"/>
        </w:rPr>
        <w:t>1</w:t>
      </w:r>
      <w:r w:rsidRPr="00B54D48">
        <w:rPr>
          <w:sz w:val="22"/>
          <w:szCs w:val="22"/>
          <w:lang w:val="bs-Latn-BA"/>
        </w:rPr>
        <w:t>-</w:t>
      </w:r>
      <w:r>
        <w:rPr>
          <w:sz w:val="22"/>
          <w:szCs w:val="22"/>
          <w:lang w:val="bs-Latn-BA"/>
        </w:rPr>
        <w:t>1757</w:t>
      </w:r>
      <w:r w:rsidRPr="00B54D48">
        <w:rPr>
          <w:sz w:val="22"/>
          <w:szCs w:val="22"/>
          <w:lang w:val="bs-Latn-BA"/>
        </w:rPr>
        <w:t>/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 xml:space="preserve"> od </w:t>
      </w:r>
      <w:r>
        <w:rPr>
          <w:sz w:val="22"/>
          <w:szCs w:val="22"/>
          <w:lang w:val="bs-Latn-BA"/>
        </w:rPr>
        <w:t>14</w:t>
      </w:r>
      <w:r w:rsidRPr="00B54D48">
        <w:rPr>
          <w:sz w:val="22"/>
          <w:szCs w:val="22"/>
          <w:lang w:val="bs-Latn-BA"/>
        </w:rPr>
        <w:t>.</w:t>
      </w:r>
      <w:r>
        <w:rPr>
          <w:sz w:val="22"/>
          <w:szCs w:val="22"/>
          <w:lang w:val="bs-Latn-BA"/>
        </w:rPr>
        <w:t>10</w:t>
      </w:r>
      <w:r w:rsidRPr="00B54D48">
        <w:rPr>
          <w:sz w:val="22"/>
          <w:szCs w:val="22"/>
          <w:lang w:val="bs-Latn-BA"/>
        </w:rPr>
        <w:t>.20</w:t>
      </w:r>
      <w:r>
        <w:rPr>
          <w:sz w:val="22"/>
          <w:szCs w:val="22"/>
          <w:lang w:val="bs-Latn-BA"/>
        </w:rPr>
        <w:t>21. godine, Ministar</w:t>
      </w:r>
      <w:r w:rsidRPr="00B54D48">
        <w:rPr>
          <w:sz w:val="22"/>
          <w:szCs w:val="22"/>
          <w:lang w:val="bs-Latn-BA"/>
        </w:rPr>
        <w:t xml:space="preserve"> za socijalnu politiku, zdravstvo, raseljena lica i izbjeglice Bosansko-podrinjskog kantona Goražde</w:t>
      </w:r>
      <w:r>
        <w:rPr>
          <w:sz w:val="22"/>
          <w:szCs w:val="22"/>
          <w:lang w:val="bs-Latn-BA"/>
        </w:rPr>
        <w:t xml:space="preserve"> </w:t>
      </w:r>
      <w:r w:rsidRPr="00B54D48">
        <w:rPr>
          <w:sz w:val="22"/>
          <w:szCs w:val="22"/>
          <w:lang w:val="bs-Latn-BA"/>
        </w:rPr>
        <w:t xml:space="preserve"> r a s p i s u j e: </w:t>
      </w:r>
    </w:p>
    <w:p w:rsidR="0000665F" w:rsidRPr="00B54D48" w:rsidRDefault="0000665F" w:rsidP="0000665F">
      <w:pPr>
        <w:spacing w:before="120" w:after="120"/>
        <w:jc w:val="both"/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spacing w:before="120" w:after="120"/>
        <w:jc w:val="center"/>
        <w:rPr>
          <w:b/>
          <w:sz w:val="22"/>
          <w:szCs w:val="22"/>
          <w:lang w:val="bs-Latn-BA"/>
        </w:rPr>
      </w:pPr>
      <w:r w:rsidRPr="00B54D48">
        <w:rPr>
          <w:b/>
          <w:sz w:val="22"/>
          <w:szCs w:val="22"/>
          <w:lang w:val="bs-Latn-BA"/>
        </w:rPr>
        <w:t>J A V N I  P O Z I V</w:t>
      </w:r>
    </w:p>
    <w:p w:rsidR="0000665F" w:rsidRPr="00B54D48" w:rsidRDefault="0000665F" w:rsidP="0000665F">
      <w:pPr>
        <w:spacing w:before="120" w:after="120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 finansiranje/</w:t>
      </w:r>
      <w:r w:rsidRPr="00B54D48">
        <w:rPr>
          <w:sz w:val="22"/>
          <w:szCs w:val="22"/>
          <w:lang w:val="bs-Latn-BA"/>
        </w:rPr>
        <w:t xml:space="preserve">sufinansiranje </w:t>
      </w:r>
      <w:r>
        <w:rPr>
          <w:sz w:val="22"/>
          <w:szCs w:val="22"/>
          <w:lang w:val="bs-Latn-BA"/>
        </w:rPr>
        <w:t xml:space="preserve">rada i </w:t>
      </w:r>
      <w:r w:rsidRPr="00B54D48">
        <w:rPr>
          <w:sz w:val="22"/>
          <w:szCs w:val="22"/>
          <w:lang w:val="bs-Latn-BA"/>
        </w:rPr>
        <w:t>projekata</w:t>
      </w:r>
      <w:r>
        <w:rPr>
          <w:sz w:val="22"/>
          <w:szCs w:val="22"/>
          <w:lang w:val="bs-Latn-BA"/>
        </w:rPr>
        <w:t xml:space="preserve"> udruženja osoba sa invaliditetom i nevladinih neprofitnih organizacija  iz oblasti socijal</w:t>
      </w:r>
      <w:r w:rsidRPr="00B54D48">
        <w:rPr>
          <w:sz w:val="22"/>
          <w:szCs w:val="22"/>
          <w:lang w:val="bs-Latn-BA"/>
        </w:rPr>
        <w:t>ne</w:t>
      </w:r>
      <w:r>
        <w:rPr>
          <w:sz w:val="22"/>
          <w:szCs w:val="22"/>
          <w:lang w:val="bs-Latn-BA"/>
        </w:rPr>
        <w:t xml:space="preserve"> i zdravstvene zaštite, po Programu utroška sredstava Ministarstva za socijalnu politiku, zdravstvo, raseljena lica i izbjeglice BPK Goražde sa ekonomskog koda 614300 – Tekući transferi neprofitnim organizacijama</w:t>
      </w:r>
      <w:r w:rsidRPr="00B54D48">
        <w:rPr>
          <w:sz w:val="22"/>
          <w:szCs w:val="22"/>
          <w:lang w:val="bs-Latn-BA"/>
        </w:rPr>
        <w:t xml:space="preserve"> za 20</w:t>
      </w:r>
      <w:r>
        <w:rPr>
          <w:sz w:val="22"/>
          <w:szCs w:val="22"/>
          <w:lang w:val="bs-Latn-BA"/>
        </w:rPr>
        <w:t>21</w:t>
      </w:r>
      <w:r w:rsidRPr="00B54D48">
        <w:rPr>
          <w:sz w:val="22"/>
          <w:szCs w:val="22"/>
          <w:lang w:val="bs-Latn-BA"/>
        </w:rPr>
        <w:t>. godinu</w:t>
      </w:r>
    </w:p>
    <w:p w:rsidR="0000665F" w:rsidRPr="00B54D48" w:rsidRDefault="0000665F" w:rsidP="0000665F">
      <w:pPr>
        <w:spacing w:before="120" w:after="120"/>
        <w:rPr>
          <w:sz w:val="22"/>
          <w:szCs w:val="22"/>
          <w:lang w:val="bs-Latn-BA"/>
        </w:rPr>
      </w:pPr>
    </w:p>
    <w:p w:rsidR="0000665F" w:rsidRPr="003A3380" w:rsidRDefault="0000665F" w:rsidP="0000665F">
      <w:pPr>
        <w:spacing w:before="120" w:after="120"/>
        <w:rPr>
          <w:b/>
          <w:sz w:val="22"/>
          <w:szCs w:val="22"/>
          <w:lang w:val="bs-Latn-BA"/>
        </w:rPr>
      </w:pPr>
      <w:r w:rsidRPr="003A3380">
        <w:rPr>
          <w:b/>
          <w:sz w:val="22"/>
          <w:szCs w:val="22"/>
          <w:lang w:val="bs-Latn-BA"/>
        </w:rPr>
        <w:t>Predmet javnog poziva</w:t>
      </w:r>
    </w:p>
    <w:p w:rsidR="0000665F" w:rsidRPr="00B54D48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 xml:space="preserve">Predmet javnog poziva je dodjela </w:t>
      </w:r>
      <w:r>
        <w:rPr>
          <w:sz w:val="22"/>
          <w:szCs w:val="22"/>
          <w:lang w:val="bs-Latn-BA"/>
        </w:rPr>
        <w:t>finansijskih</w:t>
      </w:r>
      <w:r w:rsidRPr="00B54D48">
        <w:rPr>
          <w:sz w:val="22"/>
          <w:szCs w:val="22"/>
          <w:lang w:val="bs-Latn-BA"/>
        </w:rPr>
        <w:t xml:space="preserve"> sredstava</w:t>
      </w:r>
      <w:r>
        <w:rPr>
          <w:sz w:val="22"/>
          <w:szCs w:val="22"/>
          <w:lang w:val="bs-Latn-BA"/>
        </w:rPr>
        <w:t xml:space="preserve"> udruženjima osoba sa invaliditetom i nevladinih i neprofitnih organizacija iz oblasti socijalne i zdravstvene zaštite </w:t>
      </w:r>
      <w:r w:rsidRPr="00B54D48">
        <w:rPr>
          <w:sz w:val="22"/>
          <w:szCs w:val="22"/>
          <w:lang w:val="bs-Latn-BA"/>
        </w:rPr>
        <w:t>iz Programa utroška sredstava Ministarstva za socijalnu politiku, zdravstvo, raseljena lica i izbjeglice sa ekonomskog koda 614300 – Tekući transferi neprofitnim organizacijama za 20</w:t>
      </w:r>
      <w:r>
        <w:rPr>
          <w:sz w:val="22"/>
          <w:szCs w:val="22"/>
          <w:lang w:val="bs-Latn-BA"/>
        </w:rPr>
        <w:t>21. godinu (posebni</w:t>
      </w:r>
      <w:r w:rsidRPr="00B54D48">
        <w:rPr>
          <w:sz w:val="22"/>
          <w:szCs w:val="22"/>
          <w:lang w:val="bs-Latn-BA"/>
        </w:rPr>
        <w:t xml:space="preserve"> cilj</w:t>
      </w:r>
      <w:r>
        <w:rPr>
          <w:sz w:val="22"/>
          <w:szCs w:val="22"/>
          <w:lang w:val="bs-Latn-BA"/>
        </w:rPr>
        <w:t>evi Programa:</w:t>
      </w:r>
      <w:r w:rsidRPr="00B54D48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3.1.2. Pružanje podrške u radu organizacija osoba sa invaliditetom; 3.1.3. Pružanje podrške u radu Crvenog križa Bosansko-podrinjskog kantona Goražde; </w:t>
      </w:r>
      <w:r w:rsidRPr="00B54D48">
        <w:rPr>
          <w:sz w:val="22"/>
          <w:szCs w:val="22"/>
          <w:lang w:val="bs-Latn-BA"/>
        </w:rPr>
        <w:t>3.</w:t>
      </w:r>
      <w:r>
        <w:rPr>
          <w:sz w:val="22"/>
          <w:szCs w:val="22"/>
          <w:lang w:val="bs-Latn-BA"/>
        </w:rPr>
        <w:t>1</w:t>
      </w:r>
      <w:r w:rsidRPr="00B54D48">
        <w:rPr>
          <w:sz w:val="22"/>
          <w:szCs w:val="22"/>
          <w:lang w:val="bs-Latn-BA"/>
        </w:rPr>
        <w:t>.</w:t>
      </w:r>
      <w:r>
        <w:rPr>
          <w:sz w:val="22"/>
          <w:szCs w:val="22"/>
          <w:lang w:val="bs-Latn-BA"/>
        </w:rPr>
        <w:t>4</w:t>
      </w:r>
      <w:r w:rsidRPr="00B54D48">
        <w:rPr>
          <w:sz w:val="22"/>
          <w:szCs w:val="22"/>
          <w:lang w:val="bs-Latn-BA"/>
        </w:rPr>
        <w:t>. Pružanje podrške u realizaciji projekata i ostalih aktivnosti neprofitnih organizacija u socijalnom i zdravstvenom sektoru</w:t>
      </w:r>
      <w:r>
        <w:rPr>
          <w:sz w:val="22"/>
          <w:szCs w:val="22"/>
          <w:lang w:val="bs-Latn-BA"/>
        </w:rPr>
        <w:t>).</w:t>
      </w:r>
    </w:p>
    <w:p w:rsidR="0000665F" w:rsidRPr="003A3380" w:rsidRDefault="0000665F" w:rsidP="0000665F">
      <w:pPr>
        <w:spacing w:before="120" w:after="120"/>
        <w:rPr>
          <w:b/>
          <w:sz w:val="22"/>
          <w:szCs w:val="22"/>
          <w:lang w:val="bs-Latn-BA"/>
        </w:rPr>
      </w:pPr>
      <w:r w:rsidRPr="003A3380">
        <w:rPr>
          <w:b/>
          <w:sz w:val="22"/>
          <w:szCs w:val="22"/>
          <w:lang w:val="bs-Latn-BA"/>
        </w:rPr>
        <w:t>Pravo učešća na javnom pozivu</w:t>
      </w:r>
    </w:p>
    <w:p w:rsidR="0000665F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 osnovu ovog javnog poziva pravo učešća, odnosno podnošenja zahtjeva imaju udruženja osoba sa invaliditetom, nevladine neprofitne organizacije iz oblasti socijalne i zdravstvene zaštite, te humanitarne organizacije i udruženja aktivna u socijalnom i zdravstvenom sektoru koja su registrovana na području Bosansko-podrinjskog kantona Goražde, odnosno registrovana u skladu sa zakonom na entitetskom ili državnom nivou a koja djeluju, rade i implementiraju projekte iz socijalnog i zdravstvenog sektora na području Bosansko-podrinjskog kantona Goražde.</w:t>
      </w:r>
    </w:p>
    <w:p w:rsidR="0000665F" w:rsidRPr="00426C2D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Aplikanti koji nisu dostavili izvještaj o namjenskom utrošku sredstava za 2020. godinu a sredstva su im odobrena, nemaju pravo sudjelovanja na ovom javnom pozivu. </w:t>
      </w:r>
    </w:p>
    <w:p w:rsidR="0000665F" w:rsidRPr="003A3380" w:rsidRDefault="0000665F" w:rsidP="0000665F">
      <w:pPr>
        <w:spacing w:before="120" w:after="120"/>
        <w:jc w:val="both"/>
        <w:rPr>
          <w:b/>
          <w:sz w:val="22"/>
          <w:szCs w:val="22"/>
          <w:lang w:val="bs-Latn-BA"/>
        </w:rPr>
      </w:pPr>
      <w:r w:rsidRPr="003A3380">
        <w:rPr>
          <w:b/>
          <w:sz w:val="22"/>
          <w:szCs w:val="22"/>
          <w:lang w:val="bs-Latn-BA"/>
        </w:rPr>
        <w:lastRenderedPageBreak/>
        <w:t>Kriteriji</w:t>
      </w:r>
    </w:p>
    <w:p w:rsidR="0000665F" w:rsidRPr="003A3380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Kriteriji koji će se koristiti za raspodjelu sredstava vezani su za planirane rezultate, efekte i utjecaj projektnih aktivnosti na opće i posebne ciljeve Programa utroška sredstava.</w:t>
      </w:r>
    </w:p>
    <w:p w:rsidR="0000665F" w:rsidRPr="00B54D48" w:rsidRDefault="0000665F" w:rsidP="0000665F">
      <w:pPr>
        <w:spacing w:before="120" w:after="120"/>
        <w:ind w:left="720"/>
        <w:jc w:val="both"/>
        <w:rPr>
          <w:i/>
          <w:sz w:val="22"/>
          <w:szCs w:val="22"/>
          <w:u w:val="single"/>
          <w:lang w:val="bs-Latn-BA"/>
        </w:rPr>
      </w:pPr>
      <w:r w:rsidRPr="00B54D48">
        <w:rPr>
          <w:i/>
          <w:sz w:val="22"/>
          <w:szCs w:val="22"/>
          <w:u w:val="single"/>
          <w:lang w:val="bs-Latn-BA"/>
        </w:rPr>
        <w:t>Opći kriteriji</w:t>
      </w:r>
    </w:p>
    <w:p w:rsidR="0000665F" w:rsidRPr="003A3380" w:rsidRDefault="0000665F" w:rsidP="0000665F">
      <w:pPr>
        <w:pStyle w:val="ListParagraph"/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bs-Latn-BA"/>
        </w:rPr>
      </w:pPr>
      <w:r w:rsidRPr="003A3380">
        <w:rPr>
          <w:sz w:val="22"/>
          <w:szCs w:val="22"/>
          <w:lang w:val="bs-Latn-BA"/>
        </w:rPr>
        <w:t>Registracija udruženja/organizacije (Rješenje o registraciji);</w:t>
      </w:r>
    </w:p>
    <w:p w:rsidR="0000665F" w:rsidRPr="003A3380" w:rsidRDefault="0000665F" w:rsidP="0000665F">
      <w:pPr>
        <w:pStyle w:val="ListParagraph"/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bs-Latn-BA"/>
        </w:rPr>
      </w:pPr>
      <w:r w:rsidRPr="003A3380">
        <w:rPr>
          <w:sz w:val="22"/>
          <w:szCs w:val="22"/>
          <w:lang w:val="bs-Latn-BA"/>
        </w:rPr>
        <w:t xml:space="preserve">Usvojen Program rada </w:t>
      </w:r>
      <w:r>
        <w:rPr>
          <w:sz w:val="22"/>
          <w:szCs w:val="22"/>
          <w:lang w:val="bs-Latn-BA"/>
        </w:rPr>
        <w:t xml:space="preserve">i finansijski plana </w:t>
      </w:r>
      <w:r w:rsidRPr="003A3380">
        <w:rPr>
          <w:sz w:val="22"/>
          <w:szCs w:val="22"/>
          <w:lang w:val="bs-Latn-BA"/>
        </w:rPr>
        <w:t>za 202</w:t>
      </w:r>
      <w:r>
        <w:rPr>
          <w:sz w:val="22"/>
          <w:szCs w:val="22"/>
          <w:lang w:val="bs-Latn-BA"/>
        </w:rPr>
        <w:t>1</w:t>
      </w:r>
      <w:r w:rsidRPr="003A3380">
        <w:rPr>
          <w:sz w:val="22"/>
          <w:szCs w:val="22"/>
          <w:lang w:val="bs-Latn-BA"/>
        </w:rPr>
        <w:t>. godinu;;</w:t>
      </w:r>
    </w:p>
    <w:p w:rsidR="0000665F" w:rsidRPr="00B54D48" w:rsidRDefault="0000665F" w:rsidP="0000665F">
      <w:pPr>
        <w:pStyle w:val="ListParagraph"/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Izvještaj o</w:t>
      </w:r>
      <w:r w:rsidRPr="00B54D48">
        <w:rPr>
          <w:sz w:val="22"/>
          <w:szCs w:val="22"/>
          <w:lang w:val="bs-Latn-BA"/>
        </w:rPr>
        <w:t xml:space="preserve"> finansijskom poslovanju (Bilans stanja, bilans uspjeha </w:t>
      </w:r>
      <w:r>
        <w:rPr>
          <w:sz w:val="22"/>
          <w:szCs w:val="22"/>
          <w:lang w:val="bs-Latn-BA"/>
        </w:rPr>
        <w:t>i narativni izvještaj za 2020</w:t>
      </w:r>
      <w:r w:rsidRPr="00B54D48">
        <w:rPr>
          <w:sz w:val="22"/>
          <w:szCs w:val="22"/>
          <w:lang w:val="bs-Latn-BA"/>
        </w:rPr>
        <w:t>. godin</w:t>
      </w:r>
      <w:r>
        <w:rPr>
          <w:sz w:val="22"/>
          <w:szCs w:val="22"/>
          <w:lang w:val="bs-Latn-BA"/>
        </w:rPr>
        <w:t>u</w:t>
      </w:r>
      <w:r w:rsidRPr="00B54D48">
        <w:rPr>
          <w:sz w:val="22"/>
          <w:szCs w:val="22"/>
          <w:lang w:val="bs-Latn-BA"/>
        </w:rPr>
        <w:t>);</w:t>
      </w:r>
    </w:p>
    <w:p w:rsidR="0000665F" w:rsidRPr="00B54D48" w:rsidRDefault="0000665F" w:rsidP="0000665F">
      <w:pPr>
        <w:pStyle w:val="ListParagraph"/>
        <w:numPr>
          <w:ilvl w:val="0"/>
          <w:numId w:val="1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Organiziranost i broj članova udruženja;</w:t>
      </w:r>
    </w:p>
    <w:p w:rsidR="0000665F" w:rsidRPr="00B54D48" w:rsidRDefault="0000665F" w:rsidP="0000665F">
      <w:pPr>
        <w:spacing w:before="120" w:after="120"/>
        <w:ind w:left="720"/>
        <w:jc w:val="both"/>
        <w:rPr>
          <w:i/>
          <w:sz w:val="22"/>
          <w:szCs w:val="22"/>
          <w:u w:val="single"/>
          <w:lang w:val="bs-Latn-BA"/>
        </w:rPr>
      </w:pPr>
      <w:r w:rsidRPr="00B54D48">
        <w:rPr>
          <w:i/>
          <w:sz w:val="22"/>
          <w:szCs w:val="22"/>
          <w:u w:val="single"/>
          <w:lang w:val="bs-Latn-BA"/>
        </w:rPr>
        <w:t>Posebni kriteriji</w:t>
      </w:r>
    </w:p>
    <w:p w:rsidR="0000665F" w:rsidRPr="003C36FA" w:rsidRDefault="0000665F" w:rsidP="0000665F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bs-Latn-BA"/>
        </w:rPr>
      </w:pPr>
      <w:r w:rsidRPr="003C36FA">
        <w:rPr>
          <w:sz w:val="22"/>
          <w:szCs w:val="22"/>
          <w:lang w:val="bs-Latn-BA"/>
        </w:rPr>
        <w:t>Programi/projekti koji mogu značajnije doprinijeti unapređenju sistema socijalne i zdravstvene zaštite;</w:t>
      </w:r>
    </w:p>
    <w:p w:rsidR="0000665F" w:rsidRPr="00B54D48" w:rsidRDefault="0000665F" w:rsidP="0000665F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Programi/projekti i aktivnosti koji značajno doprinose poboljšanju položaja najranjivijih socijalnih kategorija stanovništva;</w:t>
      </w:r>
    </w:p>
    <w:p w:rsidR="0000665F" w:rsidRPr="00B54D48" w:rsidRDefault="0000665F" w:rsidP="0000665F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Programi/projekti i aktivnosti promocije zdravlja, edukacije i zdravstvenog prosvjećivanja u cilju očuvanja i unapređenja vlastitog zdravlja i zdravlja drugih osoba;</w:t>
      </w:r>
    </w:p>
    <w:p w:rsidR="0000665F" w:rsidRPr="00B54D48" w:rsidRDefault="0000665F" w:rsidP="0000665F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Kvalitet ponuđenog programa/projekta, te ekonomska i druga opravdanost programa/projekta.</w:t>
      </w:r>
    </w:p>
    <w:p w:rsidR="0000665F" w:rsidRPr="00B54D48" w:rsidRDefault="0000665F" w:rsidP="0000665F">
      <w:pPr>
        <w:spacing w:before="120" w:after="120"/>
        <w:ind w:left="720"/>
        <w:jc w:val="both"/>
        <w:rPr>
          <w:i/>
          <w:sz w:val="22"/>
          <w:szCs w:val="22"/>
          <w:u w:val="single"/>
          <w:lang w:val="bs-Latn-BA"/>
        </w:rPr>
      </w:pPr>
      <w:r w:rsidRPr="00B54D48">
        <w:rPr>
          <w:i/>
          <w:sz w:val="22"/>
          <w:szCs w:val="22"/>
          <w:u w:val="single"/>
          <w:lang w:val="bs-Latn-BA"/>
        </w:rPr>
        <w:t>Dokumentacija koja se dostavlja:</w:t>
      </w:r>
    </w:p>
    <w:p w:rsidR="0000665F" w:rsidRPr="003C36FA" w:rsidRDefault="0000665F" w:rsidP="0000665F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bs-Latn-BA"/>
        </w:rPr>
      </w:pPr>
      <w:r w:rsidRPr="003C36FA">
        <w:rPr>
          <w:sz w:val="22"/>
          <w:szCs w:val="22"/>
          <w:lang w:val="bs-Latn-BA"/>
        </w:rPr>
        <w:t xml:space="preserve">Zahtjev/aplikacija za finansiranje/sufinansiranje programa/projekta koji </w:t>
      </w:r>
      <w:r>
        <w:rPr>
          <w:sz w:val="22"/>
          <w:szCs w:val="22"/>
          <w:lang w:val="bs-Latn-BA"/>
        </w:rPr>
        <w:t>treba sadržavati sljedeće elemente: (naziv programa/projekta; opis problema;</w:t>
      </w:r>
      <w:r w:rsidRPr="003C36FA">
        <w:rPr>
          <w:sz w:val="22"/>
          <w:szCs w:val="22"/>
          <w:lang w:val="bs-Latn-BA"/>
        </w:rPr>
        <w:t xml:space="preserve"> razlog zbog kojeg aplikant tra</w:t>
      </w:r>
      <w:r>
        <w:rPr>
          <w:sz w:val="22"/>
          <w:szCs w:val="22"/>
          <w:lang w:val="bs-Latn-BA"/>
        </w:rPr>
        <w:t>ži odobrenje novčanih sredstava;</w:t>
      </w:r>
      <w:r w:rsidRPr="003C36FA">
        <w:rPr>
          <w:sz w:val="22"/>
          <w:szCs w:val="22"/>
          <w:lang w:val="bs-Latn-BA"/>
        </w:rPr>
        <w:t xml:space="preserve"> pregled aktivnost</w:t>
      </w:r>
      <w:r>
        <w:rPr>
          <w:sz w:val="22"/>
          <w:szCs w:val="22"/>
          <w:lang w:val="bs-Latn-BA"/>
        </w:rPr>
        <w:t>i koji se planiraju realizirati;</w:t>
      </w:r>
      <w:r w:rsidRPr="003C36FA">
        <w:rPr>
          <w:sz w:val="22"/>
          <w:szCs w:val="22"/>
          <w:lang w:val="bs-Latn-BA"/>
        </w:rPr>
        <w:t xml:space="preserve"> iznos finansijskih sredstava koja su neophodna za realizaciju aktivnosti ukl</w:t>
      </w:r>
      <w:r>
        <w:rPr>
          <w:sz w:val="22"/>
          <w:szCs w:val="22"/>
          <w:lang w:val="bs-Latn-BA"/>
        </w:rPr>
        <w:t>jučujući ukupan iznos sredstava, zatim</w:t>
      </w:r>
      <w:r w:rsidRPr="003C36FA">
        <w:rPr>
          <w:sz w:val="22"/>
          <w:szCs w:val="22"/>
          <w:lang w:val="bs-Latn-BA"/>
        </w:rPr>
        <w:t xml:space="preserve"> traženi iznos sredstava te iznos sredstava koji bi se obezbjedio iz drugih izvora uključujući i vlastita sredstva;</w:t>
      </w:r>
    </w:p>
    <w:p w:rsidR="0000665F" w:rsidRPr="003C36FA" w:rsidRDefault="0000665F" w:rsidP="0000665F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bs-Latn-BA"/>
        </w:rPr>
      </w:pPr>
      <w:r w:rsidRPr="003C36FA">
        <w:rPr>
          <w:sz w:val="22"/>
          <w:szCs w:val="22"/>
          <w:lang w:val="bs-Latn-BA"/>
        </w:rPr>
        <w:t>Rješenje o registraciji udruženja/organizacije;</w:t>
      </w:r>
    </w:p>
    <w:p w:rsidR="0000665F" w:rsidRPr="00B54D48" w:rsidRDefault="0000665F" w:rsidP="0000665F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Uvjerenje o poreskoj registraciji – Identifikacioni broj ID;</w:t>
      </w:r>
    </w:p>
    <w:p w:rsidR="0000665F" w:rsidRPr="00B54D48" w:rsidRDefault="0000665F" w:rsidP="0000665F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>Uvjerenje o izmirenim poreskim obavezama, a oni aplikanti koji nemaju neizmirenih obaveza dostavljaju ovjerenu izjavu od nadležnog organa da nemaju neizmirenih obaveza;</w:t>
      </w:r>
    </w:p>
    <w:p w:rsidR="0000665F" w:rsidRPr="00B54D48" w:rsidRDefault="0000665F" w:rsidP="0000665F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bs-Latn-BA"/>
        </w:rPr>
      </w:pPr>
      <w:r w:rsidRPr="00B54D48">
        <w:rPr>
          <w:sz w:val="22"/>
          <w:szCs w:val="22"/>
          <w:lang w:val="bs-Latn-BA"/>
        </w:rPr>
        <w:t xml:space="preserve">Uvjerenje o izmirenim porezima i doprinosima za uposlenike (ukoliko </w:t>
      </w:r>
      <w:r>
        <w:rPr>
          <w:sz w:val="22"/>
          <w:szCs w:val="22"/>
          <w:lang w:val="bs-Latn-BA"/>
        </w:rPr>
        <w:t xml:space="preserve">organizacija </w:t>
      </w:r>
      <w:r w:rsidRPr="00B54D48">
        <w:rPr>
          <w:sz w:val="22"/>
          <w:szCs w:val="22"/>
          <w:lang w:val="bs-Latn-BA"/>
        </w:rPr>
        <w:t>ima uposlenika) a oni aplikanti koji nemaju uposlenih mogu dostaviti ovjerenu izjavu od nadležnoag organa da nemju uposlenih, kojom to potvrđuju;</w:t>
      </w:r>
    </w:p>
    <w:p w:rsidR="0000665F" w:rsidRPr="00B54D48" w:rsidRDefault="0000665F" w:rsidP="0000665F">
      <w:pPr>
        <w:pStyle w:val="ListParagraph"/>
        <w:spacing w:before="120" w:after="120"/>
        <w:ind w:left="1080"/>
        <w:jc w:val="both"/>
        <w:rPr>
          <w:sz w:val="22"/>
          <w:szCs w:val="22"/>
          <w:lang w:val="bs-Latn-BA"/>
        </w:rPr>
      </w:pPr>
    </w:p>
    <w:p w:rsidR="0000665F" w:rsidRPr="00426C2D" w:rsidRDefault="0000665F" w:rsidP="0000665F">
      <w:pPr>
        <w:spacing w:before="120" w:after="120"/>
        <w:jc w:val="both"/>
        <w:rPr>
          <w:b/>
          <w:sz w:val="22"/>
          <w:szCs w:val="22"/>
          <w:lang w:val="bs-Latn-BA"/>
        </w:rPr>
      </w:pPr>
      <w:r w:rsidRPr="003C36FA">
        <w:rPr>
          <w:b/>
          <w:sz w:val="22"/>
          <w:szCs w:val="22"/>
          <w:lang w:val="bs-Latn-BA"/>
        </w:rPr>
        <w:t>Odabi</w:t>
      </w:r>
      <w:r>
        <w:rPr>
          <w:b/>
          <w:sz w:val="22"/>
          <w:szCs w:val="22"/>
          <w:lang w:val="bs-Latn-BA"/>
        </w:rPr>
        <w:t>r korisnika i dodjela sredstava</w:t>
      </w:r>
    </w:p>
    <w:p w:rsidR="0000665F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3C36FA">
        <w:rPr>
          <w:sz w:val="22"/>
          <w:szCs w:val="22"/>
          <w:lang w:val="bs-Latn-BA"/>
        </w:rPr>
        <w:t>Za provođenje javnog poziva i realizaciju cjelokupnog postupka odabira korisnika i dodjele sredstava, Ministar za socijalnu politiku, zdravstvo, raseljena lica i izbjeglice Bosansko-podrinjskog kantona Goražde će imenovati komisiju</w:t>
      </w:r>
      <w:r>
        <w:rPr>
          <w:sz w:val="22"/>
          <w:szCs w:val="22"/>
          <w:lang w:val="bs-Latn-BA"/>
        </w:rPr>
        <w:t xml:space="preserve">. </w:t>
      </w:r>
    </w:p>
    <w:p w:rsidR="0000665F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3C36FA">
        <w:rPr>
          <w:sz w:val="22"/>
          <w:szCs w:val="22"/>
          <w:lang w:val="bs-Latn-BA"/>
        </w:rPr>
        <w:t>Na osnovu prijedloga podnosioca zahtjeva/aplikacije, kvaliteta i opravdanosti ponuđenog programa/projekta ili aktivnosti, procjene realnih potreba, od strane Ministarstva za socijalnu politiku, zdravstvo, raseljena lica i izbjeglice Bosansko-podrinjskog kantona Goražde a u skladu sa raspoloživim finansijskim mogućnostima budžeta, utvrđuje se visina sredstava za finansiranje/sufinansiranje. Konačnu odluku o dodjeli tih sredstava donosi Ministar za socijalnu politiku, zdravstvo, raseljena lica i izbjeglice Bosansko-podrinjskog kantona Goražde.</w:t>
      </w:r>
      <w:r>
        <w:rPr>
          <w:sz w:val="22"/>
          <w:szCs w:val="22"/>
          <w:lang w:val="bs-Latn-BA"/>
        </w:rPr>
        <w:t xml:space="preserve"> </w:t>
      </w:r>
    </w:p>
    <w:p w:rsidR="0000665F" w:rsidRPr="00426C2D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3C36FA">
        <w:rPr>
          <w:sz w:val="22"/>
          <w:szCs w:val="22"/>
          <w:lang w:val="bs-Latn-BA"/>
        </w:rPr>
        <w:t>Visinu sredstava za raspodjelu po ovom javnom pozivu utvrđuje resorno Ministarstvo u skladu sa Programom utroška sredstava sa ekonomskog koda 614300 - Tekući transferi neprofitnim organizacijama za 202</w:t>
      </w:r>
      <w:r>
        <w:rPr>
          <w:sz w:val="22"/>
          <w:szCs w:val="22"/>
          <w:lang w:val="bs-Latn-BA"/>
        </w:rPr>
        <w:t>1</w:t>
      </w:r>
      <w:r w:rsidRPr="003C36FA">
        <w:rPr>
          <w:sz w:val="22"/>
          <w:szCs w:val="22"/>
          <w:lang w:val="bs-Latn-BA"/>
        </w:rPr>
        <w:t>. godinu.</w:t>
      </w:r>
    </w:p>
    <w:p w:rsidR="0000665F" w:rsidRPr="006A0051" w:rsidRDefault="0000665F" w:rsidP="0000665F">
      <w:pPr>
        <w:spacing w:before="120" w:after="120"/>
        <w:jc w:val="both"/>
        <w:rPr>
          <w:b/>
          <w:sz w:val="22"/>
          <w:szCs w:val="22"/>
          <w:lang w:val="bs-Latn-BA"/>
        </w:rPr>
      </w:pPr>
      <w:r w:rsidRPr="006A0051">
        <w:rPr>
          <w:b/>
          <w:sz w:val="22"/>
          <w:szCs w:val="22"/>
          <w:lang w:val="bs-Latn-BA"/>
        </w:rPr>
        <w:lastRenderedPageBreak/>
        <w:t xml:space="preserve">Rok za podnošenje zahtjeva  </w:t>
      </w:r>
    </w:p>
    <w:p w:rsidR="0000665F" w:rsidRPr="006A0051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6A0051">
        <w:rPr>
          <w:sz w:val="22"/>
          <w:szCs w:val="22"/>
          <w:lang w:val="bs-Latn-BA"/>
        </w:rPr>
        <w:t xml:space="preserve">Rok za podnošenje zahtjeva po ovom Javnom pozivu je </w:t>
      </w:r>
      <w:r>
        <w:rPr>
          <w:sz w:val="22"/>
          <w:szCs w:val="22"/>
          <w:lang w:val="bs-Latn-BA"/>
        </w:rPr>
        <w:t>10</w:t>
      </w:r>
      <w:r w:rsidRPr="006A0051">
        <w:rPr>
          <w:sz w:val="22"/>
          <w:szCs w:val="22"/>
          <w:lang w:val="bs-Latn-BA"/>
        </w:rPr>
        <w:t xml:space="preserve"> dana od dana posljednje objave.</w:t>
      </w:r>
    </w:p>
    <w:p w:rsidR="0000665F" w:rsidRPr="00426C2D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6A0051">
        <w:rPr>
          <w:sz w:val="22"/>
          <w:szCs w:val="22"/>
          <w:lang w:val="bs-Latn-BA"/>
        </w:rPr>
        <w:t>Zahtjevi za dodjelu sredstava se podnose u zatvorenoj koverti na Protokol Bosansko-podrinjskog kantona Goražde ili poštom na adresu:</w:t>
      </w:r>
    </w:p>
    <w:p w:rsidR="0000665F" w:rsidRPr="00B54D48" w:rsidRDefault="0000665F" w:rsidP="0000665F">
      <w:pPr>
        <w:spacing w:before="120" w:after="120"/>
        <w:ind w:firstLine="720"/>
        <w:jc w:val="both"/>
        <w:rPr>
          <w:b/>
          <w:sz w:val="22"/>
          <w:szCs w:val="22"/>
          <w:lang w:val="bs-Latn-BA"/>
        </w:rPr>
      </w:pPr>
      <w:r w:rsidRPr="00B54D48">
        <w:rPr>
          <w:b/>
          <w:sz w:val="22"/>
          <w:szCs w:val="22"/>
          <w:lang w:val="bs-Latn-BA"/>
        </w:rPr>
        <w:t>Ministarstvo za socijalnu politiku, zdravstvo, raseljena lica i izbjeglice Bosansko-podrinjskog kantona Goražde, ulica Višegradska 2a</w:t>
      </w:r>
      <w:r>
        <w:rPr>
          <w:b/>
          <w:sz w:val="22"/>
          <w:szCs w:val="22"/>
          <w:lang w:val="bs-Latn-BA"/>
        </w:rPr>
        <w:t>.</w:t>
      </w:r>
      <w:r w:rsidRPr="00B54D48">
        <w:rPr>
          <w:b/>
          <w:sz w:val="22"/>
          <w:szCs w:val="22"/>
          <w:lang w:val="bs-Latn-BA"/>
        </w:rPr>
        <w:t xml:space="preserve"> sa naznakom “Prijava na javni poziv za finansiranje</w:t>
      </w:r>
      <w:r>
        <w:rPr>
          <w:b/>
          <w:sz w:val="22"/>
          <w:szCs w:val="22"/>
          <w:lang w:val="bs-Latn-BA"/>
        </w:rPr>
        <w:t>/</w:t>
      </w:r>
      <w:r w:rsidRPr="00B54D48">
        <w:rPr>
          <w:b/>
          <w:sz w:val="22"/>
          <w:szCs w:val="22"/>
          <w:lang w:val="bs-Latn-BA"/>
        </w:rPr>
        <w:t>sufinansiranje</w:t>
      </w:r>
      <w:r>
        <w:rPr>
          <w:b/>
          <w:sz w:val="22"/>
          <w:szCs w:val="22"/>
          <w:lang w:val="bs-Latn-BA"/>
        </w:rPr>
        <w:t xml:space="preserve"> rada i</w:t>
      </w:r>
      <w:r w:rsidRPr="00B54D48">
        <w:rPr>
          <w:b/>
          <w:sz w:val="22"/>
          <w:szCs w:val="22"/>
          <w:lang w:val="bs-Latn-BA"/>
        </w:rPr>
        <w:t xml:space="preserve"> projekata</w:t>
      </w:r>
      <w:r>
        <w:rPr>
          <w:b/>
          <w:sz w:val="22"/>
          <w:szCs w:val="22"/>
          <w:lang w:val="bs-Latn-BA"/>
        </w:rPr>
        <w:t xml:space="preserve"> udruženja osoba sa invaliditetom</w:t>
      </w:r>
      <w:r w:rsidRPr="00B54D48">
        <w:rPr>
          <w:b/>
          <w:sz w:val="22"/>
          <w:szCs w:val="22"/>
          <w:lang w:val="bs-Latn-BA"/>
        </w:rPr>
        <w:t xml:space="preserve"> i </w:t>
      </w:r>
      <w:r>
        <w:rPr>
          <w:b/>
          <w:sz w:val="22"/>
          <w:szCs w:val="22"/>
          <w:lang w:val="bs-Latn-BA"/>
        </w:rPr>
        <w:t>udruženja iz oblasti socijalne i zdravstvene zaštite</w:t>
      </w:r>
      <w:r w:rsidRPr="00B54D48">
        <w:rPr>
          <w:b/>
          <w:sz w:val="22"/>
          <w:szCs w:val="22"/>
          <w:lang w:val="bs-Latn-BA"/>
        </w:rPr>
        <w:t xml:space="preserve"> za 20</w:t>
      </w:r>
      <w:r>
        <w:rPr>
          <w:b/>
          <w:sz w:val="22"/>
          <w:szCs w:val="22"/>
          <w:lang w:val="bs-Latn-BA"/>
        </w:rPr>
        <w:t>21</w:t>
      </w:r>
      <w:r w:rsidRPr="00B54D48">
        <w:rPr>
          <w:b/>
          <w:sz w:val="22"/>
          <w:szCs w:val="22"/>
          <w:lang w:val="bs-Latn-BA"/>
        </w:rPr>
        <w:t>. godinu – ne otvaraj”</w:t>
      </w:r>
    </w:p>
    <w:p w:rsidR="0000665F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426C2D">
        <w:rPr>
          <w:sz w:val="22"/>
          <w:szCs w:val="22"/>
          <w:lang w:val="bs-Latn-BA"/>
        </w:rPr>
        <w:t>Nepotpune i neblagovremene prijave neće se uzimati u razmatranje.</w:t>
      </w:r>
    </w:p>
    <w:p w:rsidR="0000665F" w:rsidRPr="00426C2D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</w:p>
    <w:p w:rsidR="0000665F" w:rsidRPr="00426C2D" w:rsidRDefault="0000665F" w:rsidP="0000665F">
      <w:pPr>
        <w:spacing w:before="120" w:after="120"/>
        <w:jc w:val="both"/>
        <w:rPr>
          <w:b/>
          <w:sz w:val="22"/>
          <w:szCs w:val="22"/>
          <w:lang w:val="bs-Latn-BA"/>
        </w:rPr>
      </w:pPr>
      <w:r w:rsidRPr="006A0051">
        <w:rPr>
          <w:b/>
          <w:sz w:val="22"/>
          <w:szCs w:val="22"/>
          <w:lang w:val="bs-Latn-BA"/>
        </w:rPr>
        <w:t xml:space="preserve">Način objave </w:t>
      </w:r>
      <w:r w:rsidRPr="00426C2D">
        <w:rPr>
          <w:b/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</w:t>
      </w:r>
    </w:p>
    <w:p w:rsidR="0000665F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6A0051">
        <w:rPr>
          <w:sz w:val="22"/>
          <w:szCs w:val="22"/>
          <w:lang w:val="bs-Latn-BA"/>
        </w:rPr>
        <w:t>Javni poziv objavljuje se na zvaničnoj internet stranici Vlade Bosansko-podrinjskog kantona Goražde, kao i na Oglasnoj ploči Bosansko-podrinjskog kantona Goražde.</w:t>
      </w:r>
    </w:p>
    <w:p w:rsidR="0000665F" w:rsidRPr="006A0051" w:rsidRDefault="0000665F" w:rsidP="0000665F">
      <w:pPr>
        <w:spacing w:before="120" w:after="120"/>
        <w:ind w:firstLine="720"/>
        <w:jc w:val="both"/>
        <w:rPr>
          <w:sz w:val="22"/>
          <w:szCs w:val="22"/>
          <w:lang w:val="bs-Latn-BA"/>
        </w:rPr>
      </w:pPr>
      <w:r w:rsidRPr="006A0051">
        <w:rPr>
          <w:sz w:val="22"/>
          <w:szCs w:val="22"/>
          <w:lang w:val="bs-Latn-BA"/>
        </w:rPr>
        <w:t>Ministarstvo za socijalnu politiku, zdravstvo, raseljena lica i izbjeglice Bosansko-podrinjskog kantona Goražde zadržava pravo poništenja ovog javnog poziva do odabira korisnika sredstava, bez obaveza pismenog ili usmenog obrazloženja kao i bez obaveza snošenja troškova za podnošenje zahtjeva po ovom pozivu.</w:t>
      </w:r>
    </w:p>
    <w:p w:rsidR="0000665F" w:rsidRPr="00B54D48" w:rsidRDefault="0000665F" w:rsidP="0000665F">
      <w:pPr>
        <w:pStyle w:val="ListParagraph"/>
        <w:spacing w:before="120" w:after="120"/>
        <w:jc w:val="both"/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spacing w:before="120" w:after="120"/>
        <w:jc w:val="both"/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pStyle w:val="ListParagraph"/>
        <w:spacing w:before="120" w:after="120"/>
        <w:jc w:val="both"/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pStyle w:val="ListParagraph"/>
        <w:spacing w:before="120" w:after="120"/>
        <w:jc w:val="both"/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ind w:left="4247" w:firstLine="709"/>
        <w:jc w:val="both"/>
        <w:rPr>
          <w:b/>
          <w:bCs/>
          <w:iCs/>
          <w:sz w:val="22"/>
          <w:szCs w:val="22"/>
          <w:lang w:val="bs-Latn-BA"/>
        </w:rPr>
      </w:pPr>
      <w:r w:rsidRPr="00B54D48">
        <w:rPr>
          <w:b/>
          <w:bCs/>
          <w:iCs/>
          <w:sz w:val="22"/>
          <w:szCs w:val="22"/>
          <w:lang w:val="bs-Latn-BA"/>
        </w:rPr>
        <w:t xml:space="preserve">           </w:t>
      </w:r>
      <w:r>
        <w:rPr>
          <w:b/>
          <w:bCs/>
          <w:iCs/>
          <w:sz w:val="22"/>
          <w:szCs w:val="22"/>
          <w:lang w:val="bs-Latn-BA"/>
        </w:rPr>
        <w:t xml:space="preserve">                       M I N I S T A R</w:t>
      </w:r>
    </w:p>
    <w:p w:rsidR="0000665F" w:rsidRPr="00B54D48" w:rsidRDefault="0000665F" w:rsidP="0000665F">
      <w:pPr>
        <w:ind w:left="4247" w:firstLine="709"/>
        <w:jc w:val="both"/>
        <w:rPr>
          <w:b/>
          <w:bCs/>
          <w:iCs/>
          <w:sz w:val="22"/>
          <w:szCs w:val="22"/>
          <w:lang w:val="bs-Latn-BA"/>
        </w:rPr>
      </w:pPr>
    </w:p>
    <w:p w:rsidR="0000665F" w:rsidRPr="00B54D48" w:rsidRDefault="0000665F" w:rsidP="0000665F">
      <w:pPr>
        <w:pStyle w:val="BodyText3"/>
        <w:spacing w:line="360" w:lineRule="auto"/>
        <w:rPr>
          <w:rFonts w:ascii="Times New Roman" w:hAnsi="Times New Roman" w:cs="Times New Roman"/>
          <w:iCs/>
          <w:szCs w:val="22"/>
          <w:lang w:val="bs-Latn-BA"/>
        </w:rPr>
      </w:pPr>
      <w:r w:rsidRPr="00B54D48">
        <w:rPr>
          <w:rFonts w:ascii="Times New Roman" w:hAnsi="Times New Roman" w:cs="Times New Roman"/>
          <w:iCs/>
          <w:szCs w:val="22"/>
          <w:lang w:val="bs-Latn-BA"/>
        </w:rPr>
        <w:tab/>
      </w:r>
      <w:r w:rsidRPr="00B54D48">
        <w:rPr>
          <w:rFonts w:ascii="Times New Roman" w:hAnsi="Times New Roman" w:cs="Times New Roman"/>
          <w:iCs/>
          <w:szCs w:val="22"/>
          <w:lang w:val="bs-Latn-BA"/>
        </w:rPr>
        <w:tab/>
      </w:r>
      <w:r>
        <w:rPr>
          <w:rFonts w:ascii="Times New Roman" w:hAnsi="Times New Roman" w:cs="Times New Roman"/>
          <w:iCs/>
          <w:szCs w:val="22"/>
          <w:lang w:val="bs-Latn-BA"/>
        </w:rPr>
        <w:tab/>
      </w:r>
      <w:r>
        <w:rPr>
          <w:rFonts w:ascii="Times New Roman" w:hAnsi="Times New Roman" w:cs="Times New Roman"/>
          <w:iCs/>
          <w:szCs w:val="22"/>
          <w:lang w:val="bs-Latn-BA"/>
        </w:rPr>
        <w:tab/>
      </w:r>
      <w:r>
        <w:rPr>
          <w:rFonts w:ascii="Times New Roman" w:hAnsi="Times New Roman" w:cs="Times New Roman"/>
          <w:iCs/>
          <w:szCs w:val="22"/>
          <w:lang w:val="bs-Latn-BA"/>
        </w:rPr>
        <w:tab/>
      </w:r>
      <w:r>
        <w:rPr>
          <w:rFonts w:ascii="Times New Roman" w:hAnsi="Times New Roman" w:cs="Times New Roman"/>
          <w:iCs/>
          <w:szCs w:val="22"/>
          <w:lang w:val="bs-Latn-BA"/>
        </w:rPr>
        <w:tab/>
      </w:r>
      <w:r>
        <w:rPr>
          <w:rFonts w:ascii="Times New Roman" w:hAnsi="Times New Roman" w:cs="Times New Roman"/>
          <w:iCs/>
          <w:szCs w:val="22"/>
          <w:lang w:val="bs-Latn-BA"/>
        </w:rPr>
        <w:tab/>
        <w:t xml:space="preserve">                                   Eniz Halilović</w:t>
      </w:r>
    </w:p>
    <w:p w:rsidR="0000665F" w:rsidRPr="00B54D48" w:rsidRDefault="0000665F" w:rsidP="0000665F">
      <w:pPr>
        <w:jc w:val="both"/>
        <w:rPr>
          <w:sz w:val="22"/>
          <w:szCs w:val="22"/>
          <w:lang w:val="bs-Latn-BA"/>
        </w:rPr>
      </w:pPr>
    </w:p>
    <w:p w:rsidR="0000665F" w:rsidRPr="00B54D48" w:rsidRDefault="0000665F" w:rsidP="0000665F">
      <w:pPr>
        <w:spacing w:before="120" w:after="120" w:line="340" w:lineRule="exact"/>
        <w:jc w:val="both"/>
        <w:rPr>
          <w:bCs/>
          <w:iCs/>
          <w:sz w:val="22"/>
          <w:szCs w:val="22"/>
          <w:lang w:val="bs-Latn-BA"/>
        </w:rPr>
      </w:pPr>
    </w:p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00665F" w:rsidRDefault="0000665F" w:rsidP="0000665F"/>
    <w:p w:rsidR="00E97174" w:rsidRDefault="00E97174"/>
    <w:sectPr w:rsidR="00E97174" w:rsidSect="00E971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B7B"/>
    <w:multiLevelType w:val="hybridMultilevel"/>
    <w:tmpl w:val="295E8234"/>
    <w:lvl w:ilvl="0" w:tplc="5C3E3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60243"/>
    <w:multiLevelType w:val="hybridMultilevel"/>
    <w:tmpl w:val="91A2680A"/>
    <w:lvl w:ilvl="0" w:tplc="BD642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21E8E"/>
    <w:multiLevelType w:val="hybridMultilevel"/>
    <w:tmpl w:val="552286A4"/>
    <w:lvl w:ilvl="0" w:tplc="2368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65F"/>
    <w:rsid w:val="0000665F"/>
    <w:rsid w:val="0043305A"/>
    <w:rsid w:val="00E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65F"/>
    <w:pPr>
      <w:keepNext/>
      <w:outlineLvl w:val="0"/>
    </w:pPr>
    <w:rPr>
      <w:b/>
      <w:bCs/>
      <w:i/>
      <w:iCs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665F"/>
    <w:pPr>
      <w:keepNext/>
      <w:outlineLvl w:val="1"/>
    </w:pPr>
    <w:rPr>
      <w:i/>
      <w:iCs/>
      <w:sz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0665F"/>
    <w:pPr>
      <w:keepNext/>
      <w:outlineLvl w:val="4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65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00665F"/>
    <w:rPr>
      <w:rFonts w:ascii="Times New Roman" w:eastAsia="Times New Roman" w:hAnsi="Times New Roman" w:cs="Times New Roman"/>
      <w:i/>
      <w:iCs/>
      <w:sz w:val="2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0665F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0665F"/>
    <w:pPr>
      <w:jc w:val="both"/>
    </w:pPr>
    <w:rPr>
      <w:noProof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65F"/>
    <w:rPr>
      <w:rFonts w:ascii="Times New Roman" w:eastAsia="Times New Roman" w:hAnsi="Times New Roman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semiHidden/>
    <w:rsid w:val="0000665F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066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00665F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0665F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00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</cp:lastModifiedBy>
  <cp:revision>1</cp:revision>
  <dcterms:created xsi:type="dcterms:W3CDTF">2021-11-01T08:00:00Z</dcterms:created>
  <dcterms:modified xsi:type="dcterms:W3CDTF">2021-11-01T08:02:00Z</dcterms:modified>
</cp:coreProperties>
</file>