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D30" w:rsidRDefault="00656D30" w:rsidP="00656D30">
      <w:pPr>
        <w:jc w:val="both"/>
        <w:rPr>
          <w:color w:val="000000"/>
        </w:rPr>
      </w:pPr>
      <w:r>
        <w:rPr>
          <w:color w:val="000000"/>
        </w:rPr>
        <w:t xml:space="preserve">Na osnovu člana 66. stav 2. Zakona o organizaciji organa uprave u Federaciji BiH („Službene novine  Federacije BiH“, broj:35/05), člana 43. stav 5. i člana 46. stav 1. </w:t>
      </w:r>
      <w:r w:rsidRPr="00CD067F">
        <w:t xml:space="preserve">Zakona o zaštiti okoline („Službene novine Bosansko-podrinjskog kantona Goražde“, broj: 5/05, </w:t>
      </w:r>
      <w:r w:rsidRPr="00CD067F">
        <w:rPr>
          <w:lang w:val="en-US"/>
        </w:rPr>
        <w:t xml:space="preserve">11/10 </w:t>
      </w:r>
      <w:proofErr w:type="spellStart"/>
      <w:r w:rsidRPr="00CD067F">
        <w:rPr>
          <w:lang w:val="en-US"/>
        </w:rPr>
        <w:t>i</w:t>
      </w:r>
      <w:proofErr w:type="spellEnd"/>
      <w:r w:rsidRPr="00CD067F">
        <w:rPr>
          <w:lang w:val="en-US"/>
        </w:rPr>
        <w:t xml:space="preserve"> 8/11</w:t>
      </w:r>
      <w:r w:rsidRPr="00CD067F">
        <w:t>)</w:t>
      </w:r>
      <w:r>
        <w:t xml:space="preserve">, </w:t>
      </w:r>
      <w:r>
        <w:rPr>
          <w:color w:val="000000"/>
        </w:rPr>
        <w:t xml:space="preserve">Ministar </w:t>
      </w:r>
      <w:r w:rsidRPr="0024456D">
        <w:t>za urbanizam, prostorno uređenje i zaštitu okoline Bosansko-podrinj</w:t>
      </w:r>
      <w:r>
        <w:t>skog kantona Goražde</w:t>
      </w:r>
      <w:r>
        <w:rPr>
          <w:color w:val="000000"/>
        </w:rPr>
        <w:t xml:space="preserve">  d o n o s i</w:t>
      </w:r>
    </w:p>
    <w:p w:rsidR="00656D30" w:rsidRPr="00C41743" w:rsidRDefault="00656D30" w:rsidP="00656D30">
      <w:pPr>
        <w:jc w:val="both"/>
        <w:rPr>
          <w:color w:val="000000"/>
        </w:rPr>
      </w:pPr>
    </w:p>
    <w:p w:rsidR="00656D30" w:rsidRDefault="00656D30" w:rsidP="00656D30">
      <w:pPr>
        <w:jc w:val="center"/>
        <w:rPr>
          <w:b/>
          <w:color w:val="000000"/>
          <w:sz w:val="28"/>
          <w:szCs w:val="28"/>
        </w:rPr>
      </w:pPr>
      <w:r w:rsidRPr="00B86A49">
        <w:rPr>
          <w:b/>
          <w:color w:val="000000"/>
          <w:sz w:val="28"/>
          <w:szCs w:val="28"/>
        </w:rPr>
        <w:t>PRAVILNIK</w:t>
      </w:r>
    </w:p>
    <w:p w:rsidR="00656D30" w:rsidRDefault="00656D30" w:rsidP="00656D30">
      <w:pPr>
        <w:rPr>
          <w:b/>
          <w:color w:val="000000"/>
        </w:rPr>
      </w:pPr>
    </w:p>
    <w:p w:rsidR="00656D30" w:rsidRDefault="00656D30" w:rsidP="00656D30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O IZMJENAMA I DOPUNAMA PRAVILNIKA  O POGONIMA I POSTROJENJIMA KOJI MOGU BITI IZGRAĐENI I PUŠTENI U RAD SAMO AKO IMAJU OKOLINSKU DOZVOLU </w:t>
      </w:r>
    </w:p>
    <w:p w:rsidR="00656D30" w:rsidRDefault="00656D30" w:rsidP="00656D30">
      <w:pPr>
        <w:rPr>
          <w:color w:val="000000"/>
        </w:rPr>
      </w:pPr>
    </w:p>
    <w:p w:rsidR="00656D30" w:rsidRDefault="00656D30" w:rsidP="00656D30">
      <w:pPr>
        <w:jc w:val="center"/>
        <w:rPr>
          <w:color w:val="000000"/>
        </w:rPr>
      </w:pPr>
      <w:r>
        <w:rPr>
          <w:color w:val="000000"/>
        </w:rPr>
        <w:t>Član 1.</w:t>
      </w:r>
    </w:p>
    <w:p w:rsidR="00656D30" w:rsidRDefault="00656D30" w:rsidP="00656D30">
      <w:pPr>
        <w:jc w:val="both"/>
        <w:rPr>
          <w:color w:val="000000"/>
        </w:rPr>
      </w:pPr>
    </w:p>
    <w:p w:rsidR="00656D30" w:rsidRDefault="00656D30" w:rsidP="00656D30">
      <w:pPr>
        <w:jc w:val="both"/>
      </w:pPr>
      <w:r>
        <w:rPr>
          <w:color w:val="000000"/>
        </w:rPr>
        <w:t xml:space="preserve"> U Pravilniku</w:t>
      </w:r>
      <w:r w:rsidRPr="004C7516">
        <w:rPr>
          <w:color w:val="000000"/>
        </w:rPr>
        <w:t xml:space="preserve"> o pogonima i postrojenjima koji mogu biti izgrađeni i pušteni u rad samo ako imaju okolinsku dozvolu </w:t>
      </w:r>
      <w:r w:rsidRPr="004C7516">
        <w:t>(„Službene</w:t>
      </w:r>
      <w:r w:rsidRPr="00CD067F">
        <w:t xml:space="preserve"> novine Bosansko-podri</w:t>
      </w:r>
      <w:r>
        <w:t>njskog kantona Goražde“, broj: 1</w:t>
      </w:r>
      <w:r w:rsidRPr="00CD067F">
        <w:t>/05</w:t>
      </w:r>
      <w:r>
        <w:t>) član 3., odjeljak h) Poljoprivreda i šumarstvo, stav 1. mijenja se i glasi:</w:t>
      </w:r>
    </w:p>
    <w:p w:rsidR="00656D30" w:rsidRDefault="00656D30" w:rsidP="00656D30">
      <w:pPr>
        <w:jc w:val="both"/>
      </w:pPr>
    </w:p>
    <w:p w:rsidR="00656D30" w:rsidRDefault="00656D30" w:rsidP="00656D30">
      <w:pPr>
        <w:jc w:val="both"/>
      </w:pPr>
      <w:r>
        <w:t>„Pogoni za intenzivan uzgoj živine, svinja i krupne stoke sa:</w:t>
      </w:r>
    </w:p>
    <w:p w:rsidR="00656D30" w:rsidRPr="009415F1" w:rsidRDefault="00656D30" w:rsidP="00656D30">
      <w:pPr>
        <w:numPr>
          <w:ilvl w:val="0"/>
          <w:numId w:val="1"/>
        </w:numPr>
        <w:jc w:val="both"/>
        <w:rPr>
          <w:color w:val="000000"/>
        </w:rPr>
      </w:pPr>
      <w:r>
        <w:t>10.000 do 60.000 mjesta za brojlere,</w:t>
      </w:r>
    </w:p>
    <w:p w:rsidR="00656D30" w:rsidRPr="009415F1" w:rsidRDefault="00656D30" w:rsidP="00656D30">
      <w:pPr>
        <w:numPr>
          <w:ilvl w:val="0"/>
          <w:numId w:val="1"/>
        </w:numPr>
        <w:jc w:val="both"/>
        <w:rPr>
          <w:color w:val="000000"/>
        </w:rPr>
      </w:pPr>
      <w:r>
        <w:t>8.000 do 40.000 mjesta za kokoške,</w:t>
      </w:r>
    </w:p>
    <w:p w:rsidR="00656D30" w:rsidRPr="009415F1" w:rsidRDefault="00656D30" w:rsidP="00656D30">
      <w:pPr>
        <w:numPr>
          <w:ilvl w:val="0"/>
          <w:numId w:val="1"/>
        </w:numPr>
        <w:jc w:val="both"/>
        <w:rPr>
          <w:color w:val="000000"/>
        </w:rPr>
      </w:pPr>
      <w:r>
        <w:t>400 do 2.000 mjesta za svinje (preko 30 kg) ili</w:t>
      </w:r>
    </w:p>
    <w:p w:rsidR="00656D30" w:rsidRPr="009415F1" w:rsidRDefault="00656D30" w:rsidP="00656D30">
      <w:pPr>
        <w:numPr>
          <w:ilvl w:val="0"/>
          <w:numId w:val="1"/>
        </w:numPr>
        <w:jc w:val="both"/>
        <w:rPr>
          <w:color w:val="000000"/>
        </w:rPr>
      </w:pPr>
      <w:r>
        <w:t>150 do 500 mjesta za krmače,</w:t>
      </w:r>
    </w:p>
    <w:p w:rsidR="00656D30" w:rsidRPr="009415F1" w:rsidRDefault="00656D30" w:rsidP="00656D30">
      <w:pPr>
        <w:numPr>
          <w:ilvl w:val="0"/>
          <w:numId w:val="1"/>
        </w:numPr>
        <w:jc w:val="both"/>
        <w:rPr>
          <w:color w:val="000000"/>
        </w:rPr>
      </w:pPr>
      <w:r>
        <w:t>100 do 500 mjesta za krupnu stoku.“</w:t>
      </w:r>
    </w:p>
    <w:p w:rsidR="00656D30" w:rsidRDefault="00656D30" w:rsidP="00656D30">
      <w:pPr>
        <w:jc w:val="both"/>
      </w:pPr>
      <w:r>
        <w:t>Stavovi 2. i 3. ostaju isti.</w:t>
      </w:r>
    </w:p>
    <w:p w:rsidR="00656D30" w:rsidRDefault="00656D30" w:rsidP="00656D30">
      <w:pPr>
        <w:jc w:val="center"/>
        <w:rPr>
          <w:color w:val="000000"/>
        </w:rPr>
      </w:pPr>
      <w:r>
        <w:rPr>
          <w:color w:val="000000"/>
        </w:rPr>
        <w:t>Član 2</w:t>
      </w:r>
      <w:r w:rsidRPr="00A11C4D">
        <w:rPr>
          <w:color w:val="000000"/>
        </w:rPr>
        <w:t>.</w:t>
      </w:r>
    </w:p>
    <w:p w:rsidR="00656D30" w:rsidRPr="00A11C4D" w:rsidRDefault="00656D30" w:rsidP="00656D30">
      <w:pPr>
        <w:jc w:val="center"/>
        <w:rPr>
          <w:color w:val="000000"/>
        </w:rPr>
      </w:pPr>
    </w:p>
    <w:p w:rsidR="00656D30" w:rsidRDefault="00656D30" w:rsidP="00656D30">
      <w:pPr>
        <w:jc w:val="both"/>
      </w:pPr>
      <w:r>
        <w:t>Član 8. mijenja se i glasi:</w:t>
      </w:r>
    </w:p>
    <w:p w:rsidR="00656D30" w:rsidRDefault="00656D30" w:rsidP="00656D30">
      <w:pPr>
        <w:jc w:val="both"/>
        <w:rPr>
          <w:color w:val="000000"/>
        </w:rPr>
      </w:pPr>
      <w:r>
        <w:t xml:space="preserve">„Pogoni i postrojenja iz člana 3. ovog Pravilnika </w:t>
      </w:r>
      <w:r>
        <w:rPr>
          <w:color w:val="000000"/>
        </w:rPr>
        <w:tab/>
        <w:t>za koja su izdate dozvole prije stupanja na snagu ovog Pravilnika moraju podnijeti zahtjev za izdavanje okolinske dozvole najkasnije do 31.12.2011. godine.“</w:t>
      </w:r>
    </w:p>
    <w:p w:rsidR="00656D30" w:rsidRPr="00CA5D2B" w:rsidRDefault="00656D30" w:rsidP="00656D30">
      <w:pPr>
        <w:jc w:val="both"/>
        <w:rPr>
          <w:color w:val="000000"/>
        </w:rPr>
      </w:pPr>
    </w:p>
    <w:p w:rsidR="00656D30" w:rsidRPr="00A11C4D" w:rsidRDefault="00656D30" w:rsidP="00656D30">
      <w:pPr>
        <w:jc w:val="center"/>
        <w:rPr>
          <w:color w:val="000000"/>
        </w:rPr>
      </w:pPr>
      <w:r>
        <w:rPr>
          <w:color w:val="000000"/>
        </w:rPr>
        <w:t>Član 3</w:t>
      </w:r>
      <w:r w:rsidRPr="00A11C4D">
        <w:rPr>
          <w:color w:val="000000"/>
        </w:rPr>
        <w:t>.</w:t>
      </w:r>
    </w:p>
    <w:p w:rsidR="00656D30" w:rsidRPr="00A11C4D" w:rsidRDefault="00656D30" w:rsidP="00656D30">
      <w:pPr>
        <w:rPr>
          <w:color w:val="000000"/>
        </w:rPr>
      </w:pPr>
    </w:p>
    <w:p w:rsidR="00656D30" w:rsidRPr="00A11C4D" w:rsidRDefault="00656D30" w:rsidP="00656D30">
      <w:pPr>
        <w:jc w:val="both"/>
        <w:rPr>
          <w:color w:val="000000"/>
        </w:rPr>
      </w:pPr>
      <w:r w:rsidRPr="00A11C4D">
        <w:rPr>
          <w:color w:val="000000"/>
        </w:rPr>
        <w:t>Ovaj Pravilnik stupa na snagu</w:t>
      </w:r>
      <w:r>
        <w:rPr>
          <w:color w:val="000000"/>
        </w:rPr>
        <w:t xml:space="preserve"> danom donošenja, a naknadno će biti</w:t>
      </w:r>
      <w:r w:rsidRPr="00A11C4D">
        <w:rPr>
          <w:color w:val="000000"/>
        </w:rPr>
        <w:t xml:space="preserve"> </w:t>
      </w:r>
      <w:r>
        <w:rPr>
          <w:color w:val="000000"/>
        </w:rPr>
        <w:t>objavljen</w:t>
      </w:r>
      <w:r w:rsidRPr="00A11C4D">
        <w:rPr>
          <w:color w:val="000000"/>
        </w:rPr>
        <w:t xml:space="preserve"> u „Službenim novinama </w:t>
      </w:r>
      <w:r w:rsidRPr="00A11C4D">
        <w:t>Bosansko-podrinjskog kantona Goražde“.</w:t>
      </w:r>
    </w:p>
    <w:p w:rsidR="00656D30" w:rsidRPr="00A11C4D" w:rsidRDefault="00656D30" w:rsidP="00656D30">
      <w:pPr>
        <w:jc w:val="both"/>
        <w:rPr>
          <w:color w:val="000000"/>
        </w:rPr>
      </w:pPr>
    </w:p>
    <w:p w:rsidR="00656D30" w:rsidRDefault="00656D30" w:rsidP="00656D30">
      <w:pPr>
        <w:jc w:val="both"/>
        <w:rPr>
          <w:color w:val="000000"/>
        </w:rPr>
      </w:pPr>
    </w:p>
    <w:p w:rsidR="00656D30" w:rsidRPr="00A11C4D" w:rsidRDefault="00656D30" w:rsidP="00656D30">
      <w:pPr>
        <w:rPr>
          <w:color w:val="000000"/>
        </w:rPr>
      </w:pPr>
    </w:p>
    <w:p w:rsidR="00656D30" w:rsidRPr="00A11C4D" w:rsidRDefault="00656D30" w:rsidP="00656D30">
      <w:pPr>
        <w:rPr>
          <w:b/>
          <w:i/>
        </w:rPr>
      </w:pPr>
      <w:r w:rsidRPr="00CD773E">
        <w:rPr>
          <w:b/>
        </w:rPr>
        <w:t>BO</w:t>
      </w:r>
      <w:r>
        <w:rPr>
          <w:b/>
        </w:rPr>
        <w:t xml:space="preserve">SANSKO-PODRINJSKI KANTON                                               </w:t>
      </w:r>
      <w:r w:rsidRPr="00A11C4D">
        <w:rPr>
          <w:b/>
        </w:rPr>
        <w:t>M I N I S T A R</w:t>
      </w:r>
    </w:p>
    <w:p w:rsidR="00656D30" w:rsidRDefault="00656D30" w:rsidP="00656D30">
      <w:pPr>
        <w:rPr>
          <w:b/>
        </w:rPr>
      </w:pPr>
      <w:r>
        <w:rPr>
          <w:b/>
        </w:rPr>
        <w:t xml:space="preserve">                     </w:t>
      </w:r>
      <w:r w:rsidRPr="00CD773E">
        <w:rPr>
          <w:b/>
        </w:rPr>
        <w:t>GORAŽDE</w:t>
      </w:r>
    </w:p>
    <w:p w:rsidR="00656D30" w:rsidRPr="00A11C4D" w:rsidRDefault="00656D30" w:rsidP="00656D30">
      <w:pPr>
        <w:rPr>
          <w:b/>
          <w:i/>
        </w:rPr>
      </w:pPr>
      <w:r>
        <w:rPr>
          <w:b/>
        </w:rPr>
        <w:t xml:space="preserve">Ministarstvo za urbanizam, prostorno                                       </w:t>
      </w:r>
      <w:r w:rsidRPr="00A11C4D">
        <w:t>Božidar Semiz, dipl.ing.arh.</w:t>
      </w:r>
    </w:p>
    <w:p w:rsidR="00656D30" w:rsidRPr="00A11C4D" w:rsidRDefault="00656D30" w:rsidP="00656D30">
      <w:pPr>
        <w:rPr>
          <w:b/>
          <w:i/>
        </w:rPr>
      </w:pPr>
      <w:r>
        <w:rPr>
          <w:b/>
        </w:rPr>
        <w:t xml:space="preserve">            uređenje i zaštitu okoline                                                              </w:t>
      </w:r>
    </w:p>
    <w:p w:rsidR="00656D30" w:rsidRPr="00A11C4D" w:rsidRDefault="00656D30" w:rsidP="00656D30">
      <w:pPr>
        <w:rPr>
          <w:color w:val="000000"/>
        </w:rPr>
      </w:pPr>
    </w:p>
    <w:p w:rsidR="00656D30" w:rsidRPr="00A11C4D" w:rsidRDefault="00656D30" w:rsidP="00656D30">
      <w:pPr>
        <w:jc w:val="both"/>
        <w:rPr>
          <w:color w:val="000000"/>
        </w:rPr>
      </w:pPr>
      <w:r w:rsidRPr="00A11C4D">
        <w:rPr>
          <w:color w:val="000000"/>
        </w:rPr>
        <w:t>Broj:</w:t>
      </w:r>
      <w:r>
        <w:rPr>
          <w:color w:val="000000"/>
        </w:rPr>
        <w:t xml:space="preserve"> 09-23-519/11</w:t>
      </w:r>
    </w:p>
    <w:p w:rsidR="00656D30" w:rsidRDefault="00656D30" w:rsidP="00656D30">
      <w:pPr>
        <w:jc w:val="both"/>
        <w:rPr>
          <w:color w:val="000000"/>
        </w:rPr>
      </w:pPr>
      <w:r>
        <w:rPr>
          <w:color w:val="000000"/>
        </w:rPr>
        <w:t>Goražde, 22.12.</w:t>
      </w:r>
      <w:r w:rsidRPr="00A11C4D">
        <w:rPr>
          <w:color w:val="000000"/>
        </w:rPr>
        <w:t xml:space="preserve">2011. godine                                                                                                                                                       </w:t>
      </w:r>
    </w:p>
    <w:p w:rsidR="005A06C5" w:rsidRDefault="005A06C5"/>
    <w:sectPr w:rsidR="005A06C5" w:rsidSect="005A06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75A71"/>
    <w:multiLevelType w:val="hybridMultilevel"/>
    <w:tmpl w:val="425E7EE0"/>
    <w:lvl w:ilvl="0" w:tplc="31C847A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656D30"/>
    <w:rsid w:val="005A06C5"/>
    <w:rsid w:val="00656D30"/>
    <w:rsid w:val="00AD1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D30"/>
    <w:pPr>
      <w:jc w:val="left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2011-12-28T14:53:00Z</dcterms:created>
  <dcterms:modified xsi:type="dcterms:W3CDTF">2011-12-28T14:53:00Z</dcterms:modified>
</cp:coreProperties>
</file>