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7" w:rsidRDefault="00407F17" w:rsidP="00407F17">
      <w:pPr>
        <w:jc w:val="center"/>
        <w:rPr>
          <w:lang w:val="bs-Latn-BA"/>
        </w:rPr>
      </w:pP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407F17" w:rsidRPr="00411763" w:rsidRDefault="00407F17" w:rsidP="00407F17">
      <w:pPr>
        <w:jc w:val="center"/>
        <w:rPr>
          <w:rFonts w:ascii="Egyptian505 BT" w:hAnsi="Egyptian505 BT"/>
          <w:b/>
        </w:rPr>
      </w:pPr>
      <w:r w:rsidRPr="00411763">
        <w:rPr>
          <w:rFonts w:ascii="Egyptian505 BT" w:hAnsi="Egyptian505 BT"/>
          <w:b/>
        </w:rPr>
        <w:t>Organizacioni odbor za obilježavanje 25.novembra-Dana državnosti BiH</w:t>
      </w:r>
    </w:p>
    <w:p w:rsidR="00407F17" w:rsidRDefault="00EC4EDB" w:rsidP="00407F17">
      <w:pPr>
        <w:jc w:val="both"/>
        <w:rPr>
          <w:rFonts w:ascii="Egyptian505 BT" w:hAnsi="Egyptian505 BT"/>
        </w:rPr>
      </w:pPr>
      <w:r w:rsidRPr="00EC4EDB">
        <w:pict>
          <v:line id="_x0000_s1026" style="position:absolute;left:0;text-align:left;z-index:251660288" from="3.25pt,5.4pt" to="471.25pt,5.4pt"/>
        </w:pict>
      </w:r>
    </w:p>
    <w:p w:rsidR="00407F17" w:rsidRDefault="00407F17" w:rsidP="004816D3">
      <w:pPr>
        <w:pStyle w:val="Heading6"/>
        <w:rPr>
          <w:sz w:val="32"/>
        </w:rPr>
      </w:pPr>
    </w:p>
    <w:p w:rsidR="00407F17" w:rsidRDefault="00407F17" w:rsidP="004816D3">
      <w:pPr>
        <w:pStyle w:val="Heading6"/>
        <w:rPr>
          <w:sz w:val="32"/>
        </w:rPr>
      </w:pPr>
    </w:p>
    <w:p w:rsidR="00407F17" w:rsidRDefault="00407F17" w:rsidP="004816D3">
      <w:pPr>
        <w:pStyle w:val="Heading6"/>
        <w:rPr>
          <w:sz w:val="32"/>
        </w:rPr>
      </w:pPr>
    </w:p>
    <w:p w:rsidR="004816D3" w:rsidRDefault="004816D3" w:rsidP="004816D3">
      <w:pPr>
        <w:pStyle w:val="Heading6"/>
        <w:rPr>
          <w:sz w:val="32"/>
        </w:rPr>
      </w:pPr>
      <w:r>
        <w:rPr>
          <w:sz w:val="32"/>
        </w:rPr>
        <w:t>P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O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G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A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M</w:t>
      </w:r>
    </w:p>
    <w:p w:rsidR="004816D3" w:rsidRDefault="004816D3" w:rsidP="004816D3">
      <w:pPr>
        <w:jc w:val="center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obilježavanja</w:t>
      </w:r>
      <w:proofErr w:type="spellEnd"/>
      <w:proofErr w:type="gramEnd"/>
      <w:r>
        <w:rPr>
          <w:lang w:val="en-US" w:eastAsia="en-US"/>
        </w:rPr>
        <w:t xml:space="preserve"> 25.novembra-Dana </w:t>
      </w:r>
      <w:proofErr w:type="spellStart"/>
      <w:r>
        <w:rPr>
          <w:lang w:val="en-US" w:eastAsia="en-US"/>
        </w:rPr>
        <w:t>državnosti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BiH</w:t>
      </w:r>
      <w:proofErr w:type="spellEnd"/>
    </w:p>
    <w:p w:rsidR="004816D3" w:rsidRDefault="004816D3" w:rsidP="004816D3">
      <w:pPr>
        <w:jc w:val="center"/>
        <w:rPr>
          <w:lang w:val="en-US" w:eastAsia="en-US"/>
        </w:rPr>
      </w:pPr>
    </w:p>
    <w:p w:rsidR="004816D3" w:rsidRDefault="004816D3" w:rsidP="004816D3">
      <w:pPr>
        <w:jc w:val="center"/>
        <w:rPr>
          <w:lang w:val="en-US" w:eastAsia="en-US"/>
        </w:rPr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22.11.2013.god. (petak)</w:t>
      </w: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</w:p>
    <w:p w:rsidR="004816D3" w:rsidRDefault="004816D3" w:rsidP="004816D3">
      <w:pPr>
        <w:ind w:left="360"/>
        <w:jc w:val="both"/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       Historijski čas u svih osnovnim i srednjim školama na području BPK-a Goražde</w:t>
      </w: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>09,00-13,00      Malonogometni turnir za učenike osnovnih i srednjih škola</w:t>
      </w:r>
    </w:p>
    <w:p w:rsidR="004816D3" w:rsidRDefault="004816D3" w:rsidP="004816D3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 Gradska dvorana “Mirsad Hurić”)</w:t>
      </w:r>
    </w:p>
    <w:p w:rsidR="004816D3" w:rsidRDefault="004816D3" w:rsidP="004816D3">
      <w:pPr>
        <w:ind w:left="360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360"/>
        <w:jc w:val="both"/>
        <w:rPr>
          <w:b/>
        </w:rPr>
      </w:pPr>
      <w:r w:rsidRPr="00575A0B">
        <w:rPr>
          <w:b/>
        </w:rPr>
        <w:t xml:space="preserve">12,00 h </w:t>
      </w:r>
      <w:r>
        <w:rPr>
          <w:b/>
        </w:rPr>
        <w:t xml:space="preserve">            Pozorišna predstava za djecu</w:t>
      </w:r>
    </w:p>
    <w:p w:rsidR="004816D3" w:rsidRPr="00575A0B" w:rsidRDefault="004816D3" w:rsidP="004816D3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5A0B">
        <w:rPr>
          <w:i/>
          <w:sz w:val="22"/>
          <w:szCs w:val="22"/>
        </w:rPr>
        <w:t>(Kino sala Centra za kulturu Goražde)</w:t>
      </w:r>
    </w:p>
    <w:p w:rsidR="004816D3" w:rsidRPr="00575A0B" w:rsidRDefault="004816D3" w:rsidP="004816D3">
      <w:pPr>
        <w:ind w:left="360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jc w:val="both"/>
        <w:rPr>
          <w:b/>
        </w:rPr>
      </w:pPr>
      <w:r>
        <w:t xml:space="preserve">      </w:t>
      </w:r>
      <w:r>
        <w:rPr>
          <w:b/>
        </w:rPr>
        <w:t>14,00 h      „Dan državnosti BiH iz ugla učenika osnovnih i srednjih škola“-prezentacija</w:t>
      </w:r>
    </w:p>
    <w:p w:rsidR="004816D3" w:rsidRPr="007E29C3" w:rsidRDefault="004816D3" w:rsidP="004816D3">
      <w:pPr>
        <w:ind w:left="1260"/>
        <w:jc w:val="both"/>
        <w:rPr>
          <w:b/>
        </w:rPr>
      </w:pPr>
      <w:r>
        <w:rPr>
          <w:b/>
        </w:rPr>
        <w:t xml:space="preserve">i </w:t>
      </w:r>
      <w:r w:rsidRPr="007E29C3">
        <w:rPr>
          <w:b/>
        </w:rPr>
        <w:t xml:space="preserve">svečana dodjela nagrada za najbolje literarne i likovne radove </w:t>
      </w:r>
      <w:r w:rsidR="004F1094">
        <w:rPr>
          <w:b/>
        </w:rPr>
        <w:t>i pobjednike turnira</w:t>
      </w:r>
    </w:p>
    <w:p w:rsidR="004816D3" w:rsidRDefault="004816D3" w:rsidP="004816D3">
      <w:pPr>
        <w:ind w:firstLine="720"/>
        <w:jc w:val="both"/>
        <w:rPr>
          <w:i/>
          <w:sz w:val="22"/>
          <w:szCs w:val="22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( </w:t>
      </w:r>
      <w:r w:rsidRPr="002A0A10">
        <w:rPr>
          <w:i/>
          <w:sz w:val="22"/>
          <w:szCs w:val="22"/>
        </w:rPr>
        <w:t>Kino sala Centra za kulturu Goražde)</w:t>
      </w:r>
    </w:p>
    <w:p w:rsidR="004816D3" w:rsidRDefault="004816D3" w:rsidP="004816D3">
      <w:pPr>
        <w:ind w:firstLine="720"/>
        <w:jc w:val="both"/>
        <w:rPr>
          <w:i/>
          <w:sz w:val="22"/>
          <w:szCs w:val="22"/>
        </w:rPr>
      </w:pPr>
    </w:p>
    <w:p w:rsidR="004816D3" w:rsidRDefault="004816D3" w:rsidP="004816D3">
      <w:pPr>
        <w:tabs>
          <w:tab w:val="left" w:pos="426"/>
        </w:tabs>
        <w:ind w:firstLine="426"/>
        <w:jc w:val="both"/>
        <w:rPr>
          <w:b/>
        </w:rPr>
      </w:pPr>
      <w:r w:rsidRPr="002A0A10">
        <w:rPr>
          <w:b/>
        </w:rPr>
        <w:t>16,00 h</w:t>
      </w:r>
      <w:r>
        <w:rPr>
          <w:b/>
        </w:rPr>
        <w:t xml:space="preserve"> -   Polaganje cvijeća na mjesto pogibije prvih žrtava 1992.godine i partizansko</w:t>
      </w:r>
    </w:p>
    <w:p w:rsidR="004816D3" w:rsidRDefault="004816D3" w:rsidP="004816D3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               spomen obilježje u Ustikolini</w:t>
      </w:r>
    </w:p>
    <w:p w:rsidR="004816D3" w:rsidRPr="00C127CA" w:rsidRDefault="004816D3" w:rsidP="004816D3">
      <w:pPr>
        <w:tabs>
          <w:tab w:val="left" w:pos="426"/>
        </w:tabs>
        <w:ind w:firstLine="426"/>
        <w:jc w:val="both"/>
        <w:rPr>
          <w:i/>
          <w:sz w:val="22"/>
          <w:szCs w:val="22"/>
        </w:rPr>
      </w:pPr>
      <w:r>
        <w:rPr>
          <w:b/>
        </w:rPr>
        <w:t xml:space="preserve">                                           </w:t>
      </w:r>
      <w:r w:rsidRPr="00C127CA">
        <w:rPr>
          <w:i/>
          <w:sz w:val="22"/>
          <w:szCs w:val="22"/>
        </w:rPr>
        <w:t>( Općina Foča-Ustikolina)</w:t>
      </w:r>
    </w:p>
    <w:p w:rsidR="004816D3" w:rsidRDefault="004816D3" w:rsidP="004816D3">
      <w:pPr>
        <w:ind w:firstLine="720"/>
        <w:jc w:val="both"/>
      </w:pPr>
    </w:p>
    <w:p w:rsidR="004816D3" w:rsidRDefault="004816D3" w:rsidP="004816D3">
      <w:pPr>
        <w:ind w:firstLine="426"/>
        <w:jc w:val="both"/>
        <w:rPr>
          <w:b/>
        </w:rPr>
      </w:pPr>
      <w:r w:rsidRPr="002A0A10">
        <w:rPr>
          <w:b/>
        </w:rPr>
        <w:t>16,00 h</w:t>
      </w:r>
      <w:r>
        <w:rPr>
          <w:b/>
        </w:rPr>
        <w:t xml:space="preserve"> -   Polaganje cvijeća na spomen obilježje poginulim braniteljima u Hrenovici</w:t>
      </w:r>
    </w:p>
    <w:p w:rsidR="004816D3" w:rsidRDefault="004816D3" w:rsidP="004816D3">
      <w:pPr>
        <w:ind w:firstLine="426"/>
        <w:jc w:val="both"/>
        <w:rPr>
          <w:b/>
        </w:rPr>
      </w:pPr>
      <w:r>
        <w:rPr>
          <w:b/>
        </w:rPr>
        <w:t xml:space="preserve">                  i partizansko spomen obilježje u Prači</w:t>
      </w:r>
    </w:p>
    <w:p w:rsidR="004816D3" w:rsidRPr="002A0A10" w:rsidRDefault="004816D3" w:rsidP="004816D3">
      <w:pPr>
        <w:ind w:firstLine="426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0A10">
        <w:rPr>
          <w:i/>
          <w:sz w:val="22"/>
          <w:szCs w:val="22"/>
        </w:rPr>
        <w:t>( Općina Pale-Prača)</w:t>
      </w:r>
    </w:p>
    <w:p w:rsidR="004816D3" w:rsidRDefault="004816D3" w:rsidP="004816D3">
      <w:pPr>
        <w:ind w:firstLine="720"/>
        <w:jc w:val="both"/>
      </w:pPr>
    </w:p>
    <w:p w:rsidR="004816D3" w:rsidRDefault="004816D3" w:rsidP="004816D3">
      <w:pPr>
        <w:ind w:firstLine="426"/>
        <w:jc w:val="both"/>
        <w:rPr>
          <w:b/>
        </w:rPr>
      </w:pPr>
      <w:r>
        <w:rPr>
          <w:b/>
        </w:rPr>
        <w:t>18</w:t>
      </w:r>
      <w:r w:rsidRPr="007656A1">
        <w:rPr>
          <w:b/>
        </w:rPr>
        <w:t>,00 h</w:t>
      </w:r>
      <w:r>
        <w:rPr>
          <w:b/>
        </w:rPr>
        <w:t xml:space="preserve">    VEČE SEVDAHA „Sevdahom sam Bosnu okitio“  </w:t>
      </w:r>
    </w:p>
    <w:p w:rsidR="004816D3" w:rsidRDefault="004816D3" w:rsidP="004816D3">
      <w:pPr>
        <w:ind w:firstLine="426"/>
        <w:jc w:val="both"/>
      </w:pPr>
      <w:r>
        <w:rPr>
          <w:b/>
        </w:rPr>
        <w:t xml:space="preserve">                      </w:t>
      </w:r>
      <w:r w:rsidRPr="007370CF">
        <w:rPr>
          <w:i/>
          <w:sz w:val="22"/>
          <w:szCs w:val="22"/>
        </w:rPr>
        <w:t>( Sportska dvorana</w:t>
      </w:r>
      <w:r>
        <w:rPr>
          <w:i/>
          <w:sz w:val="22"/>
          <w:szCs w:val="22"/>
        </w:rPr>
        <w:t>,</w:t>
      </w:r>
      <w:r w:rsidRPr="007370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 w:rsidRPr="007370CF">
        <w:rPr>
          <w:i/>
          <w:sz w:val="22"/>
          <w:szCs w:val="22"/>
        </w:rPr>
        <w:t xml:space="preserve">pćina Pale-Prača)   </w:t>
      </w:r>
      <w:r>
        <w:rPr>
          <w:i/>
          <w:sz w:val="22"/>
          <w:szCs w:val="22"/>
        </w:rPr>
        <w:t xml:space="preserve">  </w:t>
      </w:r>
    </w:p>
    <w:p w:rsidR="004816D3" w:rsidRDefault="004816D3" w:rsidP="004816D3">
      <w:pPr>
        <w:ind w:firstLine="720"/>
        <w:jc w:val="both"/>
      </w:pPr>
    </w:p>
    <w:p w:rsidR="00407F17" w:rsidRDefault="00407F17" w:rsidP="004816D3">
      <w:pPr>
        <w:jc w:val="both"/>
      </w:pPr>
    </w:p>
    <w:p w:rsidR="00407F17" w:rsidRDefault="00407F17" w:rsidP="004816D3">
      <w:pPr>
        <w:jc w:val="both"/>
      </w:pPr>
    </w:p>
    <w:p w:rsidR="004816D3" w:rsidRPr="007D78DF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23.11.2013.god. (subota)</w:t>
      </w:r>
    </w:p>
    <w:p w:rsidR="00407F17" w:rsidRDefault="00407F17" w:rsidP="004816D3">
      <w:pPr>
        <w:ind w:left="360"/>
        <w:jc w:val="center"/>
        <w:rPr>
          <w:b/>
          <w:sz w:val="28"/>
          <w:szCs w:val="28"/>
        </w:rPr>
      </w:pPr>
    </w:p>
    <w:p w:rsidR="00407F17" w:rsidRDefault="00407F17" w:rsidP="00407F17">
      <w:pPr>
        <w:ind w:left="360"/>
        <w:jc w:val="both"/>
        <w:rPr>
          <w:b/>
        </w:rPr>
      </w:pPr>
    </w:p>
    <w:p w:rsidR="00407F17" w:rsidRDefault="00407F17" w:rsidP="00407F17">
      <w:pPr>
        <w:ind w:left="360"/>
        <w:jc w:val="both"/>
        <w:rPr>
          <w:b/>
        </w:rPr>
      </w:pPr>
      <w:r w:rsidRPr="006506C8">
        <w:rPr>
          <w:b/>
        </w:rPr>
        <w:t>05</w:t>
      </w:r>
      <w:r>
        <w:rPr>
          <w:b/>
        </w:rPr>
        <w:t xml:space="preserve">,00 h     Organizovani odlazak u Mrkonjić Grad na obilježavanje </w:t>
      </w:r>
    </w:p>
    <w:p w:rsidR="00407F17" w:rsidRDefault="00407F17" w:rsidP="00407F17">
      <w:pPr>
        <w:ind w:left="360"/>
        <w:jc w:val="both"/>
        <w:rPr>
          <w:b/>
        </w:rPr>
      </w:pPr>
      <w:r>
        <w:rPr>
          <w:b/>
        </w:rPr>
        <w:t xml:space="preserve">                  70. godišnjice ZAVNOBiH-a </w:t>
      </w:r>
    </w:p>
    <w:p w:rsidR="00407F17" w:rsidRPr="006506C8" w:rsidRDefault="00407F17" w:rsidP="00407F17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(polazak autobusa ispred OŠ „Husein ef.Đozo“)</w:t>
      </w: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</w:p>
    <w:p w:rsidR="004816D3" w:rsidRDefault="004816D3" w:rsidP="004816D3">
      <w:pPr>
        <w:jc w:val="both"/>
        <w:rPr>
          <w:b/>
        </w:rPr>
      </w:pPr>
      <w:r>
        <w:rPr>
          <w:b/>
        </w:rPr>
        <w:t xml:space="preserve">      19,00         VEČE SEVDAHA  „Sevdahom sam Bosnu okitio“</w:t>
      </w:r>
    </w:p>
    <w:p w:rsidR="004816D3" w:rsidRPr="00545C43" w:rsidRDefault="004816D3" w:rsidP="004816D3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5C43">
        <w:rPr>
          <w:i/>
          <w:sz w:val="22"/>
          <w:szCs w:val="22"/>
        </w:rPr>
        <w:t>( Kino-sala Centra za kulturu Goražde)</w:t>
      </w:r>
    </w:p>
    <w:p w:rsidR="004816D3" w:rsidRDefault="004816D3" w:rsidP="004816D3">
      <w:pPr>
        <w:jc w:val="both"/>
      </w:pPr>
    </w:p>
    <w:p w:rsidR="004816D3" w:rsidRDefault="004816D3" w:rsidP="004816D3">
      <w:pPr>
        <w:jc w:val="both"/>
      </w:pPr>
    </w:p>
    <w:p w:rsidR="004816D3" w:rsidRDefault="004816D3" w:rsidP="004816D3">
      <w:pPr>
        <w:jc w:val="both"/>
      </w:pPr>
    </w:p>
    <w:p w:rsidR="004816D3" w:rsidRDefault="004816D3" w:rsidP="004816D3">
      <w:pPr>
        <w:jc w:val="both"/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25.11.2013.god. (ponedjeljak)</w:t>
      </w:r>
    </w:p>
    <w:p w:rsidR="004816D3" w:rsidRPr="00A07CC9" w:rsidRDefault="004816D3" w:rsidP="004816D3">
      <w:pPr>
        <w:ind w:left="360"/>
        <w:jc w:val="both"/>
        <w:rPr>
          <w:b/>
        </w:rPr>
      </w:pPr>
    </w:p>
    <w:p w:rsidR="004816D3" w:rsidRPr="00A07CC9" w:rsidRDefault="004816D3" w:rsidP="004816D3">
      <w:pPr>
        <w:rPr>
          <w:b/>
        </w:rPr>
      </w:pPr>
      <w:r>
        <w:rPr>
          <w:b/>
          <w:sz w:val="28"/>
          <w:szCs w:val="28"/>
        </w:rPr>
        <w:t xml:space="preserve">      </w:t>
      </w:r>
    </w:p>
    <w:p w:rsidR="004816D3" w:rsidRDefault="004816D3" w:rsidP="004816D3">
      <w:pPr>
        <w:ind w:left="360"/>
        <w:jc w:val="both"/>
        <w:rPr>
          <w:b/>
          <w:sz w:val="28"/>
          <w:szCs w:val="28"/>
        </w:rPr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10,30 h      Polaganje cvijeća na centralno spomen-obilježje braniocima </w:t>
      </w: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                  Bosansko-podrinjskog kantona Goražde</w:t>
      </w: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11,00 h      </w:t>
      </w:r>
      <w:r w:rsidRPr="00545C43">
        <w:rPr>
          <w:b/>
        </w:rPr>
        <w:t>P</w:t>
      </w:r>
      <w:r>
        <w:rPr>
          <w:b/>
        </w:rPr>
        <w:t xml:space="preserve">olaganje cvijeća na </w:t>
      </w:r>
      <w:r w:rsidRPr="00545C43">
        <w:rPr>
          <w:b/>
        </w:rPr>
        <w:t xml:space="preserve"> šehidsko mezarj</w:t>
      </w:r>
      <w:r>
        <w:rPr>
          <w:b/>
        </w:rPr>
        <w:t>e</w:t>
      </w:r>
      <w:r w:rsidRPr="00545C43">
        <w:rPr>
          <w:b/>
        </w:rPr>
        <w:t xml:space="preserve"> i partizansk</w:t>
      </w:r>
      <w:r>
        <w:rPr>
          <w:b/>
        </w:rPr>
        <w:t>o</w:t>
      </w:r>
      <w:r w:rsidRPr="00545C43">
        <w:rPr>
          <w:b/>
        </w:rPr>
        <w:t xml:space="preserve"> </w:t>
      </w:r>
      <w:r>
        <w:rPr>
          <w:b/>
        </w:rPr>
        <w:t xml:space="preserve">spomen </w:t>
      </w: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                   obilježje</w:t>
      </w:r>
      <w:r w:rsidRPr="00545C43">
        <w:rPr>
          <w:b/>
        </w:rPr>
        <w:t xml:space="preserve"> u Kolijevkama</w:t>
      </w:r>
    </w:p>
    <w:p w:rsidR="004816D3" w:rsidRDefault="004816D3" w:rsidP="004816D3">
      <w:pPr>
        <w:ind w:left="360"/>
        <w:jc w:val="both"/>
        <w:rPr>
          <w:b/>
        </w:rPr>
      </w:pPr>
    </w:p>
    <w:p w:rsidR="004816D3" w:rsidRPr="00545C4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11,30 h      </w:t>
      </w:r>
      <w:r w:rsidRPr="00545C43">
        <w:rPr>
          <w:b/>
        </w:rPr>
        <w:t xml:space="preserve">Polaganje cvijeća na spomen obilježje ubijenoj djeci </w:t>
      </w:r>
      <w:r>
        <w:rPr>
          <w:b/>
        </w:rPr>
        <w:t>u periodu 1992-1995.</w:t>
      </w:r>
    </w:p>
    <w:p w:rsidR="004816D3" w:rsidRDefault="004816D3" w:rsidP="004816D3">
      <w:pPr>
        <w:pStyle w:val="ListParagraph"/>
        <w:jc w:val="both"/>
        <w:rPr>
          <w:b/>
        </w:rPr>
      </w:pPr>
      <w:r>
        <w:rPr>
          <w:b/>
        </w:rPr>
        <w:t xml:space="preserve">               </w:t>
      </w:r>
    </w:p>
    <w:p w:rsidR="004816D3" w:rsidRDefault="004816D3" w:rsidP="004816D3">
      <w:pPr>
        <w:jc w:val="both"/>
        <w:rPr>
          <w:b/>
        </w:rPr>
      </w:pPr>
      <w:r>
        <w:rPr>
          <w:b/>
        </w:rPr>
        <w:tab/>
      </w:r>
    </w:p>
    <w:p w:rsidR="004816D3" w:rsidRDefault="004816D3" w:rsidP="004816D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816D3" w:rsidRDefault="004816D3" w:rsidP="004816D3">
      <w:pPr>
        <w:jc w:val="both"/>
        <w:rPr>
          <w:b/>
        </w:rPr>
      </w:pPr>
      <w:r>
        <w:rPr>
          <w:b/>
        </w:rPr>
        <w:t xml:space="preserve">     12,00 h</w:t>
      </w:r>
      <w:r>
        <w:t xml:space="preserve">   </w:t>
      </w:r>
      <w:r>
        <w:rPr>
          <w:b/>
        </w:rPr>
        <w:t xml:space="preserve">             SVEČANA AKADEMIJA </w:t>
      </w:r>
    </w:p>
    <w:p w:rsidR="004816D3" w:rsidRDefault="004816D3" w:rsidP="004816D3">
      <w:pPr>
        <w:ind w:left="1416"/>
        <w:jc w:val="both"/>
        <w:rPr>
          <w:i/>
          <w:sz w:val="22"/>
          <w:szCs w:val="22"/>
        </w:rPr>
      </w:pPr>
      <w:r>
        <w:t xml:space="preserve">           </w:t>
      </w:r>
      <w:r>
        <w:rPr>
          <w:i/>
          <w:sz w:val="22"/>
          <w:szCs w:val="22"/>
        </w:rPr>
        <w:t>(Kino-sala Centra za kulturu Goražde)</w:t>
      </w:r>
    </w:p>
    <w:p w:rsidR="004816D3" w:rsidRDefault="004816D3" w:rsidP="004816D3">
      <w:pPr>
        <w:ind w:left="1416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1416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284"/>
        <w:jc w:val="both"/>
        <w:rPr>
          <w:b/>
        </w:rPr>
      </w:pPr>
      <w:r>
        <w:rPr>
          <w:b/>
        </w:rPr>
        <w:t>13,00 h         Izložba  akademskog slikara Hamida Muhovića</w:t>
      </w:r>
    </w:p>
    <w:p w:rsidR="004816D3" w:rsidRDefault="004816D3" w:rsidP="004816D3">
      <w:pPr>
        <w:ind w:left="284"/>
        <w:jc w:val="both"/>
        <w:rPr>
          <w:b/>
        </w:rPr>
      </w:pPr>
      <w:r>
        <w:rPr>
          <w:b/>
        </w:rPr>
        <w:t xml:space="preserve">                    „Pejzaži netaknute prirode“</w:t>
      </w:r>
    </w:p>
    <w:p w:rsidR="004816D3" w:rsidRDefault="004816D3" w:rsidP="004816D3">
      <w:pPr>
        <w:ind w:left="284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(</w:t>
      </w:r>
      <w:r>
        <w:rPr>
          <w:i/>
          <w:sz w:val="22"/>
          <w:szCs w:val="22"/>
        </w:rPr>
        <w:t xml:space="preserve"> Gradska galerija)</w:t>
      </w:r>
    </w:p>
    <w:p w:rsidR="004816D3" w:rsidRDefault="004816D3" w:rsidP="004816D3">
      <w:pPr>
        <w:ind w:left="284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284"/>
        <w:jc w:val="both"/>
        <w:rPr>
          <w:i/>
          <w:sz w:val="22"/>
          <w:szCs w:val="22"/>
        </w:rPr>
      </w:pPr>
    </w:p>
    <w:p w:rsidR="004816D3" w:rsidRDefault="004816D3" w:rsidP="004816D3">
      <w:pPr>
        <w:jc w:val="both"/>
        <w:rPr>
          <w:b/>
        </w:rPr>
      </w:pPr>
      <w:r>
        <w:rPr>
          <w:b/>
        </w:rPr>
        <w:t xml:space="preserve">     18,00 h        VEČE SEVDAHA  „Sevdahom sam Bosnu okitio“</w:t>
      </w:r>
    </w:p>
    <w:p w:rsidR="004816D3" w:rsidRPr="005B0EFA" w:rsidRDefault="004816D3" w:rsidP="004816D3">
      <w:pPr>
        <w:jc w:val="both"/>
        <w:rPr>
          <w:i/>
        </w:rPr>
      </w:pPr>
      <w:r>
        <w:rPr>
          <w:b/>
        </w:rPr>
        <w:t xml:space="preserve">                                   </w:t>
      </w:r>
      <w:r>
        <w:rPr>
          <w:i/>
        </w:rPr>
        <w:t>(Omladinski kulturni centar, općina Foča-Ustikolina)</w:t>
      </w:r>
    </w:p>
    <w:p w:rsidR="004816D3" w:rsidRPr="005B0EFA" w:rsidRDefault="004816D3" w:rsidP="004816D3">
      <w:pPr>
        <w:ind w:left="284"/>
        <w:jc w:val="both"/>
        <w:rPr>
          <w:b/>
        </w:rPr>
      </w:pPr>
    </w:p>
    <w:p w:rsidR="004816D3" w:rsidRPr="007C5B70" w:rsidRDefault="004816D3" w:rsidP="004816D3">
      <w:pPr>
        <w:ind w:left="1416"/>
        <w:jc w:val="both"/>
        <w:rPr>
          <w:sz w:val="22"/>
          <w:szCs w:val="22"/>
        </w:rPr>
      </w:pPr>
    </w:p>
    <w:p w:rsidR="004816D3" w:rsidRPr="00297BA6" w:rsidRDefault="004816D3" w:rsidP="004816D3">
      <w:pPr>
        <w:ind w:left="1416"/>
        <w:jc w:val="both"/>
        <w:rPr>
          <w:sz w:val="22"/>
          <w:szCs w:val="22"/>
        </w:rPr>
      </w:pPr>
    </w:p>
    <w:p w:rsidR="004816D3" w:rsidRPr="00FC1F29" w:rsidRDefault="004816D3" w:rsidP="004816D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5A06C5" w:rsidRDefault="00220240">
      <w:pPr>
        <w:rPr>
          <w:b/>
        </w:rPr>
      </w:pPr>
      <w:r>
        <w:tab/>
      </w:r>
      <w:r>
        <w:tab/>
      </w:r>
      <w:r w:rsidR="00407F17">
        <w:tab/>
      </w:r>
      <w:r w:rsidR="00407F17">
        <w:tab/>
      </w:r>
      <w:r w:rsidR="00407F17">
        <w:tab/>
      </w:r>
      <w:r w:rsidR="00407F17">
        <w:tab/>
      </w:r>
      <w:r w:rsidR="00407F17">
        <w:tab/>
      </w:r>
      <w:r w:rsidR="00407F17">
        <w:tab/>
        <w:t xml:space="preserve">  </w:t>
      </w:r>
      <w:r w:rsidR="00116BE8">
        <w:rPr>
          <w:b/>
        </w:rPr>
        <w:t>Predsjednik Odbora</w:t>
      </w:r>
    </w:p>
    <w:p w:rsidR="00116BE8" w:rsidRPr="00116BE8" w:rsidRDefault="00116BE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16BE8">
        <w:rPr>
          <w:i/>
        </w:rPr>
        <w:t>Emir Frašto</w:t>
      </w:r>
    </w:p>
    <w:sectPr w:rsidR="00116BE8" w:rsidRPr="00116BE8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6D3"/>
    <w:rsid w:val="00116BE8"/>
    <w:rsid w:val="00220240"/>
    <w:rsid w:val="003314D4"/>
    <w:rsid w:val="00352416"/>
    <w:rsid w:val="00407F17"/>
    <w:rsid w:val="004816D3"/>
    <w:rsid w:val="004D1FBD"/>
    <w:rsid w:val="004F1094"/>
    <w:rsid w:val="005A06C5"/>
    <w:rsid w:val="005B2A53"/>
    <w:rsid w:val="00615F78"/>
    <w:rsid w:val="00655ED0"/>
    <w:rsid w:val="007215D4"/>
    <w:rsid w:val="007C67B7"/>
    <w:rsid w:val="008C09C6"/>
    <w:rsid w:val="00A41F28"/>
    <w:rsid w:val="00C9333B"/>
    <w:rsid w:val="00CC29D1"/>
    <w:rsid w:val="00E919A2"/>
    <w:rsid w:val="00EC4ED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D3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4816D3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816D3"/>
    <w:rPr>
      <w:rFonts w:ascii="Egyptian505 BT" w:eastAsia="Times New Roman" w:hAnsi="Egyptian505 BT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81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2013-11-19T07:16:00Z</dcterms:created>
  <dcterms:modified xsi:type="dcterms:W3CDTF">2013-11-21T11:07:00Z</dcterms:modified>
</cp:coreProperties>
</file>