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CA" w:rsidRPr="00D10ED5" w:rsidRDefault="000342CA" w:rsidP="000342CA">
      <w:pPr>
        <w:jc w:val="center"/>
        <w:rPr>
          <w:rFonts w:ascii="Bodoni MT Black" w:hAnsi="Bodoni MT Black" w:cs="Tahoma"/>
          <w:b/>
        </w:rPr>
      </w:pPr>
      <w:r w:rsidRPr="00D10ED5">
        <w:rPr>
          <w:rFonts w:ascii="Bodoni MT Black" w:hAnsi="Bodoni MT Black" w:cs="Tahoma"/>
          <w:b/>
        </w:rPr>
        <w:t>Bosna i Hercegovina</w:t>
      </w:r>
    </w:p>
    <w:p w:rsidR="000342CA" w:rsidRPr="00D10ED5" w:rsidRDefault="000342CA" w:rsidP="000342CA">
      <w:pPr>
        <w:jc w:val="center"/>
        <w:rPr>
          <w:rFonts w:ascii="Bodoni MT Black" w:hAnsi="Bodoni MT Black" w:cs="Tahoma"/>
          <w:b/>
        </w:rPr>
      </w:pPr>
      <w:r w:rsidRPr="00D10ED5">
        <w:rPr>
          <w:rFonts w:ascii="Bodoni MT Black" w:hAnsi="Bodoni MT Black" w:cs="Tahoma"/>
          <w:b/>
        </w:rPr>
        <w:t>Federacija Bosne i Hercegovine</w:t>
      </w:r>
    </w:p>
    <w:p w:rsidR="000342CA" w:rsidRPr="00D10ED5" w:rsidRDefault="000342CA" w:rsidP="000342CA">
      <w:pPr>
        <w:jc w:val="center"/>
        <w:rPr>
          <w:rFonts w:ascii="Bodoni MT Black" w:hAnsi="Bodoni MT Black" w:cs="Tahoma"/>
          <w:b/>
        </w:rPr>
      </w:pPr>
      <w:r w:rsidRPr="00D10ED5">
        <w:rPr>
          <w:rFonts w:ascii="Bodoni MT Black" w:hAnsi="Bodoni MT Black" w:cs="Tahoma"/>
          <w:b/>
        </w:rPr>
        <w:t>Bosansko-podrinjski kanton Goražde</w:t>
      </w:r>
    </w:p>
    <w:p w:rsidR="000342CA" w:rsidRDefault="000342CA" w:rsidP="000342CA">
      <w:pPr>
        <w:pBdr>
          <w:bottom w:val="single" w:sz="12" w:space="1" w:color="auto"/>
        </w:pBdr>
        <w:jc w:val="center"/>
        <w:rPr>
          <w:rFonts w:ascii="Bodoni MT Black" w:hAnsi="Bodoni MT Black" w:cs="Tahoma"/>
          <w:b/>
        </w:rPr>
      </w:pPr>
      <w:r w:rsidRPr="00D10ED5">
        <w:rPr>
          <w:rFonts w:ascii="Bodoni MT Black" w:hAnsi="Bodoni MT Black" w:cs="Tahoma"/>
          <w:b/>
        </w:rPr>
        <w:t>SKUPŠTINA KANTONA</w:t>
      </w:r>
    </w:p>
    <w:p w:rsidR="000342CA" w:rsidRPr="00D10ED5" w:rsidRDefault="000342CA" w:rsidP="000342CA">
      <w:pPr>
        <w:pBdr>
          <w:bottom w:val="single" w:sz="12" w:space="1" w:color="auto"/>
        </w:pBdr>
        <w:jc w:val="center"/>
        <w:rPr>
          <w:rFonts w:ascii="Bodoni MT Black" w:hAnsi="Bodoni MT Black" w:cs="Tahoma"/>
          <w:b/>
        </w:rPr>
      </w:pPr>
      <w:r>
        <w:rPr>
          <w:rFonts w:ascii="Bodoni MT Black" w:hAnsi="Bodoni MT Black" w:cs="Tahoma"/>
          <w:b/>
        </w:rPr>
        <w:t>Kolegij Skupštine</w:t>
      </w:r>
    </w:p>
    <w:p w:rsidR="000342CA" w:rsidRPr="00D10ED5" w:rsidRDefault="000342CA" w:rsidP="000342CA">
      <w:pPr>
        <w:jc w:val="center"/>
        <w:rPr>
          <w:rFonts w:ascii="Georgia" w:hAnsi="Georgia" w:cs="Tahoma"/>
          <w:b/>
          <w:i/>
        </w:rPr>
      </w:pPr>
      <w:r w:rsidRPr="00D10ED5">
        <w:rPr>
          <w:rFonts w:ascii="Georgia" w:hAnsi="Georgia" w:cs="Tahoma"/>
          <w:b/>
          <w:i/>
        </w:rPr>
        <w:t xml:space="preserve">                                                             </w:t>
      </w:r>
    </w:p>
    <w:p w:rsidR="000342CA" w:rsidRPr="00D10ED5" w:rsidRDefault="000342CA" w:rsidP="000342CA">
      <w:pPr>
        <w:rPr>
          <w:rFonts w:ascii="Georgia" w:hAnsi="Georgia" w:cs="Tahoma"/>
        </w:rPr>
      </w:pPr>
    </w:p>
    <w:p w:rsidR="000342CA" w:rsidRPr="00D10ED5" w:rsidRDefault="000342CA" w:rsidP="000342CA">
      <w:pPr>
        <w:rPr>
          <w:rFonts w:ascii="Bookman Old Style" w:hAnsi="Bookman Old Style" w:cs="Tahoma"/>
        </w:rPr>
      </w:pPr>
      <w:r w:rsidRPr="00D10ED5">
        <w:rPr>
          <w:rFonts w:ascii="Bookman Old Style" w:hAnsi="Bookman Old Style" w:cs="Tahoma"/>
        </w:rPr>
        <w:t>Broj: 01-05-</w:t>
      </w:r>
      <w:r>
        <w:rPr>
          <w:rFonts w:ascii="Bookman Old Style" w:hAnsi="Bookman Old Style" w:cs="Tahoma"/>
        </w:rPr>
        <w:t>305/14</w:t>
      </w:r>
    </w:p>
    <w:p w:rsidR="000342CA" w:rsidRPr="00D10ED5" w:rsidRDefault="000342CA" w:rsidP="000342CA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Goražde, 17</w:t>
      </w:r>
      <w:r w:rsidRPr="00D10ED5">
        <w:rPr>
          <w:rFonts w:ascii="Bookman Old Style" w:hAnsi="Bookman Old Style" w:cs="Tahoma"/>
        </w:rPr>
        <w:t xml:space="preserve">. </w:t>
      </w:r>
      <w:r>
        <w:rPr>
          <w:rFonts w:ascii="Bookman Old Style" w:hAnsi="Bookman Old Style" w:cs="Tahoma"/>
        </w:rPr>
        <w:t>april</w:t>
      </w:r>
      <w:r w:rsidRPr="00D10ED5">
        <w:rPr>
          <w:rFonts w:ascii="Bookman Old Style" w:hAnsi="Bookman Old Style" w:cs="Tahoma"/>
        </w:rPr>
        <w:t>a  201</w:t>
      </w:r>
      <w:r>
        <w:rPr>
          <w:rFonts w:ascii="Bookman Old Style" w:hAnsi="Bookman Old Style" w:cs="Tahoma"/>
        </w:rPr>
        <w:t>4</w:t>
      </w:r>
      <w:r w:rsidRPr="00D10ED5">
        <w:rPr>
          <w:rFonts w:ascii="Bookman Old Style" w:hAnsi="Bookman Old Style" w:cs="Tahoma"/>
        </w:rPr>
        <w:t>. godine</w:t>
      </w:r>
    </w:p>
    <w:p w:rsidR="000342CA" w:rsidRPr="00D10ED5" w:rsidRDefault="000342CA" w:rsidP="000342CA">
      <w:pPr>
        <w:rPr>
          <w:rFonts w:ascii="Bookman Old Style" w:hAnsi="Bookman Old Style" w:cs="Tahoma"/>
        </w:rPr>
      </w:pPr>
    </w:p>
    <w:p w:rsidR="000342CA" w:rsidRPr="00D10ED5" w:rsidRDefault="000342CA" w:rsidP="000342CA">
      <w:pPr>
        <w:rPr>
          <w:rFonts w:ascii="Bookman Old Style" w:hAnsi="Bookman Old Style" w:cs="Tahoma"/>
        </w:rPr>
      </w:pPr>
    </w:p>
    <w:p w:rsidR="000342CA" w:rsidRPr="00D10ED5" w:rsidRDefault="000342CA" w:rsidP="000342CA">
      <w:pPr>
        <w:ind w:firstLine="708"/>
        <w:jc w:val="both"/>
        <w:rPr>
          <w:rFonts w:ascii="Georgia" w:hAnsi="Georgia" w:cs="Tahoma"/>
          <w:b/>
        </w:rPr>
      </w:pPr>
      <w:r w:rsidRPr="00D10ED5">
        <w:rPr>
          <w:rFonts w:ascii="Bookman Old Style" w:hAnsi="Bookman Old Style" w:cs="Tahoma"/>
        </w:rPr>
        <w:t xml:space="preserve">   Na osnovu člana 12. i 57.  Poslovnika Skupštine Bosansko-podrinjskog kantona Goražde („Službene novine Bosansko-podrinjskog kantona Goražde, broj:10/08), </w:t>
      </w:r>
      <w:r w:rsidRPr="00D10ED5">
        <w:rPr>
          <w:rFonts w:ascii="Bookman Old Style" w:hAnsi="Bookman Old Style" w:cs="Tahoma"/>
          <w:b/>
        </w:rPr>
        <w:t>s a z i v a m</w:t>
      </w:r>
      <w:r w:rsidRPr="00D10ED5">
        <w:rPr>
          <w:rFonts w:ascii="Georgia" w:hAnsi="Georgia" w:cs="Tahoma"/>
          <w:b/>
        </w:rPr>
        <w:t xml:space="preserve">: </w:t>
      </w:r>
    </w:p>
    <w:p w:rsidR="000342CA" w:rsidRPr="00D10ED5" w:rsidRDefault="000342CA" w:rsidP="000342CA">
      <w:pPr>
        <w:ind w:firstLine="708"/>
        <w:jc w:val="both"/>
        <w:rPr>
          <w:rFonts w:ascii="Georgia" w:hAnsi="Georgia" w:cs="Tahoma"/>
          <w:b/>
        </w:rPr>
      </w:pPr>
    </w:p>
    <w:p w:rsidR="000342CA" w:rsidRPr="00D10ED5" w:rsidRDefault="000342CA" w:rsidP="000342CA">
      <w:pPr>
        <w:ind w:firstLine="708"/>
        <w:jc w:val="both"/>
        <w:rPr>
          <w:rFonts w:ascii="Georgia" w:hAnsi="Georgia" w:cs="Tahoma"/>
          <w:b/>
        </w:rPr>
      </w:pPr>
    </w:p>
    <w:p w:rsidR="000342CA" w:rsidRPr="00D10ED5" w:rsidRDefault="000342CA" w:rsidP="000342CA">
      <w:pPr>
        <w:ind w:firstLine="708"/>
        <w:jc w:val="center"/>
        <w:rPr>
          <w:rFonts w:ascii="Bodoni MT Black" w:hAnsi="Bodoni MT Black" w:cs="Tahoma"/>
          <w:b/>
          <w:i/>
        </w:rPr>
      </w:pPr>
      <w:r>
        <w:rPr>
          <w:rFonts w:ascii="Bodoni MT Black" w:hAnsi="Bodoni MT Black" w:cs="Tahoma"/>
          <w:b/>
          <w:i/>
        </w:rPr>
        <w:t>10</w:t>
      </w:r>
      <w:r w:rsidRPr="00D10ED5">
        <w:rPr>
          <w:rFonts w:ascii="Bodoni MT Black" w:hAnsi="Bodoni MT Black" w:cs="Tahoma"/>
          <w:b/>
          <w:i/>
        </w:rPr>
        <w:t xml:space="preserve">. VANREDNU SJEDNICU </w:t>
      </w:r>
    </w:p>
    <w:p w:rsidR="000342CA" w:rsidRPr="00D10ED5" w:rsidRDefault="000342CA" w:rsidP="000342CA">
      <w:pPr>
        <w:ind w:firstLine="708"/>
        <w:jc w:val="center"/>
        <w:rPr>
          <w:rFonts w:ascii="Bodoni MT Black" w:hAnsi="Bodoni MT Black" w:cs="Tahoma"/>
          <w:b/>
          <w:i/>
        </w:rPr>
      </w:pPr>
      <w:r w:rsidRPr="00D10ED5">
        <w:rPr>
          <w:rFonts w:ascii="Bodoni MT Black" w:hAnsi="Bodoni MT Black" w:cs="Tahoma"/>
          <w:b/>
          <w:i/>
        </w:rPr>
        <w:t>SKUPŠTINE BOSANSKO-PODRINJSKOG KANTONA GORAŽDE</w:t>
      </w:r>
    </w:p>
    <w:p w:rsidR="000342CA" w:rsidRPr="00D10ED5" w:rsidRDefault="000342CA" w:rsidP="000342CA">
      <w:pPr>
        <w:ind w:firstLine="708"/>
        <w:jc w:val="center"/>
        <w:rPr>
          <w:rFonts w:ascii="Georgia" w:hAnsi="Georgia" w:cs="Tahoma"/>
          <w:b/>
          <w:i/>
        </w:rPr>
      </w:pPr>
    </w:p>
    <w:p w:rsidR="000342CA" w:rsidRPr="00D10ED5" w:rsidRDefault="000342CA" w:rsidP="000342CA">
      <w:pPr>
        <w:ind w:firstLine="708"/>
        <w:jc w:val="both"/>
        <w:rPr>
          <w:rFonts w:ascii="Bodoni MT Black" w:hAnsi="Bodoni MT Black" w:cs="Tahoma"/>
          <w:b/>
        </w:rPr>
      </w:pPr>
    </w:p>
    <w:p w:rsidR="000342CA" w:rsidRPr="004A4FBD" w:rsidRDefault="000342CA" w:rsidP="000342CA">
      <w:pPr>
        <w:ind w:firstLine="708"/>
        <w:jc w:val="both"/>
        <w:rPr>
          <w:rFonts w:ascii="Bodoni MT Black" w:hAnsi="Bodoni MT Black" w:cs="Tahoma"/>
          <w:b/>
          <w:i/>
          <w:u w:val="single"/>
        </w:rPr>
      </w:pPr>
      <w:r w:rsidRPr="004A4FBD">
        <w:rPr>
          <w:rFonts w:ascii="Bodoni MT Black" w:hAnsi="Bodoni MT Black" w:cs="Tahoma"/>
          <w:b/>
          <w:i/>
          <w:u w:val="single"/>
        </w:rPr>
        <w:t xml:space="preserve">Za </w:t>
      </w:r>
      <w:r>
        <w:rPr>
          <w:rFonts w:ascii="Bodoni MT Black" w:hAnsi="Bodoni MT Black" w:cs="Tahoma"/>
          <w:b/>
          <w:i/>
          <w:u w:val="single"/>
        </w:rPr>
        <w:t xml:space="preserve"> 22</w:t>
      </w:r>
      <w:r w:rsidRPr="004A4FBD">
        <w:rPr>
          <w:rFonts w:ascii="Bodoni MT Black" w:hAnsi="Bodoni MT Black" w:cs="Tahoma"/>
          <w:b/>
          <w:i/>
          <w:u w:val="single"/>
        </w:rPr>
        <w:t xml:space="preserve">. </w:t>
      </w:r>
      <w:r>
        <w:rPr>
          <w:rFonts w:ascii="Bodoni MT Black" w:hAnsi="Bodoni MT Black" w:cs="Tahoma"/>
          <w:b/>
          <w:i/>
          <w:u w:val="single"/>
        </w:rPr>
        <w:t>aprila</w:t>
      </w:r>
      <w:r w:rsidRPr="004A4FBD">
        <w:rPr>
          <w:rFonts w:ascii="Bodoni MT Black" w:hAnsi="Bodoni MT Black" w:cs="Tahoma"/>
          <w:b/>
          <w:i/>
          <w:u w:val="single"/>
        </w:rPr>
        <w:t xml:space="preserve"> (</w:t>
      </w:r>
      <w:r>
        <w:rPr>
          <w:rFonts w:ascii="Bodoni MT Black" w:hAnsi="Bodoni MT Black" w:cs="Tahoma"/>
          <w:b/>
          <w:i/>
          <w:u w:val="single"/>
        </w:rPr>
        <w:t>utorak</w:t>
      </w:r>
      <w:r w:rsidRPr="004A4FBD">
        <w:rPr>
          <w:rFonts w:ascii="Bodoni MT Black" w:hAnsi="Bodoni MT Black" w:cs="Tahoma"/>
          <w:b/>
          <w:i/>
          <w:u w:val="single"/>
        </w:rPr>
        <w:t>)   201</w:t>
      </w:r>
      <w:r>
        <w:rPr>
          <w:rFonts w:ascii="Bodoni MT Black" w:hAnsi="Bodoni MT Black" w:cs="Tahoma"/>
          <w:b/>
          <w:i/>
          <w:u w:val="single"/>
        </w:rPr>
        <w:t>4</w:t>
      </w:r>
      <w:r w:rsidRPr="004A4FBD">
        <w:rPr>
          <w:rFonts w:ascii="Bodoni MT Black" w:hAnsi="Bodoni MT Black" w:cs="Tahoma"/>
          <w:b/>
          <w:i/>
          <w:u w:val="single"/>
        </w:rPr>
        <w:t>. godine</w:t>
      </w:r>
    </w:p>
    <w:p w:rsidR="000342CA" w:rsidRPr="004A4FBD" w:rsidRDefault="000342CA" w:rsidP="000342CA">
      <w:pPr>
        <w:ind w:firstLine="708"/>
        <w:jc w:val="both"/>
        <w:rPr>
          <w:rFonts w:ascii="Bodoni MT Black" w:hAnsi="Bodoni MT Black" w:cs="Tahoma"/>
          <w:b/>
          <w:i/>
          <w:u w:val="single"/>
        </w:rPr>
      </w:pPr>
    </w:p>
    <w:p w:rsidR="000342CA" w:rsidRPr="00D10ED5" w:rsidRDefault="000342CA" w:rsidP="000342CA">
      <w:pPr>
        <w:ind w:firstLine="708"/>
        <w:jc w:val="both"/>
        <w:rPr>
          <w:rFonts w:ascii="Bodoni MT Black" w:hAnsi="Bodoni MT Black" w:cs="Tahoma"/>
          <w:b/>
          <w:i/>
          <w:u w:val="single"/>
        </w:rPr>
      </w:pPr>
    </w:p>
    <w:p w:rsidR="000342CA" w:rsidRPr="00D10ED5" w:rsidRDefault="000342CA" w:rsidP="000342CA">
      <w:pPr>
        <w:ind w:firstLine="708"/>
        <w:jc w:val="both"/>
        <w:rPr>
          <w:rFonts w:ascii="Georgia" w:hAnsi="Georgia" w:cs="Tahoma"/>
          <w:b/>
          <w:i/>
        </w:rPr>
      </w:pPr>
      <w:r w:rsidRPr="00D10ED5">
        <w:rPr>
          <w:rFonts w:ascii="Bodoni MT Black" w:hAnsi="Bodoni MT Black" w:cs="Tahoma"/>
        </w:rPr>
        <w:t xml:space="preserve"> </w:t>
      </w:r>
      <w:r w:rsidRPr="00D10ED5">
        <w:rPr>
          <w:rFonts w:ascii="Bookman Old Style" w:hAnsi="Bookman Old Style" w:cs="Tahoma"/>
        </w:rPr>
        <w:t>Sjednica će se održati u</w:t>
      </w:r>
      <w:r w:rsidRPr="00D10ED5">
        <w:rPr>
          <w:rFonts w:ascii="Bodoni MT Black" w:hAnsi="Bodoni MT Black" w:cs="Tahoma"/>
        </w:rPr>
        <w:t xml:space="preserve"> </w:t>
      </w:r>
      <w:r w:rsidRPr="00D10ED5">
        <w:rPr>
          <w:rFonts w:ascii="Bodoni MT Black" w:hAnsi="Bodoni MT Black" w:cs="Tahoma"/>
          <w:b/>
          <w:i/>
        </w:rPr>
        <w:t>skupštinskoj sali Bosansko-podrinjskog kantona Goražde, ul. Prve slavne Višegradske brigade  2a, sa po</w:t>
      </w:r>
      <w:r w:rsidRPr="00D10ED5">
        <w:rPr>
          <w:rFonts w:ascii="Georgia" w:hAnsi="Georgia" w:cs="Tahoma"/>
          <w:b/>
          <w:i/>
        </w:rPr>
        <w:t>č</w:t>
      </w:r>
      <w:r w:rsidRPr="00D10ED5">
        <w:rPr>
          <w:rFonts w:ascii="Bodoni MT Black" w:hAnsi="Bodoni MT Black" w:cs="Tahoma"/>
          <w:b/>
          <w:i/>
        </w:rPr>
        <w:t xml:space="preserve">etkom  u </w:t>
      </w:r>
      <w:r>
        <w:rPr>
          <w:rFonts w:ascii="Bodoni MT Black" w:hAnsi="Bodoni MT Black" w:cs="Tahoma"/>
          <w:b/>
          <w:i/>
        </w:rPr>
        <w:t>10</w:t>
      </w:r>
      <w:r w:rsidRPr="00D10ED5">
        <w:rPr>
          <w:rFonts w:ascii="Bodoni MT Black" w:hAnsi="Bodoni MT Black" w:cs="Tahoma"/>
          <w:b/>
          <w:i/>
        </w:rPr>
        <w:t xml:space="preserve">:00  </w:t>
      </w:r>
      <w:r w:rsidRPr="00D10ED5">
        <w:rPr>
          <w:rFonts w:ascii="Georgia" w:hAnsi="Georgia" w:cs="Tahoma"/>
          <w:b/>
          <w:i/>
        </w:rPr>
        <w:t>č</w:t>
      </w:r>
      <w:r w:rsidRPr="00D10ED5">
        <w:rPr>
          <w:rFonts w:ascii="Bodoni MT Black" w:hAnsi="Bodoni MT Black" w:cs="Tahoma"/>
          <w:b/>
          <w:i/>
        </w:rPr>
        <w:t>asova</w:t>
      </w:r>
      <w:r w:rsidRPr="00D10ED5">
        <w:rPr>
          <w:rFonts w:ascii="Georgia" w:hAnsi="Georgia" w:cs="Tahoma"/>
          <w:b/>
          <w:i/>
        </w:rPr>
        <w:t xml:space="preserve">.                              </w:t>
      </w:r>
    </w:p>
    <w:p w:rsidR="000342CA" w:rsidRPr="00D10ED5" w:rsidRDefault="000342CA" w:rsidP="000342CA">
      <w:pPr>
        <w:ind w:firstLine="708"/>
        <w:jc w:val="both"/>
        <w:rPr>
          <w:rFonts w:ascii="Georgia" w:hAnsi="Georgia" w:cs="Tahoma"/>
          <w:b/>
          <w:i/>
        </w:rPr>
      </w:pPr>
    </w:p>
    <w:p w:rsidR="000342CA" w:rsidRPr="00D10ED5" w:rsidRDefault="000342CA" w:rsidP="000342CA">
      <w:pPr>
        <w:ind w:firstLine="708"/>
        <w:jc w:val="both"/>
        <w:rPr>
          <w:rFonts w:ascii="Bookman Old Style" w:hAnsi="Bookman Old Style" w:cs="Tahoma"/>
        </w:rPr>
      </w:pPr>
      <w:r w:rsidRPr="00D10ED5">
        <w:rPr>
          <w:rFonts w:ascii="Bookman Old Style" w:hAnsi="Bookman Old Style" w:cs="Tahoma"/>
        </w:rPr>
        <w:t xml:space="preserve"> Za sjednicu Skupštine Bosansko-podrinjskog kantona Goražde predlažem slijedeći:</w:t>
      </w:r>
    </w:p>
    <w:p w:rsidR="000342CA" w:rsidRPr="00D10ED5" w:rsidRDefault="000342CA" w:rsidP="000342CA">
      <w:pPr>
        <w:ind w:firstLine="708"/>
        <w:jc w:val="both"/>
        <w:rPr>
          <w:rFonts w:ascii="Bookman Old Style" w:hAnsi="Bookman Old Style" w:cs="Tahoma"/>
        </w:rPr>
      </w:pPr>
    </w:p>
    <w:p w:rsidR="000342CA" w:rsidRPr="00D10ED5" w:rsidRDefault="000342CA" w:rsidP="000342CA">
      <w:pPr>
        <w:ind w:firstLine="708"/>
        <w:jc w:val="both"/>
        <w:rPr>
          <w:rFonts w:ascii="Bookman Old Style" w:hAnsi="Bookman Old Style" w:cs="Tahoma"/>
        </w:rPr>
      </w:pPr>
    </w:p>
    <w:p w:rsidR="000342CA" w:rsidRPr="00D10ED5" w:rsidRDefault="000342CA" w:rsidP="000342CA">
      <w:pPr>
        <w:jc w:val="center"/>
        <w:rPr>
          <w:rFonts w:ascii="Bodoni MT Black" w:hAnsi="Bodoni MT Black" w:cs="Tahoma"/>
          <w:b/>
        </w:rPr>
      </w:pPr>
      <w:r w:rsidRPr="00D10ED5">
        <w:rPr>
          <w:rFonts w:ascii="Bodoni MT Black" w:hAnsi="Bodoni MT Black" w:cs="Tahoma"/>
          <w:b/>
        </w:rPr>
        <w:t>D n e v n i    r e d</w:t>
      </w:r>
    </w:p>
    <w:p w:rsidR="000342CA" w:rsidRPr="00D10ED5" w:rsidRDefault="000342CA" w:rsidP="000342CA">
      <w:pPr>
        <w:jc w:val="center"/>
        <w:rPr>
          <w:rFonts w:ascii="Bodoni MT Black" w:hAnsi="Bodoni MT Black" w:cs="Tahoma"/>
          <w:b/>
        </w:rPr>
      </w:pPr>
    </w:p>
    <w:p w:rsidR="000342CA" w:rsidRPr="00D10ED5" w:rsidRDefault="000342CA" w:rsidP="000342CA">
      <w:pPr>
        <w:jc w:val="center"/>
        <w:rPr>
          <w:rFonts w:ascii="Bookman Old Style" w:hAnsi="Bookman Old Style" w:cs="Tahoma"/>
          <w:b/>
        </w:rPr>
      </w:pPr>
    </w:p>
    <w:p w:rsidR="000342CA" w:rsidRPr="007F4838" w:rsidRDefault="000342CA" w:rsidP="000342CA">
      <w:pPr>
        <w:numPr>
          <w:ilvl w:val="0"/>
          <w:numId w:val="1"/>
        </w:numPr>
        <w:tabs>
          <w:tab w:val="left" w:pos="1080"/>
        </w:tabs>
        <w:jc w:val="both"/>
        <w:rPr>
          <w:rFonts w:ascii="Bookman Old Style" w:hAnsi="Bookman Old Style" w:cs="Tahoma"/>
        </w:rPr>
      </w:pPr>
      <w:r>
        <w:rPr>
          <w:rFonts w:ascii="Bookman Old Style" w:hAnsi="Bookman Old Style"/>
        </w:rPr>
        <w:t xml:space="preserve">Razmatranje inicijative </w:t>
      </w:r>
      <w:r w:rsidRPr="00D10ED5">
        <w:rPr>
          <w:rFonts w:ascii="Bookman Old Style" w:hAnsi="Bookman Old Style"/>
        </w:rPr>
        <w:t xml:space="preserve">za </w:t>
      </w:r>
      <w:r>
        <w:rPr>
          <w:rFonts w:ascii="Bookman Old Style" w:hAnsi="Bookman Old Style"/>
        </w:rPr>
        <w:t>promjenu</w:t>
      </w:r>
      <w:r w:rsidRPr="00D10ED5">
        <w:rPr>
          <w:rFonts w:ascii="Bookman Old Style" w:hAnsi="Bookman Old Style"/>
        </w:rPr>
        <w:t xml:space="preserve"> Ustava Federacije Bosne i Hercegovine</w:t>
      </w:r>
      <w:r>
        <w:rPr>
          <w:rFonts w:ascii="Bookman Old Style" w:hAnsi="Bookman Old Style"/>
        </w:rPr>
        <w:t xml:space="preserve"> i Nacrt amandmana na Ustav</w:t>
      </w:r>
      <w:r w:rsidRPr="00D10ED5">
        <w:rPr>
          <w:rFonts w:ascii="Bookman Old Style" w:hAnsi="Bookman Old Style"/>
        </w:rPr>
        <w:t xml:space="preserve"> Federacije Bosne i Hercegovine</w:t>
      </w:r>
      <w:r>
        <w:rPr>
          <w:rFonts w:ascii="Bookman Old Style" w:hAnsi="Bookman Old Style"/>
        </w:rPr>
        <w:t>,</w:t>
      </w:r>
    </w:p>
    <w:p w:rsidR="000342CA" w:rsidRPr="00F35221" w:rsidRDefault="000342CA" w:rsidP="000342CA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</w:rPr>
      </w:pPr>
      <w:r w:rsidRPr="00F35221">
        <w:rPr>
          <w:rFonts w:ascii="Bookman Old Style" w:hAnsi="Bookman Old Style" w:cs="Arial"/>
        </w:rPr>
        <w:t>Izvještaj o implementaciji Odluke o interventnim mjerama zaštite građanskih, ekonomskih i socijalnih prava sa prijedlogom Odluke o izmjeni i dopuni Odluke o interventnim mjerama zaštite građanskih, ekonomskih i socijalnih prava.</w:t>
      </w:r>
    </w:p>
    <w:p w:rsidR="000342CA" w:rsidRPr="00D10ED5" w:rsidRDefault="000342CA" w:rsidP="000342CA">
      <w:pPr>
        <w:tabs>
          <w:tab w:val="left" w:pos="1080"/>
        </w:tabs>
        <w:ind w:left="720"/>
        <w:jc w:val="both"/>
        <w:rPr>
          <w:rFonts w:ascii="Bookman Old Style" w:hAnsi="Bookman Old Style" w:cs="Tahoma"/>
        </w:rPr>
      </w:pPr>
    </w:p>
    <w:p w:rsidR="000342CA" w:rsidRPr="00D10ED5" w:rsidRDefault="000342CA" w:rsidP="000342CA">
      <w:pPr>
        <w:tabs>
          <w:tab w:val="left" w:pos="1080"/>
        </w:tabs>
        <w:jc w:val="both"/>
        <w:rPr>
          <w:rFonts w:ascii="Bodoni MT Black" w:hAnsi="Bodoni MT Black" w:cs="Tahoma"/>
          <w:b/>
        </w:rPr>
      </w:pP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  <w:t xml:space="preserve">                             </w:t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  <w:t xml:space="preserve">                        </w:t>
      </w:r>
      <w:r w:rsidRPr="00D10ED5">
        <w:rPr>
          <w:rFonts w:ascii="Bodoni MT Black" w:hAnsi="Bodoni MT Black" w:cs="Tahoma"/>
          <w:b/>
        </w:rPr>
        <w:t>PREDSJEDAVAJU</w:t>
      </w:r>
      <w:r w:rsidRPr="00D10ED5">
        <w:rPr>
          <w:rFonts w:ascii="Bookman Old Style" w:hAnsi="Bookman Old Style" w:cs="Tahoma"/>
          <w:b/>
        </w:rPr>
        <w:t>Ć</w:t>
      </w:r>
      <w:r w:rsidRPr="00D10ED5">
        <w:rPr>
          <w:rFonts w:ascii="Bodoni MT Black" w:hAnsi="Bodoni MT Black" w:cs="Tahoma"/>
          <w:b/>
        </w:rPr>
        <w:t>I SKUPŠTINE</w:t>
      </w:r>
    </w:p>
    <w:p w:rsidR="000342CA" w:rsidRPr="00D10ED5" w:rsidRDefault="000342CA" w:rsidP="000342CA">
      <w:pPr>
        <w:ind w:firstLine="708"/>
        <w:jc w:val="both"/>
        <w:rPr>
          <w:rFonts w:ascii="Bookman Old Style" w:hAnsi="Bookman Old Style" w:cs="Tahoma"/>
          <w:b/>
        </w:rPr>
      </w:pPr>
    </w:p>
    <w:p w:rsidR="000342CA" w:rsidRPr="00D10ED5" w:rsidRDefault="000342CA" w:rsidP="000342CA">
      <w:pPr>
        <w:ind w:firstLine="708"/>
        <w:jc w:val="both"/>
        <w:rPr>
          <w:rFonts w:ascii="Bookman Old Style" w:hAnsi="Bookman Old Style" w:cs="Tahoma"/>
        </w:rPr>
      </w:pP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  <w:t xml:space="preserve">        Suad Došlo</w:t>
      </w:r>
    </w:p>
    <w:p w:rsidR="000342CA" w:rsidRPr="00D10ED5" w:rsidRDefault="000342CA" w:rsidP="000342CA">
      <w:pPr>
        <w:rPr>
          <w:rFonts w:ascii="Georgia" w:hAnsi="Georgia" w:cs="Tahoma"/>
        </w:rPr>
      </w:pPr>
    </w:p>
    <w:p w:rsidR="000342CA" w:rsidRDefault="000342CA" w:rsidP="000342CA"/>
    <w:p w:rsidR="000342CA" w:rsidRDefault="000342CA" w:rsidP="000342CA"/>
    <w:p w:rsidR="00902B25" w:rsidRPr="001963CF" w:rsidRDefault="00902B25" w:rsidP="00902B25">
      <w:pPr>
        <w:jc w:val="center"/>
        <w:rPr>
          <w:rFonts w:ascii="Bodoni MT Black" w:hAnsi="Bodoni MT Black" w:cs="Arial"/>
          <w:b/>
          <w:sz w:val="22"/>
          <w:szCs w:val="22"/>
        </w:rPr>
      </w:pPr>
      <w:r w:rsidRPr="001963CF">
        <w:rPr>
          <w:rFonts w:ascii="Bodoni MT Black" w:hAnsi="Bodoni MT Black" w:cs="Arial"/>
          <w:b/>
          <w:sz w:val="22"/>
          <w:szCs w:val="22"/>
        </w:rPr>
        <w:lastRenderedPageBreak/>
        <w:t>Bosna i Hercegovina</w:t>
      </w:r>
    </w:p>
    <w:p w:rsidR="00902B25" w:rsidRPr="001963CF" w:rsidRDefault="00902B25" w:rsidP="00902B25">
      <w:pPr>
        <w:jc w:val="center"/>
        <w:rPr>
          <w:rFonts w:ascii="Bodoni MT Black" w:hAnsi="Bodoni MT Black" w:cs="Arial"/>
          <w:b/>
          <w:sz w:val="22"/>
          <w:szCs w:val="22"/>
        </w:rPr>
      </w:pPr>
      <w:r w:rsidRPr="001963CF">
        <w:rPr>
          <w:rFonts w:ascii="Bodoni MT Black" w:hAnsi="Bodoni MT Black" w:cs="Arial"/>
          <w:b/>
          <w:sz w:val="22"/>
          <w:szCs w:val="22"/>
        </w:rPr>
        <w:t>Federacija Bosne i Hercegovine</w:t>
      </w:r>
    </w:p>
    <w:p w:rsidR="00902B25" w:rsidRPr="001963CF" w:rsidRDefault="00902B25" w:rsidP="00902B25">
      <w:pPr>
        <w:tabs>
          <w:tab w:val="left" w:pos="990"/>
          <w:tab w:val="center" w:pos="4536"/>
        </w:tabs>
        <w:rPr>
          <w:rFonts w:ascii="Bodoni MT Black" w:hAnsi="Bodoni MT Black" w:cs="Arial"/>
          <w:b/>
          <w:sz w:val="22"/>
          <w:szCs w:val="22"/>
        </w:rPr>
      </w:pPr>
      <w:r w:rsidRPr="001963CF">
        <w:rPr>
          <w:rFonts w:ascii="Bodoni MT Black" w:hAnsi="Bodoni MT Black" w:cs="Arial"/>
          <w:b/>
          <w:sz w:val="22"/>
          <w:szCs w:val="22"/>
        </w:rPr>
        <w:tab/>
      </w:r>
      <w:r w:rsidRPr="001963CF">
        <w:rPr>
          <w:rFonts w:ascii="Bodoni MT Black" w:hAnsi="Bodoni MT Black" w:cs="Arial"/>
          <w:b/>
          <w:sz w:val="22"/>
          <w:szCs w:val="22"/>
        </w:rPr>
        <w:tab/>
        <w:t>Bosansko-podrinjski kanton Goražde</w:t>
      </w:r>
    </w:p>
    <w:p w:rsidR="00902B25" w:rsidRPr="001963CF" w:rsidRDefault="00902B25" w:rsidP="00902B25">
      <w:pPr>
        <w:jc w:val="center"/>
        <w:rPr>
          <w:rFonts w:ascii="Bodoni MT Black" w:hAnsi="Bodoni MT Black" w:cs="Arial"/>
          <w:b/>
          <w:sz w:val="22"/>
          <w:szCs w:val="22"/>
        </w:rPr>
      </w:pPr>
      <w:r w:rsidRPr="001963CF">
        <w:rPr>
          <w:rFonts w:ascii="Bodoni MT Black" w:hAnsi="Bodoni MT Black" w:cs="Arial"/>
          <w:b/>
          <w:sz w:val="22"/>
          <w:szCs w:val="22"/>
        </w:rPr>
        <w:t>SKUPŠTINA KANTONA</w:t>
      </w:r>
    </w:p>
    <w:p w:rsidR="00902B25" w:rsidRPr="001963CF" w:rsidRDefault="00902B25" w:rsidP="00902B25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="Bodoni MT Black" w:hAnsi="Bodoni MT Black" w:cs="Arial"/>
          <w:b/>
          <w:i/>
          <w:sz w:val="22"/>
          <w:szCs w:val="22"/>
        </w:rPr>
      </w:pPr>
      <w:r w:rsidRPr="001963CF">
        <w:rPr>
          <w:rFonts w:ascii="Bodoni MT Black" w:hAnsi="Bodoni MT Black" w:cs="Arial"/>
          <w:b/>
          <w:sz w:val="22"/>
          <w:szCs w:val="22"/>
        </w:rPr>
        <w:t>Kolegij Skupštine</w:t>
      </w:r>
    </w:p>
    <w:p w:rsidR="00902B25" w:rsidRPr="001963CF" w:rsidRDefault="00902B25" w:rsidP="00902B25">
      <w:pPr>
        <w:rPr>
          <w:rFonts w:ascii="Georgia" w:hAnsi="Georgia" w:cs="Arial"/>
          <w:sz w:val="22"/>
          <w:szCs w:val="22"/>
        </w:rPr>
      </w:pPr>
    </w:p>
    <w:p w:rsidR="00902B25" w:rsidRPr="001963CF" w:rsidRDefault="00902B25" w:rsidP="00902B25">
      <w:pPr>
        <w:rPr>
          <w:rFonts w:ascii="Arial Narrow" w:hAnsi="Arial Narrow" w:cs="Arial"/>
          <w:sz w:val="22"/>
          <w:szCs w:val="22"/>
        </w:rPr>
      </w:pPr>
      <w:r w:rsidRPr="001963CF">
        <w:rPr>
          <w:rFonts w:ascii="Arial Narrow" w:hAnsi="Arial Narrow" w:cs="Arial"/>
          <w:sz w:val="22"/>
          <w:szCs w:val="22"/>
        </w:rPr>
        <w:t>Broj: 01-05-</w:t>
      </w:r>
      <w:r>
        <w:rPr>
          <w:rFonts w:ascii="Arial Narrow" w:hAnsi="Arial Narrow" w:cs="Arial"/>
          <w:sz w:val="22"/>
          <w:szCs w:val="22"/>
        </w:rPr>
        <w:t>306</w:t>
      </w:r>
      <w:r w:rsidRPr="001963CF">
        <w:rPr>
          <w:rFonts w:ascii="Arial Narrow" w:hAnsi="Arial Narrow" w:cs="Arial"/>
          <w:sz w:val="22"/>
          <w:szCs w:val="22"/>
        </w:rPr>
        <w:t>/14</w:t>
      </w:r>
    </w:p>
    <w:p w:rsidR="00902B25" w:rsidRDefault="00902B25" w:rsidP="00902B25">
      <w:pPr>
        <w:rPr>
          <w:rFonts w:ascii="Arial Narrow" w:hAnsi="Arial Narrow" w:cs="Arial"/>
          <w:sz w:val="22"/>
          <w:szCs w:val="22"/>
        </w:rPr>
      </w:pPr>
      <w:r w:rsidRPr="001963CF">
        <w:rPr>
          <w:rFonts w:ascii="Arial Narrow" w:hAnsi="Arial Narrow" w:cs="Arial"/>
          <w:sz w:val="22"/>
          <w:szCs w:val="22"/>
        </w:rPr>
        <w:t xml:space="preserve">Goražde, </w:t>
      </w:r>
      <w:r>
        <w:rPr>
          <w:rFonts w:ascii="Arial Narrow" w:hAnsi="Arial Narrow" w:cs="Arial"/>
          <w:sz w:val="22"/>
          <w:szCs w:val="22"/>
        </w:rPr>
        <w:t xml:space="preserve">17. aprila </w:t>
      </w:r>
      <w:r w:rsidRPr="001963CF">
        <w:rPr>
          <w:rFonts w:ascii="Arial Narrow" w:hAnsi="Arial Narrow" w:cs="Arial"/>
          <w:sz w:val="22"/>
          <w:szCs w:val="22"/>
        </w:rPr>
        <w:t xml:space="preserve"> 2014. </w:t>
      </w:r>
      <w:r>
        <w:rPr>
          <w:rFonts w:ascii="Arial Narrow" w:hAnsi="Arial Narrow" w:cs="Arial"/>
          <w:sz w:val="22"/>
          <w:szCs w:val="22"/>
        </w:rPr>
        <w:t>g</w:t>
      </w:r>
      <w:r w:rsidRPr="001963CF">
        <w:rPr>
          <w:rFonts w:ascii="Arial Narrow" w:hAnsi="Arial Narrow" w:cs="Arial"/>
          <w:sz w:val="22"/>
          <w:szCs w:val="22"/>
        </w:rPr>
        <w:t>odine</w:t>
      </w:r>
    </w:p>
    <w:p w:rsidR="00902B25" w:rsidRPr="001963CF" w:rsidRDefault="00902B25" w:rsidP="00902B25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902B25" w:rsidRDefault="00902B25" w:rsidP="00902B25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1963CF">
        <w:rPr>
          <w:rFonts w:ascii="Arial Narrow" w:hAnsi="Arial Narrow" w:cs="Arial"/>
          <w:sz w:val="22"/>
          <w:szCs w:val="22"/>
        </w:rPr>
        <w:t xml:space="preserve">Na osnovu člana 12. i 58. Poslovnika Skupštine Bosansko-podrinjskog kantona Goražde („Službene novine Bosansko-podrinjskog kantona Goražde, broj:10/08), </w:t>
      </w:r>
      <w:r w:rsidRPr="001963CF">
        <w:rPr>
          <w:rFonts w:ascii="Arial Narrow" w:hAnsi="Arial Narrow"/>
          <w:b/>
          <w:sz w:val="22"/>
          <w:szCs w:val="22"/>
        </w:rPr>
        <w:t>s a z i v a m:</w:t>
      </w:r>
    </w:p>
    <w:p w:rsidR="00902B25" w:rsidRPr="001963CF" w:rsidRDefault="00902B25" w:rsidP="00902B25">
      <w:pPr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902B25" w:rsidRPr="001963CF" w:rsidRDefault="00902B25" w:rsidP="00902B25">
      <w:pPr>
        <w:ind w:firstLine="708"/>
        <w:jc w:val="center"/>
        <w:rPr>
          <w:rFonts w:ascii="Bodoni MT Black" w:hAnsi="Bodoni MT Black" w:cs="Arial"/>
          <w:b/>
          <w:i/>
          <w:sz w:val="22"/>
          <w:szCs w:val="22"/>
        </w:rPr>
      </w:pPr>
      <w:r w:rsidRPr="001963CF">
        <w:rPr>
          <w:rFonts w:ascii="Bodoni MT Black" w:hAnsi="Bodoni MT Black" w:cs="Arial"/>
          <w:b/>
          <w:i/>
          <w:sz w:val="22"/>
          <w:szCs w:val="22"/>
        </w:rPr>
        <w:t xml:space="preserve">31. REDOVNU SJEDNICU </w:t>
      </w:r>
    </w:p>
    <w:p w:rsidR="00902B25" w:rsidRPr="001963CF" w:rsidRDefault="00902B25" w:rsidP="00902B25">
      <w:pPr>
        <w:ind w:firstLine="708"/>
        <w:jc w:val="center"/>
        <w:rPr>
          <w:rFonts w:ascii="Bodoni MT Black" w:hAnsi="Bodoni MT Black" w:cs="Arial"/>
          <w:b/>
          <w:i/>
          <w:sz w:val="22"/>
          <w:szCs w:val="22"/>
        </w:rPr>
      </w:pPr>
      <w:r w:rsidRPr="001963CF">
        <w:rPr>
          <w:rFonts w:ascii="Bodoni MT Black" w:hAnsi="Bodoni MT Black" w:cs="Arial"/>
          <w:b/>
          <w:i/>
          <w:sz w:val="22"/>
          <w:szCs w:val="22"/>
        </w:rPr>
        <w:t>SKUPŠTINE BOSANSKO-PODRINJSKOG KANTONA GORAŽDE</w:t>
      </w:r>
    </w:p>
    <w:p w:rsidR="00902B25" w:rsidRPr="001963CF" w:rsidRDefault="00902B25" w:rsidP="00902B25">
      <w:pPr>
        <w:ind w:firstLine="708"/>
        <w:jc w:val="center"/>
        <w:rPr>
          <w:rFonts w:ascii="Arial Black" w:hAnsi="Arial Black" w:cs="Arial"/>
          <w:b/>
          <w:i/>
          <w:sz w:val="22"/>
          <w:szCs w:val="22"/>
        </w:rPr>
      </w:pPr>
    </w:p>
    <w:p w:rsidR="00902B25" w:rsidRPr="001963CF" w:rsidRDefault="00902B25" w:rsidP="00902B25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  <w:u w:val="single"/>
        </w:rPr>
      </w:pPr>
      <w:r w:rsidRPr="001963CF">
        <w:rPr>
          <w:rFonts w:ascii="Bodoni MT Black" w:hAnsi="Bodoni MT Black" w:cs="Arial"/>
          <w:b/>
          <w:i/>
          <w:sz w:val="22"/>
          <w:szCs w:val="22"/>
        </w:rPr>
        <w:t xml:space="preserve"> </w:t>
      </w:r>
      <w:r w:rsidRPr="001963CF">
        <w:rPr>
          <w:rFonts w:ascii="Bodoni MT Black" w:hAnsi="Bodoni MT Black" w:cs="Arial"/>
          <w:b/>
          <w:i/>
          <w:sz w:val="22"/>
          <w:szCs w:val="22"/>
          <w:u w:val="single"/>
        </w:rPr>
        <w:t>Za</w:t>
      </w:r>
      <w:r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 </w:t>
      </w:r>
      <w:r w:rsidRPr="001963CF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 </w:t>
      </w:r>
      <w:r>
        <w:rPr>
          <w:rFonts w:ascii="Bodoni MT Black" w:hAnsi="Bodoni MT Black" w:cs="Arial"/>
          <w:b/>
          <w:i/>
          <w:sz w:val="22"/>
          <w:szCs w:val="22"/>
          <w:u w:val="single"/>
        </w:rPr>
        <w:t>29.</w:t>
      </w:r>
      <w:r w:rsidRPr="001963CF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  </w:t>
      </w:r>
      <w:r>
        <w:rPr>
          <w:rFonts w:ascii="Bodoni MT Black" w:hAnsi="Bodoni MT Black" w:cs="Arial"/>
          <w:b/>
          <w:i/>
          <w:sz w:val="22"/>
          <w:szCs w:val="22"/>
          <w:u w:val="single"/>
        </w:rPr>
        <w:t>aprila</w:t>
      </w:r>
      <w:r w:rsidRPr="001963CF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 (</w:t>
      </w:r>
      <w:r>
        <w:rPr>
          <w:rFonts w:ascii="Bodoni MT Black" w:hAnsi="Bodoni MT Black" w:cs="Arial"/>
          <w:b/>
          <w:i/>
          <w:sz w:val="22"/>
          <w:szCs w:val="22"/>
          <w:u w:val="single"/>
        </w:rPr>
        <w:t>utorak</w:t>
      </w:r>
      <w:r w:rsidRPr="001963CF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)  2014. </w:t>
      </w:r>
      <w:r>
        <w:rPr>
          <w:rFonts w:ascii="Bodoni MT Black" w:hAnsi="Bodoni MT Black" w:cs="Arial"/>
          <w:b/>
          <w:i/>
          <w:sz w:val="22"/>
          <w:szCs w:val="22"/>
          <w:u w:val="single"/>
        </w:rPr>
        <w:t>g</w:t>
      </w:r>
      <w:r w:rsidRPr="001963CF">
        <w:rPr>
          <w:rFonts w:ascii="Bodoni MT Black" w:hAnsi="Bodoni MT Black" w:cs="Arial"/>
          <w:b/>
          <w:i/>
          <w:sz w:val="22"/>
          <w:szCs w:val="22"/>
          <w:u w:val="single"/>
        </w:rPr>
        <w:t>odine</w:t>
      </w:r>
    </w:p>
    <w:p w:rsidR="00902B25" w:rsidRPr="001963CF" w:rsidRDefault="00902B25" w:rsidP="00902B25">
      <w:pPr>
        <w:ind w:firstLine="708"/>
        <w:jc w:val="both"/>
        <w:rPr>
          <w:rFonts w:ascii="Georgia" w:hAnsi="Georgia" w:cs="Arial"/>
          <w:b/>
          <w:i/>
          <w:sz w:val="22"/>
          <w:szCs w:val="22"/>
          <w:u w:val="single"/>
        </w:rPr>
      </w:pPr>
    </w:p>
    <w:p w:rsidR="00902B25" w:rsidRPr="001963CF" w:rsidRDefault="00902B25" w:rsidP="00902B25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</w:rPr>
      </w:pPr>
      <w:r w:rsidRPr="001963CF">
        <w:rPr>
          <w:rFonts w:ascii="Arial Narrow" w:hAnsi="Arial Narrow" w:cs="Arial"/>
          <w:sz w:val="22"/>
          <w:szCs w:val="22"/>
        </w:rPr>
        <w:t xml:space="preserve">Sjednica će se održati </w:t>
      </w:r>
      <w:r w:rsidRPr="001963CF">
        <w:rPr>
          <w:rFonts w:ascii="Bodoni MT Black" w:hAnsi="Bodoni MT Black" w:cs="Arial"/>
          <w:i/>
          <w:sz w:val="22"/>
          <w:szCs w:val="22"/>
        </w:rPr>
        <w:t xml:space="preserve">u </w:t>
      </w:r>
      <w:r w:rsidRPr="001963CF">
        <w:rPr>
          <w:rFonts w:ascii="Bodoni MT Black" w:hAnsi="Bodoni MT Black" w:cs="Arial"/>
          <w:b/>
          <w:i/>
          <w:sz w:val="22"/>
          <w:szCs w:val="22"/>
        </w:rPr>
        <w:t>skupštinskoj sali Bosansko-podrinjskog kantona Goražde, ul. 1. Slavne višegradske brigade 2a sa po</w:t>
      </w:r>
      <w:r w:rsidRPr="001963CF">
        <w:rPr>
          <w:rFonts w:ascii="Arial Narrow" w:hAnsi="Arial Narrow" w:cs="Arial"/>
          <w:b/>
          <w:i/>
          <w:sz w:val="22"/>
          <w:szCs w:val="22"/>
        </w:rPr>
        <w:t>č</w:t>
      </w:r>
      <w:r w:rsidRPr="001963CF">
        <w:rPr>
          <w:rFonts w:ascii="Bodoni MT Black" w:hAnsi="Bodoni MT Black" w:cs="Arial"/>
          <w:b/>
          <w:i/>
          <w:sz w:val="22"/>
          <w:szCs w:val="22"/>
        </w:rPr>
        <w:t xml:space="preserve">etkom u 10:00 sati. </w:t>
      </w:r>
    </w:p>
    <w:p w:rsidR="00902B25" w:rsidRPr="001963CF" w:rsidRDefault="00902B25" w:rsidP="00902B25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</w:rPr>
      </w:pPr>
    </w:p>
    <w:p w:rsidR="00902B25" w:rsidRDefault="00902B25" w:rsidP="00902B25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1963CF">
        <w:rPr>
          <w:rFonts w:ascii="Arial Narrow" w:hAnsi="Arial Narrow" w:cs="Arial"/>
          <w:sz w:val="22"/>
          <w:szCs w:val="22"/>
        </w:rPr>
        <w:t>Za sjednicu Skupštine Bosansko-podrinjskog kantona Goražde predlažem slijedeći:</w:t>
      </w:r>
    </w:p>
    <w:p w:rsidR="00902B25" w:rsidRPr="001963CF" w:rsidRDefault="00902B25" w:rsidP="00902B25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902B25" w:rsidRDefault="00902B25" w:rsidP="00902B25">
      <w:pPr>
        <w:ind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1963CF">
        <w:rPr>
          <w:rFonts w:ascii="Arial Black" w:hAnsi="Arial Black" w:cs="Arial"/>
          <w:b/>
          <w:sz w:val="22"/>
          <w:szCs w:val="22"/>
        </w:rPr>
        <w:t>D n e v n i   r e d</w:t>
      </w:r>
    </w:p>
    <w:p w:rsidR="00902B25" w:rsidRDefault="00902B25" w:rsidP="00902B25">
      <w:pPr>
        <w:ind w:firstLine="708"/>
        <w:jc w:val="center"/>
        <w:rPr>
          <w:rFonts w:ascii="Arial Black" w:hAnsi="Arial Black" w:cs="Arial"/>
          <w:b/>
          <w:sz w:val="22"/>
          <w:szCs w:val="22"/>
        </w:rPr>
      </w:pPr>
    </w:p>
    <w:p w:rsidR="00902B25" w:rsidRPr="00121EEC" w:rsidRDefault="00902B25" w:rsidP="00902B2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121EEC">
        <w:rPr>
          <w:rFonts w:ascii="Arial Narrow" w:hAnsi="Arial Narrow" w:cs="Arial"/>
          <w:sz w:val="22"/>
          <w:szCs w:val="22"/>
        </w:rPr>
        <w:t>„Vladin sat“ – poslanička pitanja i inicijative,</w:t>
      </w:r>
    </w:p>
    <w:p w:rsidR="00902B25" w:rsidRPr="0083668E" w:rsidRDefault="00902B25" w:rsidP="00902B2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83668E">
        <w:rPr>
          <w:rFonts w:ascii="Arial Narrow" w:hAnsi="Arial Narrow" w:cs="Arial"/>
          <w:sz w:val="22"/>
          <w:szCs w:val="22"/>
        </w:rPr>
        <w:t>Prijedlog Zakona o dopuni Zakona o pravobranilaštvu Bosansko-podrinjskog kantona Goražde,</w:t>
      </w:r>
    </w:p>
    <w:p w:rsidR="00902B25" w:rsidRPr="0083668E" w:rsidRDefault="00902B25" w:rsidP="00902B2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Prijedlog Zakona o izmjenama i dopunama Zakona o predškolskom odgoju i obrazovanju Bosansko-</w:t>
      </w:r>
      <w:r w:rsidRPr="0083668E">
        <w:rPr>
          <w:rFonts w:ascii="Arial Narrow" w:hAnsi="Arial Narrow" w:cs="Arial"/>
          <w:sz w:val="22"/>
          <w:szCs w:val="22"/>
        </w:rPr>
        <w:t>podrinjskog kantona Goražde</w:t>
      </w:r>
      <w:r>
        <w:rPr>
          <w:rFonts w:ascii="Arial Narrow" w:hAnsi="Arial Narrow" w:cs="Arial"/>
          <w:sz w:val="22"/>
          <w:szCs w:val="22"/>
        </w:rPr>
        <w:t>,</w:t>
      </w:r>
    </w:p>
    <w:p w:rsidR="00902B25" w:rsidRPr="00121EEC" w:rsidRDefault="00902B25" w:rsidP="00902B25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</w:t>
      </w:r>
      <w:r w:rsidRPr="00121EEC">
        <w:rPr>
          <w:rFonts w:ascii="Arial Narrow" w:hAnsi="Arial Narrow" w:cs="Arial"/>
          <w:sz w:val="22"/>
          <w:szCs w:val="22"/>
        </w:rPr>
        <w:t>.  Nacrt Zakona o javnim skijalištima na području Bosansko-podrinjskog kantona Goražde,</w:t>
      </w:r>
    </w:p>
    <w:p w:rsidR="00902B25" w:rsidRPr="00121EEC" w:rsidRDefault="00902B25" w:rsidP="00902B25">
      <w:pPr>
        <w:ind w:firstLine="708"/>
        <w:jc w:val="both"/>
        <w:rPr>
          <w:rFonts w:ascii="Bodoni MT Black" w:hAnsi="Bodoni MT Black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5</w:t>
      </w:r>
      <w:r w:rsidRPr="00121EEC">
        <w:rPr>
          <w:rFonts w:ascii="Arial Narrow" w:hAnsi="Arial Narrow" w:cs="Arial"/>
          <w:sz w:val="22"/>
          <w:szCs w:val="22"/>
        </w:rPr>
        <w:t>.  Nacrt Zakona o koncesijama Bosansko-podrinjskog kantona Goražde,</w:t>
      </w:r>
      <w:r w:rsidRPr="00121EEC">
        <w:rPr>
          <w:rFonts w:ascii="Bodoni MT Black" w:hAnsi="Bodoni MT Black" w:cs="Arial"/>
          <w:b/>
          <w:sz w:val="22"/>
          <w:szCs w:val="22"/>
        </w:rPr>
        <w:t xml:space="preserve"> </w:t>
      </w:r>
    </w:p>
    <w:p w:rsidR="00902B25" w:rsidRDefault="00902B25" w:rsidP="00902B25">
      <w:pPr>
        <w:ind w:firstLine="708"/>
        <w:jc w:val="both"/>
        <w:rPr>
          <w:rFonts w:ascii="Bodoni MT Black" w:hAnsi="Bodoni MT Black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6</w:t>
      </w:r>
      <w:r w:rsidRPr="00121EEC">
        <w:rPr>
          <w:rFonts w:ascii="Arial Narrow" w:hAnsi="Arial Narrow" w:cs="Arial"/>
          <w:sz w:val="22"/>
          <w:szCs w:val="22"/>
        </w:rPr>
        <w:t>.  Nacrt Zakona o prekršajima protiv javnog reda i mira u Bosansko-podrinjskom kantonu Goražde,</w:t>
      </w:r>
      <w:r w:rsidRPr="00121EEC">
        <w:rPr>
          <w:rFonts w:ascii="Bodoni MT Black" w:hAnsi="Bodoni MT Black" w:cs="Arial"/>
          <w:b/>
          <w:sz w:val="22"/>
          <w:szCs w:val="22"/>
        </w:rPr>
        <w:t xml:space="preserve"> </w:t>
      </w:r>
    </w:p>
    <w:p w:rsidR="00902B25" w:rsidRPr="00FF3DAF" w:rsidRDefault="00902B25" w:rsidP="00902B25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FF3DAF">
        <w:rPr>
          <w:rFonts w:ascii="Arial Narrow" w:hAnsi="Arial Narrow" w:cs="Arial"/>
          <w:sz w:val="22"/>
          <w:szCs w:val="22"/>
        </w:rPr>
        <w:t xml:space="preserve">7. </w:t>
      </w:r>
      <w:r>
        <w:rPr>
          <w:rFonts w:ascii="Arial Narrow" w:hAnsi="Arial Narrow" w:cs="Arial"/>
          <w:sz w:val="22"/>
          <w:szCs w:val="22"/>
        </w:rPr>
        <w:t xml:space="preserve">Nacrt Zakona o industrijskim zonama na području </w:t>
      </w:r>
      <w:r w:rsidRPr="00121EEC">
        <w:rPr>
          <w:rFonts w:ascii="Arial Narrow" w:hAnsi="Arial Narrow" w:cs="Arial"/>
          <w:sz w:val="22"/>
          <w:szCs w:val="22"/>
        </w:rPr>
        <w:t>Bosansko-podrinjskog kantona Goražde</w:t>
      </w:r>
      <w:r>
        <w:rPr>
          <w:rFonts w:ascii="Arial Narrow" w:hAnsi="Arial Narrow" w:cs="Arial"/>
          <w:sz w:val="22"/>
          <w:szCs w:val="22"/>
        </w:rPr>
        <w:t>,</w:t>
      </w:r>
    </w:p>
    <w:p w:rsidR="00902B25" w:rsidRPr="00121EEC" w:rsidRDefault="00902B25" w:rsidP="00902B25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8</w:t>
      </w:r>
      <w:r w:rsidRPr="00121EEC">
        <w:rPr>
          <w:rFonts w:ascii="Arial Narrow" w:hAnsi="Arial Narrow" w:cs="Arial"/>
          <w:sz w:val="22"/>
          <w:szCs w:val="22"/>
        </w:rPr>
        <w:t>.  Prijedlog Odluke o usvajanju Plana upravljanja otpadom Bosansko-podrinjskog kantona Goražde za period 2013. – 2018. godina,</w:t>
      </w:r>
    </w:p>
    <w:p w:rsidR="00902B25" w:rsidRPr="00121EEC" w:rsidRDefault="00902B25" w:rsidP="00902B25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9</w:t>
      </w:r>
      <w:r w:rsidRPr="00121EEC">
        <w:rPr>
          <w:rFonts w:ascii="Arial Narrow" w:hAnsi="Arial Narrow" w:cs="Arial"/>
          <w:sz w:val="22"/>
          <w:szCs w:val="22"/>
        </w:rPr>
        <w:t>.  Prijedlog Odluke o utvrđivanju prava na zdravstveno osiguranje radnika koji to pravo ne ostvaruju po drugom osnovu za 2014. godinu,</w:t>
      </w:r>
    </w:p>
    <w:p w:rsidR="00902B25" w:rsidRDefault="00902B25" w:rsidP="00902B25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10</w:t>
      </w:r>
      <w:r w:rsidRPr="00121EEC">
        <w:rPr>
          <w:rFonts w:ascii="Arial Narrow" w:hAnsi="Arial Narrow" w:cs="Arial"/>
          <w:sz w:val="22"/>
          <w:szCs w:val="22"/>
        </w:rPr>
        <w:t>. Prijedlog Odluke o davanju saglasnosti Ministarstvu za privredu Bosansko-podrinjskog kantona Goražde</w:t>
      </w:r>
      <w:r>
        <w:rPr>
          <w:rFonts w:ascii="Arial Narrow" w:hAnsi="Arial Narrow" w:cs="Arial"/>
          <w:sz w:val="22"/>
          <w:szCs w:val="22"/>
        </w:rPr>
        <w:t xml:space="preserve"> za izdavanje poljoprivrednih saglasnosti,</w:t>
      </w:r>
    </w:p>
    <w:p w:rsidR="00902B25" w:rsidRDefault="00902B25" w:rsidP="00902B25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11. Prijedlog Odluke o davanju saglasnosti Premijeru </w:t>
      </w:r>
      <w:r w:rsidRPr="00121EEC">
        <w:rPr>
          <w:rFonts w:ascii="Arial Narrow" w:hAnsi="Arial Narrow" w:cs="Arial"/>
          <w:sz w:val="22"/>
          <w:szCs w:val="22"/>
        </w:rPr>
        <w:t>Bosansko-podrinjskog kantona Goražde</w:t>
      </w:r>
      <w:r>
        <w:rPr>
          <w:rFonts w:ascii="Arial Narrow" w:hAnsi="Arial Narrow" w:cs="Arial"/>
          <w:sz w:val="22"/>
          <w:szCs w:val="22"/>
        </w:rPr>
        <w:t xml:space="preserve"> za potpisivanje Ugovora o izvođenju grubih građevinskih radova na izgradnji stambeno-poslovnog objekta „Lamela H2 – Zgrada za mlade“,</w:t>
      </w:r>
    </w:p>
    <w:p w:rsidR="00902B25" w:rsidRDefault="00902B25" w:rsidP="00902B25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12. Izvještaj o izvršenju Budžeta </w:t>
      </w:r>
      <w:r w:rsidRPr="00121EEC">
        <w:rPr>
          <w:rFonts w:ascii="Arial Narrow" w:hAnsi="Arial Narrow" w:cs="Arial"/>
          <w:sz w:val="22"/>
          <w:szCs w:val="22"/>
        </w:rPr>
        <w:t>Bosansko-podrinjskog kantona Goražde</w:t>
      </w:r>
      <w:r>
        <w:rPr>
          <w:rFonts w:ascii="Arial Narrow" w:hAnsi="Arial Narrow" w:cs="Arial"/>
          <w:sz w:val="22"/>
          <w:szCs w:val="22"/>
        </w:rPr>
        <w:t xml:space="preserve"> za period januar – decembar 2013. godine,</w:t>
      </w:r>
    </w:p>
    <w:p w:rsidR="00902B25" w:rsidRDefault="00902B25" w:rsidP="00902B25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13. Izvještaj o utrošku tekuće budžetske rezerve za period januar – decembar 2013. godine,</w:t>
      </w:r>
    </w:p>
    <w:p w:rsidR="00902B25" w:rsidRDefault="00902B25" w:rsidP="00902B25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14. Izvještaj o izvršenju Godišnjeg operativnog i finansijskog plana rada JZU Kantonalna bolnica Goražde za period 01.01. - 30.06.2013. godine,</w:t>
      </w:r>
    </w:p>
    <w:p w:rsidR="00902B25" w:rsidRPr="00121EEC" w:rsidRDefault="00902B25" w:rsidP="00902B25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15</w:t>
      </w:r>
      <w:r w:rsidRPr="00121EEC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  </w:t>
      </w:r>
      <w:r w:rsidRPr="00121EEC">
        <w:rPr>
          <w:rFonts w:ascii="Arial Narrow" w:hAnsi="Arial Narrow" w:cs="Arial"/>
          <w:sz w:val="22"/>
          <w:szCs w:val="22"/>
        </w:rPr>
        <w:t xml:space="preserve"> Izvještaj o radu Nezavisnog odbora za period septembar 2013. - februar 2014. godine,</w:t>
      </w:r>
    </w:p>
    <w:p w:rsidR="00902B25" w:rsidRDefault="00902B25" w:rsidP="00902B25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121EEC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>6</w:t>
      </w:r>
      <w:r w:rsidRPr="00121EEC">
        <w:rPr>
          <w:rFonts w:ascii="Arial Narrow" w:hAnsi="Arial Narrow" w:cs="Arial"/>
          <w:sz w:val="22"/>
          <w:szCs w:val="22"/>
        </w:rPr>
        <w:t xml:space="preserve">. Izvještaj o dodjeljenim koncesijama i efektima od koncesija na prostoru Bosansko-podrinjskog kantona Goražde za 2013. </w:t>
      </w:r>
      <w:r>
        <w:rPr>
          <w:rFonts w:ascii="Arial Narrow" w:hAnsi="Arial Narrow" w:cs="Arial"/>
          <w:sz w:val="22"/>
          <w:szCs w:val="22"/>
        </w:rPr>
        <w:t>g</w:t>
      </w:r>
      <w:r w:rsidRPr="00121EEC">
        <w:rPr>
          <w:rFonts w:ascii="Arial Narrow" w:hAnsi="Arial Narrow" w:cs="Arial"/>
          <w:sz w:val="22"/>
          <w:szCs w:val="22"/>
        </w:rPr>
        <w:t>odinu</w:t>
      </w:r>
      <w:r>
        <w:rPr>
          <w:rFonts w:ascii="Arial Narrow" w:hAnsi="Arial Narrow" w:cs="Arial"/>
          <w:sz w:val="22"/>
          <w:szCs w:val="22"/>
        </w:rPr>
        <w:t>.</w:t>
      </w:r>
      <w:r w:rsidRPr="00121EEC">
        <w:rPr>
          <w:rFonts w:ascii="Arial Narrow" w:hAnsi="Arial Narrow" w:cs="Arial"/>
          <w:sz w:val="22"/>
          <w:szCs w:val="22"/>
        </w:rPr>
        <w:t xml:space="preserve">  </w:t>
      </w:r>
    </w:p>
    <w:p w:rsidR="00902B25" w:rsidRDefault="00902B25" w:rsidP="00902B25">
      <w:pPr>
        <w:ind w:firstLine="708"/>
        <w:jc w:val="both"/>
        <w:rPr>
          <w:rFonts w:ascii="Arial Black" w:hAnsi="Arial Black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121EEC">
        <w:rPr>
          <w:rFonts w:ascii="Arial Black" w:hAnsi="Arial Black" w:cs="Arial"/>
          <w:b/>
          <w:sz w:val="22"/>
          <w:szCs w:val="22"/>
        </w:rPr>
        <w:t xml:space="preserve">PREDSJEDAVAJUĆI SKUPŠTINE </w:t>
      </w:r>
    </w:p>
    <w:p w:rsidR="00902B25" w:rsidRDefault="00902B25" w:rsidP="00902B25">
      <w:pPr>
        <w:ind w:firstLine="708"/>
        <w:jc w:val="both"/>
        <w:rPr>
          <w:rFonts w:ascii="Arial Black" w:hAnsi="Arial Black" w:cs="Arial"/>
          <w:b/>
          <w:sz w:val="22"/>
          <w:szCs w:val="22"/>
        </w:rPr>
      </w:pPr>
      <w:r w:rsidRPr="00121EEC">
        <w:rPr>
          <w:rFonts w:ascii="Arial Black" w:hAnsi="Arial Black" w:cs="Arial"/>
          <w:b/>
          <w:sz w:val="22"/>
          <w:szCs w:val="22"/>
        </w:rPr>
        <w:t xml:space="preserve"> </w:t>
      </w:r>
    </w:p>
    <w:p w:rsidR="00F35634" w:rsidRDefault="00902B25" w:rsidP="00902B25">
      <w:pPr>
        <w:ind w:firstLine="708"/>
      </w:pPr>
      <w:r w:rsidRPr="00121EEC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Pr="00121EEC">
        <w:rPr>
          <w:rFonts w:ascii="Arial Narrow" w:hAnsi="Arial Narrow" w:cs="Arial"/>
          <w:sz w:val="22"/>
          <w:szCs w:val="22"/>
        </w:rPr>
        <w:t xml:space="preserve">Suad Došlo  </w:t>
      </w:r>
    </w:p>
    <w:sectPr w:rsidR="00F35634" w:rsidSect="0043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358"/>
    <w:multiLevelType w:val="hybridMultilevel"/>
    <w:tmpl w:val="0DA6077C"/>
    <w:lvl w:ilvl="0" w:tplc="A0DA4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6F1A0C99"/>
    <w:multiLevelType w:val="hybridMultilevel"/>
    <w:tmpl w:val="ED00CBCE"/>
    <w:lvl w:ilvl="0" w:tplc="BB7656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55" w:hanging="360"/>
      </w:pPr>
    </w:lvl>
    <w:lvl w:ilvl="2" w:tplc="101A001B" w:tentative="1">
      <w:start w:val="1"/>
      <w:numFmt w:val="lowerRoman"/>
      <w:lvlText w:val="%3."/>
      <w:lvlJc w:val="right"/>
      <w:pPr>
        <w:ind w:left="2475" w:hanging="180"/>
      </w:pPr>
    </w:lvl>
    <w:lvl w:ilvl="3" w:tplc="101A000F" w:tentative="1">
      <w:start w:val="1"/>
      <w:numFmt w:val="decimal"/>
      <w:lvlText w:val="%4."/>
      <w:lvlJc w:val="left"/>
      <w:pPr>
        <w:ind w:left="3195" w:hanging="360"/>
      </w:pPr>
    </w:lvl>
    <w:lvl w:ilvl="4" w:tplc="101A0019" w:tentative="1">
      <w:start w:val="1"/>
      <w:numFmt w:val="lowerLetter"/>
      <w:lvlText w:val="%5."/>
      <w:lvlJc w:val="left"/>
      <w:pPr>
        <w:ind w:left="3915" w:hanging="360"/>
      </w:pPr>
    </w:lvl>
    <w:lvl w:ilvl="5" w:tplc="101A001B" w:tentative="1">
      <w:start w:val="1"/>
      <w:numFmt w:val="lowerRoman"/>
      <w:lvlText w:val="%6."/>
      <w:lvlJc w:val="right"/>
      <w:pPr>
        <w:ind w:left="4635" w:hanging="180"/>
      </w:pPr>
    </w:lvl>
    <w:lvl w:ilvl="6" w:tplc="101A000F" w:tentative="1">
      <w:start w:val="1"/>
      <w:numFmt w:val="decimal"/>
      <w:lvlText w:val="%7."/>
      <w:lvlJc w:val="left"/>
      <w:pPr>
        <w:ind w:left="5355" w:hanging="360"/>
      </w:pPr>
    </w:lvl>
    <w:lvl w:ilvl="7" w:tplc="101A0019" w:tentative="1">
      <w:start w:val="1"/>
      <w:numFmt w:val="lowerLetter"/>
      <w:lvlText w:val="%8."/>
      <w:lvlJc w:val="left"/>
      <w:pPr>
        <w:ind w:left="6075" w:hanging="360"/>
      </w:pPr>
    </w:lvl>
    <w:lvl w:ilvl="8" w:tplc="101A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2CA"/>
    <w:rsid w:val="000342CA"/>
    <w:rsid w:val="00902B25"/>
    <w:rsid w:val="00F3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2014-04-17T11:05:00Z</dcterms:created>
  <dcterms:modified xsi:type="dcterms:W3CDTF">2014-04-17T11:06:00Z</dcterms:modified>
</cp:coreProperties>
</file>