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6AF" w:rsidRDefault="00E04946">
      <w:pPr>
        <w:ind w:left="7020"/>
        <w:rPr>
          <w:sz w:val="20"/>
          <w:szCs w:val="20"/>
        </w:rPr>
      </w:pPr>
      <w:bookmarkStart w:id="0" w:name="page1"/>
      <w:bookmarkStart w:id="1" w:name="_GoBack"/>
      <w:bookmarkEnd w:id="0"/>
      <w:bookmarkEnd w:id="1"/>
      <w:r>
        <w:rPr>
          <w:rFonts w:ascii="Calibri" w:eastAsia="Calibri" w:hAnsi="Calibri" w:cs="Calibri"/>
          <w:sz w:val="27"/>
          <w:szCs w:val="27"/>
        </w:rPr>
        <w:t>NACRT – B verzija</w:t>
      </w:r>
    </w:p>
    <w:p w:rsidR="005246AF" w:rsidRDefault="005246AF">
      <w:pPr>
        <w:spacing w:line="200" w:lineRule="exact"/>
        <w:rPr>
          <w:sz w:val="24"/>
          <w:szCs w:val="24"/>
        </w:rPr>
      </w:pPr>
    </w:p>
    <w:p w:rsidR="005246AF" w:rsidRDefault="005246AF">
      <w:pPr>
        <w:spacing w:line="201" w:lineRule="exact"/>
        <w:rPr>
          <w:sz w:val="24"/>
          <w:szCs w:val="24"/>
        </w:rPr>
      </w:pPr>
    </w:p>
    <w:p w:rsidR="005246AF" w:rsidRDefault="00E04946">
      <w:pPr>
        <w:spacing w:line="234" w:lineRule="auto"/>
        <w:ind w:right="386"/>
        <w:jc w:val="both"/>
        <w:rPr>
          <w:sz w:val="20"/>
          <w:szCs w:val="20"/>
        </w:rPr>
      </w:pPr>
      <w:r>
        <w:rPr>
          <w:rFonts w:eastAsia="Times New Roman"/>
          <w:color w:val="1C1C1C"/>
          <w:sz w:val="24"/>
          <w:szCs w:val="24"/>
        </w:rPr>
        <w:t>Na osnovu člana III.1 tačka b) koji je izmijenjen amandmanima VIII, LXXXIX i CVI, a u vezi sa članom IV.A.20 (1) i člana III.2 tačka h) Ustava Federacije Bosne i Hercegovine, Parlament Federacije BiH donosi:</w:t>
      </w:r>
    </w:p>
    <w:p w:rsidR="005246AF" w:rsidRDefault="005246AF">
      <w:pPr>
        <w:spacing w:line="200" w:lineRule="exact"/>
        <w:rPr>
          <w:sz w:val="24"/>
          <w:szCs w:val="24"/>
        </w:rPr>
      </w:pPr>
    </w:p>
    <w:p w:rsidR="005246AF" w:rsidRDefault="005246AF">
      <w:pPr>
        <w:spacing w:line="200" w:lineRule="exact"/>
        <w:rPr>
          <w:sz w:val="24"/>
          <w:szCs w:val="24"/>
        </w:rPr>
      </w:pPr>
    </w:p>
    <w:p w:rsidR="005246AF" w:rsidRDefault="005246AF">
      <w:pPr>
        <w:spacing w:line="211" w:lineRule="exact"/>
        <w:rPr>
          <w:sz w:val="24"/>
          <w:szCs w:val="24"/>
        </w:rPr>
      </w:pPr>
    </w:p>
    <w:p w:rsidR="005246AF" w:rsidRDefault="00E04946">
      <w:pPr>
        <w:ind w:right="6"/>
        <w:jc w:val="center"/>
        <w:rPr>
          <w:sz w:val="20"/>
          <w:szCs w:val="20"/>
        </w:rPr>
      </w:pPr>
      <w:r>
        <w:rPr>
          <w:rFonts w:eastAsia="Times New Roman"/>
          <w:b/>
          <w:bCs/>
          <w:sz w:val="28"/>
          <w:szCs w:val="28"/>
        </w:rPr>
        <w:t>ZAKON</w:t>
      </w:r>
    </w:p>
    <w:p w:rsidR="005246AF" w:rsidRDefault="00E04946">
      <w:pPr>
        <w:ind w:right="6"/>
        <w:jc w:val="center"/>
        <w:rPr>
          <w:sz w:val="20"/>
          <w:szCs w:val="20"/>
        </w:rPr>
      </w:pPr>
      <w:r>
        <w:rPr>
          <w:rFonts w:eastAsia="Times New Roman"/>
          <w:b/>
          <w:bCs/>
          <w:sz w:val="28"/>
          <w:szCs w:val="28"/>
        </w:rPr>
        <w:t>O UGOSTITELJSTVU FEDERACIJE BOSNE I HERCEGOVINE</w:t>
      </w:r>
    </w:p>
    <w:p w:rsidR="005246AF" w:rsidRDefault="005246AF">
      <w:pPr>
        <w:spacing w:line="273" w:lineRule="exact"/>
        <w:rPr>
          <w:sz w:val="24"/>
          <w:szCs w:val="24"/>
        </w:rPr>
      </w:pPr>
    </w:p>
    <w:p w:rsidR="005246AF" w:rsidRDefault="00E04946">
      <w:pPr>
        <w:rPr>
          <w:sz w:val="20"/>
          <w:szCs w:val="20"/>
        </w:rPr>
      </w:pPr>
      <w:r>
        <w:rPr>
          <w:rFonts w:eastAsia="Times New Roman"/>
          <w:b/>
          <w:bCs/>
          <w:sz w:val="24"/>
          <w:szCs w:val="24"/>
        </w:rPr>
        <w:t>I OPĆE ODREDBE</w:t>
      </w:r>
    </w:p>
    <w:p w:rsidR="005246AF" w:rsidRDefault="005246AF">
      <w:pPr>
        <w:spacing w:line="276" w:lineRule="exact"/>
        <w:rPr>
          <w:sz w:val="24"/>
          <w:szCs w:val="24"/>
        </w:rPr>
      </w:pPr>
    </w:p>
    <w:p w:rsidR="005246AF" w:rsidRDefault="00E04946">
      <w:pPr>
        <w:ind w:right="6"/>
        <w:jc w:val="center"/>
        <w:rPr>
          <w:sz w:val="20"/>
          <w:szCs w:val="20"/>
        </w:rPr>
      </w:pPr>
      <w:r>
        <w:rPr>
          <w:rFonts w:eastAsia="Times New Roman"/>
          <w:b/>
          <w:bCs/>
          <w:sz w:val="24"/>
          <w:szCs w:val="24"/>
        </w:rPr>
        <w:t>Član 1.</w:t>
      </w:r>
    </w:p>
    <w:p w:rsidR="005246AF" w:rsidRDefault="00E04946">
      <w:pPr>
        <w:ind w:right="6"/>
        <w:jc w:val="center"/>
        <w:rPr>
          <w:sz w:val="20"/>
          <w:szCs w:val="20"/>
        </w:rPr>
      </w:pPr>
      <w:r>
        <w:rPr>
          <w:rFonts w:eastAsia="Times New Roman"/>
          <w:b/>
          <w:bCs/>
          <w:sz w:val="24"/>
          <w:szCs w:val="24"/>
        </w:rPr>
        <w:t>(Predmet zakona)</w:t>
      </w:r>
    </w:p>
    <w:p w:rsidR="005246AF" w:rsidRDefault="005246AF">
      <w:pPr>
        <w:spacing w:line="293" w:lineRule="exact"/>
        <w:rPr>
          <w:sz w:val="24"/>
          <w:szCs w:val="24"/>
        </w:rPr>
      </w:pPr>
    </w:p>
    <w:p w:rsidR="005246AF" w:rsidRDefault="00E04946">
      <w:pPr>
        <w:spacing w:line="235" w:lineRule="auto"/>
        <w:ind w:right="6"/>
        <w:jc w:val="both"/>
        <w:rPr>
          <w:sz w:val="20"/>
          <w:szCs w:val="20"/>
        </w:rPr>
      </w:pPr>
      <w:r>
        <w:rPr>
          <w:rFonts w:eastAsia="Times New Roman"/>
          <w:sz w:val="24"/>
          <w:szCs w:val="24"/>
        </w:rPr>
        <w:t>Ovim zakonom uređuju se uslovi za razvoj i obavljanje ugostiteljstva kao privredne grane, obaveze ugostitelja, osnivanje i prestanak ugostiteljske radnje i ostale vrste ugostiteljske djelatnosti, vrste i kategorizacija ugostiteljskih objekata, ugostiteljske usluge u domaćinstvu i seoskom domaćinstvu, registri u ugostiteljstvu i druga pitanja iz oblasti ugostiteljstva.</w:t>
      </w:r>
    </w:p>
    <w:p w:rsidR="005246AF" w:rsidRDefault="005246AF">
      <w:pPr>
        <w:spacing w:line="200" w:lineRule="exact"/>
        <w:rPr>
          <w:sz w:val="24"/>
          <w:szCs w:val="24"/>
        </w:rPr>
      </w:pPr>
    </w:p>
    <w:p w:rsidR="005246AF" w:rsidRDefault="005246AF">
      <w:pPr>
        <w:spacing w:line="365" w:lineRule="exact"/>
        <w:rPr>
          <w:sz w:val="24"/>
          <w:szCs w:val="24"/>
        </w:rPr>
      </w:pPr>
    </w:p>
    <w:p w:rsidR="005246AF" w:rsidRDefault="00E04946">
      <w:pPr>
        <w:ind w:right="6"/>
        <w:jc w:val="center"/>
        <w:rPr>
          <w:sz w:val="20"/>
          <w:szCs w:val="20"/>
        </w:rPr>
      </w:pPr>
      <w:r>
        <w:rPr>
          <w:rFonts w:eastAsia="Times New Roman"/>
          <w:b/>
          <w:bCs/>
          <w:sz w:val="24"/>
          <w:szCs w:val="24"/>
        </w:rPr>
        <w:t>Član 2.</w:t>
      </w:r>
    </w:p>
    <w:p w:rsidR="005246AF" w:rsidRDefault="00E04946">
      <w:pPr>
        <w:ind w:right="6"/>
        <w:jc w:val="center"/>
        <w:rPr>
          <w:sz w:val="20"/>
          <w:szCs w:val="20"/>
        </w:rPr>
      </w:pPr>
      <w:r>
        <w:rPr>
          <w:rFonts w:eastAsia="Times New Roman"/>
          <w:b/>
          <w:bCs/>
          <w:sz w:val="24"/>
          <w:szCs w:val="24"/>
        </w:rPr>
        <w:t>(Pojmovi koji se upotrebljavaju u ovom zakonu)</w:t>
      </w:r>
    </w:p>
    <w:p w:rsidR="005246AF" w:rsidRDefault="005246AF">
      <w:pPr>
        <w:spacing w:line="271" w:lineRule="exact"/>
        <w:rPr>
          <w:sz w:val="24"/>
          <w:szCs w:val="24"/>
        </w:rPr>
      </w:pPr>
    </w:p>
    <w:p w:rsidR="005246AF" w:rsidRDefault="00E04946">
      <w:pPr>
        <w:ind w:left="120"/>
        <w:rPr>
          <w:sz w:val="20"/>
          <w:szCs w:val="20"/>
        </w:rPr>
      </w:pPr>
      <w:r>
        <w:rPr>
          <w:rFonts w:eastAsia="Times New Roman"/>
          <w:sz w:val="24"/>
          <w:szCs w:val="24"/>
        </w:rPr>
        <w:t>Pojmovi koji se upotrebljavaju u ovom zakonu imaju sljedeće značenje:</w:t>
      </w:r>
    </w:p>
    <w:p w:rsidR="005246AF" w:rsidRDefault="005246AF">
      <w:pPr>
        <w:spacing w:line="290" w:lineRule="exact"/>
        <w:rPr>
          <w:sz w:val="24"/>
          <w:szCs w:val="24"/>
        </w:rPr>
      </w:pPr>
    </w:p>
    <w:p w:rsidR="005246AF" w:rsidRDefault="00E04946">
      <w:pPr>
        <w:numPr>
          <w:ilvl w:val="0"/>
          <w:numId w:val="1"/>
        </w:numPr>
        <w:tabs>
          <w:tab w:val="left" w:pos="720"/>
        </w:tabs>
        <w:spacing w:line="237" w:lineRule="auto"/>
        <w:ind w:left="720" w:right="6" w:hanging="360"/>
        <w:jc w:val="both"/>
        <w:rPr>
          <w:rFonts w:eastAsia="Times New Roman"/>
          <w:sz w:val="24"/>
          <w:szCs w:val="24"/>
        </w:rPr>
      </w:pPr>
      <w:r>
        <w:rPr>
          <w:rFonts w:eastAsia="Times New Roman"/>
          <w:b/>
          <w:bCs/>
          <w:sz w:val="24"/>
          <w:szCs w:val="24"/>
        </w:rPr>
        <w:t xml:space="preserve">Boravišna taksa </w:t>
      </w:r>
      <w:r>
        <w:rPr>
          <w:rFonts w:eastAsia="Times New Roman"/>
          <w:sz w:val="24"/>
          <w:szCs w:val="24"/>
        </w:rPr>
        <w:t>je naknada za korištenje turističke, komunalne i saobraćajne</w:t>
      </w:r>
      <w:r>
        <w:rPr>
          <w:rFonts w:eastAsia="Times New Roman"/>
          <w:b/>
          <w:bCs/>
          <w:sz w:val="24"/>
          <w:szCs w:val="24"/>
        </w:rPr>
        <w:t xml:space="preserve"> </w:t>
      </w:r>
      <w:r>
        <w:rPr>
          <w:rFonts w:eastAsia="Times New Roman"/>
          <w:sz w:val="24"/>
          <w:szCs w:val="24"/>
        </w:rPr>
        <w:t>infrastrukture i suprastrukture na području jedinice lokalne samouprave ili u turističkom mjestu koju plaća domaći ili strani državljanin koji izvan svog mjesta prebivališta koristi uslugu noćenja u ugostiteljskom objektu za smještaj,</w:t>
      </w:r>
    </w:p>
    <w:p w:rsidR="005246AF" w:rsidRDefault="005246AF">
      <w:pPr>
        <w:spacing w:line="289" w:lineRule="exact"/>
        <w:rPr>
          <w:rFonts w:eastAsia="Times New Roman"/>
          <w:sz w:val="24"/>
          <w:szCs w:val="24"/>
        </w:rPr>
      </w:pPr>
    </w:p>
    <w:p w:rsidR="005246AF" w:rsidRDefault="00E04946">
      <w:pPr>
        <w:numPr>
          <w:ilvl w:val="0"/>
          <w:numId w:val="1"/>
        </w:numPr>
        <w:tabs>
          <w:tab w:val="left" w:pos="720"/>
        </w:tabs>
        <w:spacing w:line="234" w:lineRule="auto"/>
        <w:ind w:left="720" w:right="6" w:hanging="360"/>
        <w:rPr>
          <w:rFonts w:eastAsia="Times New Roman"/>
          <w:sz w:val="24"/>
          <w:szCs w:val="24"/>
        </w:rPr>
      </w:pPr>
      <w:r>
        <w:rPr>
          <w:rFonts w:eastAsia="Times New Roman"/>
          <w:b/>
          <w:bCs/>
          <w:sz w:val="24"/>
          <w:szCs w:val="24"/>
        </w:rPr>
        <w:t>Hasap (HACCP</w:t>
      </w:r>
      <w:r>
        <w:rPr>
          <w:rFonts w:eastAsia="Times New Roman"/>
          <w:sz w:val="24"/>
          <w:szCs w:val="24"/>
        </w:rPr>
        <w:t>) je sistem analize opasnosti i kontrolnih tačaka u procesu</w:t>
      </w:r>
      <w:r>
        <w:rPr>
          <w:rFonts w:eastAsia="Times New Roman"/>
          <w:b/>
          <w:bCs/>
          <w:sz w:val="24"/>
          <w:szCs w:val="24"/>
        </w:rPr>
        <w:t xml:space="preserve"> </w:t>
      </w:r>
      <w:r>
        <w:rPr>
          <w:rFonts w:eastAsia="Times New Roman"/>
          <w:sz w:val="24"/>
          <w:szCs w:val="24"/>
        </w:rPr>
        <w:t>proizvodnje, distribucije i manipulacije hranom,</w:t>
      </w:r>
    </w:p>
    <w:p w:rsidR="005246AF" w:rsidRDefault="005246AF">
      <w:pPr>
        <w:spacing w:line="289" w:lineRule="exact"/>
        <w:rPr>
          <w:rFonts w:eastAsia="Times New Roman"/>
          <w:sz w:val="24"/>
          <w:szCs w:val="24"/>
        </w:rPr>
      </w:pPr>
    </w:p>
    <w:p w:rsidR="005246AF" w:rsidRDefault="00E04946">
      <w:pPr>
        <w:numPr>
          <w:ilvl w:val="0"/>
          <w:numId w:val="1"/>
        </w:numPr>
        <w:tabs>
          <w:tab w:val="left" w:pos="720"/>
        </w:tabs>
        <w:spacing w:line="236" w:lineRule="auto"/>
        <w:ind w:left="720" w:right="6" w:hanging="360"/>
        <w:jc w:val="both"/>
        <w:rPr>
          <w:rFonts w:eastAsia="Times New Roman"/>
          <w:sz w:val="24"/>
          <w:szCs w:val="24"/>
        </w:rPr>
      </w:pPr>
      <w:r>
        <w:rPr>
          <w:rFonts w:eastAsia="Times New Roman"/>
          <w:b/>
          <w:bCs/>
          <w:sz w:val="24"/>
          <w:szCs w:val="24"/>
        </w:rPr>
        <w:t xml:space="preserve">Iznajmljivač </w:t>
      </w:r>
      <w:r>
        <w:rPr>
          <w:rFonts w:eastAsia="Times New Roman"/>
          <w:sz w:val="24"/>
          <w:szCs w:val="24"/>
        </w:rPr>
        <w:t>je fizičko lice koje pruža ugostiteljske usluge u vlastitom domaćinstvu i</w:t>
      </w:r>
      <w:r>
        <w:rPr>
          <w:rFonts w:eastAsia="Times New Roman"/>
          <w:b/>
          <w:bCs/>
          <w:sz w:val="24"/>
          <w:szCs w:val="24"/>
        </w:rPr>
        <w:t xml:space="preserve"> </w:t>
      </w:r>
      <w:r>
        <w:rPr>
          <w:rFonts w:eastAsia="Times New Roman"/>
          <w:sz w:val="24"/>
          <w:szCs w:val="24"/>
        </w:rPr>
        <w:t>to usluge smještaja u sobi, apartmanu i kući za odmor ili usluge smještaja u kampu koje je dobilo rješenje o odobrenju za pružanje ugostiteljskih usluga u domaćinstvu,</w:t>
      </w:r>
    </w:p>
    <w:p w:rsidR="005246AF" w:rsidRDefault="005246AF">
      <w:pPr>
        <w:spacing w:line="289" w:lineRule="exact"/>
        <w:rPr>
          <w:rFonts w:eastAsia="Times New Roman"/>
          <w:sz w:val="24"/>
          <w:szCs w:val="24"/>
        </w:rPr>
      </w:pPr>
    </w:p>
    <w:p w:rsidR="005246AF" w:rsidRDefault="00E04946">
      <w:pPr>
        <w:numPr>
          <w:ilvl w:val="0"/>
          <w:numId w:val="1"/>
        </w:numPr>
        <w:tabs>
          <w:tab w:val="left" w:pos="720"/>
        </w:tabs>
        <w:spacing w:line="234" w:lineRule="auto"/>
        <w:ind w:left="720" w:right="6" w:hanging="360"/>
        <w:rPr>
          <w:rFonts w:eastAsia="Times New Roman"/>
          <w:sz w:val="24"/>
          <w:szCs w:val="24"/>
        </w:rPr>
      </w:pPr>
      <w:r>
        <w:rPr>
          <w:rFonts w:eastAsia="Times New Roman"/>
          <w:b/>
          <w:bCs/>
          <w:sz w:val="24"/>
          <w:szCs w:val="24"/>
        </w:rPr>
        <w:t xml:space="preserve">Kampovanje </w:t>
      </w:r>
      <w:r>
        <w:rPr>
          <w:rFonts w:eastAsia="Times New Roman"/>
          <w:sz w:val="24"/>
          <w:szCs w:val="24"/>
        </w:rPr>
        <w:t>je smještaj i boravak gostiju u odgovarajućoj opremi za smještaj na</w:t>
      </w:r>
      <w:r>
        <w:rPr>
          <w:rFonts w:eastAsia="Times New Roman"/>
          <w:b/>
          <w:bCs/>
          <w:sz w:val="24"/>
          <w:szCs w:val="24"/>
        </w:rPr>
        <w:t xml:space="preserve"> </w:t>
      </w:r>
      <w:r>
        <w:rPr>
          <w:rFonts w:eastAsia="Times New Roman"/>
          <w:sz w:val="24"/>
          <w:szCs w:val="24"/>
        </w:rPr>
        <w:t>otvorenom prostoru.</w:t>
      </w:r>
    </w:p>
    <w:p w:rsidR="005246AF" w:rsidRDefault="005246AF">
      <w:pPr>
        <w:spacing w:line="289" w:lineRule="exact"/>
        <w:rPr>
          <w:rFonts w:eastAsia="Times New Roman"/>
          <w:sz w:val="24"/>
          <w:szCs w:val="24"/>
        </w:rPr>
      </w:pPr>
    </w:p>
    <w:p w:rsidR="005246AF" w:rsidRDefault="00E04946">
      <w:pPr>
        <w:numPr>
          <w:ilvl w:val="0"/>
          <w:numId w:val="1"/>
        </w:numPr>
        <w:tabs>
          <w:tab w:val="left" w:pos="720"/>
        </w:tabs>
        <w:spacing w:line="237" w:lineRule="auto"/>
        <w:ind w:left="720" w:right="6" w:hanging="360"/>
        <w:jc w:val="both"/>
        <w:rPr>
          <w:rFonts w:eastAsia="Times New Roman"/>
          <w:sz w:val="24"/>
          <w:szCs w:val="24"/>
        </w:rPr>
      </w:pPr>
      <w:r>
        <w:rPr>
          <w:rFonts w:eastAsia="Times New Roman"/>
          <w:b/>
          <w:bCs/>
          <w:sz w:val="24"/>
          <w:szCs w:val="24"/>
        </w:rPr>
        <w:t xml:space="preserve">Kategorizacija ugostiteljskih objekata </w:t>
      </w:r>
      <w:r>
        <w:rPr>
          <w:rFonts w:eastAsia="Times New Roman"/>
          <w:sz w:val="24"/>
          <w:szCs w:val="24"/>
        </w:rPr>
        <w:t>je postupak utvrđivanja postignutih</w:t>
      </w:r>
      <w:r>
        <w:rPr>
          <w:rFonts w:eastAsia="Times New Roman"/>
          <w:b/>
          <w:bCs/>
          <w:sz w:val="24"/>
          <w:szCs w:val="24"/>
        </w:rPr>
        <w:t xml:space="preserve"> </w:t>
      </w:r>
      <w:r>
        <w:rPr>
          <w:rFonts w:eastAsia="Times New Roman"/>
          <w:sz w:val="24"/>
          <w:szCs w:val="24"/>
        </w:rPr>
        <w:t>standarda u pogledu uređenja, opreme i usluge u ugostiteljskim objektima za smještaj na osnovu kojeg se objekti iste vrste razvrstavaju u različite kategorije u zavisnosti od nivoa postignutih standarda,</w:t>
      </w:r>
    </w:p>
    <w:p w:rsidR="005246AF" w:rsidRDefault="005246AF">
      <w:pPr>
        <w:spacing w:line="289" w:lineRule="exact"/>
        <w:rPr>
          <w:rFonts w:eastAsia="Times New Roman"/>
          <w:sz w:val="24"/>
          <w:szCs w:val="24"/>
        </w:rPr>
      </w:pPr>
    </w:p>
    <w:p w:rsidR="005246AF" w:rsidRDefault="00E04946">
      <w:pPr>
        <w:numPr>
          <w:ilvl w:val="0"/>
          <w:numId w:val="1"/>
        </w:numPr>
        <w:tabs>
          <w:tab w:val="left" w:pos="720"/>
        </w:tabs>
        <w:spacing w:line="236" w:lineRule="auto"/>
        <w:ind w:left="720" w:right="6" w:hanging="360"/>
        <w:jc w:val="both"/>
        <w:rPr>
          <w:rFonts w:eastAsia="Times New Roman"/>
          <w:sz w:val="24"/>
          <w:szCs w:val="24"/>
        </w:rPr>
      </w:pPr>
      <w:r>
        <w:rPr>
          <w:rFonts w:eastAsia="Times New Roman"/>
          <w:b/>
          <w:bCs/>
          <w:sz w:val="24"/>
          <w:szCs w:val="24"/>
        </w:rPr>
        <w:t xml:space="preserve">Ketering (catering) </w:t>
      </w:r>
      <w:r>
        <w:rPr>
          <w:rFonts w:eastAsia="Times New Roman"/>
          <w:sz w:val="24"/>
          <w:szCs w:val="24"/>
        </w:rPr>
        <w:t>usluga je usluga koja podrazumijeva pripremanje jela, i/ili</w:t>
      </w:r>
      <w:r>
        <w:rPr>
          <w:rFonts w:eastAsia="Times New Roman"/>
          <w:b/>
          <w:bCs/>
          <w:sz w:val="24"/>
          <w:szCs w:val="24"/>
        </w:rPr>
        <w:t xml:space="preserve"> </w:t>
      </w:r>
      <w:r>
        <w:rPr>
          <w:rFonts w:eastAsia="Times New Roman"/>
          <w:sz w:val="24"/>
          <w:szCs w:val="24"/>
        </w:rPr>
        <w:t>poslastica, i/ili napitaka u ugostiteljskom objektu, po utvrđenim standardima, i dostavljanje ili dostavljanje i usluživanje na drugom mjestu,</w:t>
      </w:r>
    </w:p>
    <w:p w:rsidR="005246AF" w:rsidRDefault="005246AF">
      <w:pPr>
        <w:spacing w:line="200" w:lineRule="exact"/>
        <w:rPr>
          <w:sz w:val="24"/>
          <w:szCs w:val="24"/>
        </w:rPr>
      </w:pPr>
    </w:p>
    <w:p w:rsidR="005246AF" w:rsidRDefault="005246AF">
      <w:pPr>
        <w:spacing w:line="200" w:lineRule="exact"/>
        <w:rPr>
          <w:sz w:val="24"/>
          <w:szCs w:val="24"/>
        </w:rPr>
      </w:pPr>
    </w:p>
    <w:p w:rsidR="005246AF" w:rsidRDefault="005246AF">
      <w:pPr>
        <w:spacing w:line="200" w:lineRule="exact"/>
        <w:rPr>
          <w:sz w:val="24"/>
          <w:szCs w:val="24"/>
        </w:rPr>
      </w:pPr>
    </w:p>
    <w:p w:rsidR="005246AF" w:rsidRDefault="005246AF">
      <w:pPr>
        <w:spacing w:line="200" w:lineRule="exact"/>
        <w:rPr>
          <w:sz w:val="24"/>
          <w:szCs w:val="24"/>
        </w:rPr>
      </w:pPr>
    </w:p>
    <w:p w:rsidR="005246AF" w:rsidRDefault="005246AF">
      <w:pPr>
        <w:spacing w:line="308" w:lineRule="exact"/>
        <w:rPr>
          <w:sz w:val="24"/>
          <w:szCs w:val="24"/>
        </w:rPr>
      </w:pPr>
    </w:p>
    <w:p w:rsidR="005246AF" w:rsidRDefault="00E04946">
      <w:pPr>
        <w:ind w:left="8920"/>
        <w:rPr>
          <w:sz w:val="20"/>
          <w:szCs w:val="20"/>
        </w:rPr>
      </w:pPr>
      <w:r>
        <w:rPr>
          <w:rFonts w:ascii="Calibri" w:eastAsia="Calibri" w:hAnsi="Calibri" w:cs="Calibri"/>
          <w:sz w:val="19"/>
          <w:szCs w:val="19"/>
        </w:rPr>
        <w:t>1</w:t>
      </w:r>
    </w:p>
    <w:p w:rsidR="005246AF" w:rsidRDefault="005246AF">
      <w:pPr>
        <w:sectPr w:rsidR="005246AF">
          <w:pgSz w:w="11900" w:h="16838"/>
          <w:pgMar w:top="693" w:right="1440" w:bottom="408" w:left="1440" w:header="0" w:footer="0" w:gutter="0"/>
          <w:cols w:space="720" w:equalWidth="0">
            <w:col w:w="9026"/>
          </w:cols>
        </w:sectPr>
      </w:pPr>
    </w:p>
    <w:p w:rsidR="005246AF" w:rsidRDefault="00E04946">
      <w:pPr>
        <w:ind w:left="7020"/>
        <w:rPr>
          <w:sz w:val="20"/>
          <w:szCs w:val="20"/>
        </w:rPr>
      </w:pPr>
      <w:bookmarkStart w:id="2" w:name="page2"/>
      <w:bookmarkEnd w:id="2"/>
      <w:r>
        <w:rPr>
          <w:rFonts w:ascii="Calibri" w:eastAsia="Calibri" w:hAnsi="Calibri" w:cs="Calibri"/>
          <w:sz w:val="28"/>
          <w:szCs w:val="28"/>
        </w:rPr>
        <w:lastRenderedPageBreak/>
        <w:t>NACRT – B verzija</w:t>
      </w:r>
    </w:p>
    <w:p w:rsidR="005246AF" w:rsidRDefault="005246AF">
      <w:pPr>
        <w:spacing w:line="397" w:lineRule="exact"/>
        <w:rPr>
          <w:sz w:val="20"/>
          <w:szCs w:val="20"/>
        </w:rPr>
      </w:pPr>
    </w:p>
    <w:p w:rsidR="005246AF" w:rsidRDefault="00E04946">
      <w:pPr>
        <w:numPr>
          <w:ilvl w:val="0"/>
          <w:numId w:val="2"/>
        </w:numPr>
        <w:tabs>
          <w:tab w:val="left" w:pos="720"/>
        </w:tabs>
        <w:spacing w:line="234" w:lineRule="auto"/>
        <w:ind w:left="720" w:hanging="360"/>
        <w:jc w:val="both"/>
        <w:rPr>
          <w:rFonts w:eastAsia="Times New Roman"/>
          <w:sz w:val="24"/>
          <w:szCs w:val="24"/>
        </w:rPr>
      </w:pPr>
      <w:r>
        <w:rPr>
          <w:rFonts w:eastAsia="Times New Roman"/>
          <w:b/>
          <w:bCs/>
          <w:sz w:val="24"/>
          <w:szCs w:val="24"/>
        </w:rPr>
        <w:t>„Noćenje s doručkom</w:t>
      </w:r>
      <w:r>
        <w:rPr>
          <w:rFonts w:eastAsia="Times New Roman"/>
          <w:sz w:val="24"/>
          <w:szCs w:val="24"/>
        </w:rPr>
        <w:t>“ („Bed and breakfast“) je vrsta ugostiteljskog objekta za</w:t>
      </w:r>
      <w:r>
        <w:rPr>
          <w:rFonts w:eastAsia="Times New Roman"/>
          <w:b/>
          <w:bCs/>
          <w:sz w:val="24"/>
          <w:szCs w:val="24"/>
        </w:rPr>
        <w:t xml:space="preserve"> </w:t>
      </w:r>
      <w:r>
        <w:rPr>
          <w:rFonts w:eastAsia="Times New Roman"/>
          <w:sz w:val="24"/>
          <w:szCs w:val="24"/>
        </w:rPr>
        <w:t>smještaj u kojem se pored smještaja pružaju usluge pripremanja i usluživanja doručka.</w:t>
      </w:r>
    </w:p>
    <w:p w:rsidR="005246AF" w:rsidRDefault="005246AF">
      <w:pPr>
        <w:spacing w:line="289" w:lineRule="exact"/>
        <w:rPr>
          <w:rFonts w:eastAsia="Times New Roman"/>
          <w:sz w:val="24"/>
          <w:szCs w:val="24"/>
        </w:rPr>
      </w:pPr>
    </w:p>
    <w:p w:rsidR="005246AF" w:rsidRDefault="00E04946">
      <w:pPr>
        <w:numPr>
          <w:ilvl w:val="0"/>
          <w:numId w:val="2"/>
        </w:numPr>
        <w:tabs>
          <w:tab w:val="left" w:pos="720"/>
        </w:tabs>
        <w:spacing w:line="237" w:lineRule="auto"/>
        <w:ind w:left="720" w:right="20" w:hanging="360"/>
        <w:jc w:val="both"/>
        <w:rPr>
          <w:rFonts w:eastAsia="Times New Roman"/>
          <w:sz w:val="24"/>
          <w:szCs w:val="24"/>
        </w:rPr>
      </w:pPr>
      <w:r>
        <w:rPr>
          <w:rFonts w:eastAsia="Times New Roman"/>
          <w:b/>
          <w:bCs/>
          <w:sz w:val="24"/>
          <w:szCs w:val="24"/>
        </w:rPr>
        <w:t xml:space="preserve">Seosko domaćinstvo </w:t>
      </w:r>
      <w:r>
        <w:rPr>
          <w:rFonts w:eastAsia="Times New Roman"/>
          <w:sz w:val="24"/>
          <w:szCs w:val="24"/>
        </w:rPr>
        <w:t>je porodično domaćinstvo koje je dobilo rješenje o odobrenju za</w:t>
      </w:r>
      <w:r>
        <w:rPr>
          <w:rFonts w:eastAsia="Times New Roman"/>
          <w:b/>
          <w:bCs/>
          <w:sz w:val="24"/>
          <w:szCs w:val="24"/>
        </w:rPr>
        <w:t xml:space="preserve"> </w:t>
      </w:r>
      <w:r>
        <w:rPr>
          <w:rFonts w:eastAsia="Times New Roman"/>
          <w:sz w:val="24"/>
          <w:szCs w:val="24"/>
        </w:rPr>
        <w:t>pružanje ugostiteljskih usluga u kojem njegovi članovi učestvuju u pružanju ugostiteljskih usluga, a privređivanje članova seoskog domaćinstva pretežno proizlazi iz programa vlastite proizvodnje,</w:t>
      </w:r>
    </w:p>
    <w:p w:rsidR="005246AF" w:rsidRDefault="005246AF">
      <w:pPr>
        <w:spacing w:line="289" w:lineRule="exact"/>
        <w:rPr>
          <w:rFonts w:eastAsia="Times New Roman"/>
          <w:sz w:val="24"/>
          <w:szCs w:val="24"/>
        </w:rPr>
      </w:pPr>
    </w:p>
    <w:p w:rsidR="005246AF" w:rsidRDefault="00E04946">
      <w:pPr>
        <w:numPr>
          <w:ilvl w:val="0"/>
          <w:numId w:val="2"/>
        </w:numPr>
        <w:tabs>
          <w:tab w:val="left" w:pos="720"/>
        </w:tabs>
        <w:spacing w:line="237" w:lineRule="auto"/>
        <w:ind w:left="720" w:right="20" w:hanging="360"/>
        <w:jc w:val="both"/>
        <w:rPr>
          <w:rFonts w:eastAsia="Times New Roman"/>
          <w:sz w:val="24"/>
          <w:szCs w:val="24"/>
        </w:rPr>
      </w:pPr>
      <w:r>
        <w:rPr>
          <w:rFonts w:eastAsia="Times New Roman"/>
          <w:b/>
          <w:bCs/>
          <w:sz w:val="24"/>
          <w:szCs w:val="24"/>
        </w:rPr>
        <w:t xml:space="preserve">Smještajna jedinica </w:t>
      </w:r>
      <w:r>
        <w:rPr>
          <w:rFonts w:eastAsia="Times New Roman"/>
          <w:sz w:val="24"/>
          <w:szCs w:val="24"/>
        </w:rPr>
        <w:t>je opremljena prostorija, odnosno skup opremljenih prostorija</w:t>
      </w:r>
      <w:r>
        <w:rPr>
          <w:rFonts w:eastAsia="Times New Roman"/>
          <w:b/>
          <w:bCs/>
          <w:sz w:val="24"/>
          <w:szCs w:val="24"/>
        </w:rPr>
        <w:t xml:space="preserve"> </w:t>
      </w:r>
      <w:r>
        <w:rPr>
          <w:rFonts w:eastAsia="Times New Roman"/>
          <w:sz w:val="24"/>
          <w:szCs w:val="24"/>
        </w:rPr>
        <w:t>(soba, apartman, hotelski apartman, studio apartman) ili posebno uređen prostor na otvorenom (kamp mjesto, kamp parcela), unutar ugostiteljskog objekta za smještaj, koji se stavlja na raspolaganje korisniku,</w:t>
      </w:r>
    </w:p>
    <w:p w:rsidR="005246AF" w:rsidRDefault="005246AF">
      <w:pPr>
        <w:spacing w:line="289" w:lineRule="exact"/>
        <w:rPr>
          <w:rFonts w:eastAsia="Times New Roman"/>
          <w:sz w:val="24"/>
          <w:szCs w:val="24"/>
        </w:rPr>
      </w:pPr>
    </w:p>
    <w:p w:rsidR="005246AF" w:rsidRDefault="00E04946">
      <w:pPr>
        <w:numPr>
          <w:ilvl w:val="0"/>
          <w:numId w:val="2"/>
        </w:numPr>
        <w:tabs>
          <w:tab w:val="left" w:pos="720"/>
        </w:tabs>
        <w:spacing w:line="234" w:lineRule="auto"/>
        <w:ind w:left="720" w:right="20" w:hanging="360"/>
        <w:rPr>
          <w:rFonts w:eastAsia="Times New Roman"/>
          <w:sz w:val="24"/>
          <w:szCs w:val="24"/>
        </w:rPr>
      </w:pPr>
      <w:r>
        <w:rPr>
          <w:rFonts w:eastAsia="Times New Roman"/>
          <w:b/>
          <w:bCs/>
          <w:sz w:val="24"/>
          <w:szCs w:val="24"/>
        </w:rPr>
        <w:t xml:space="preserve">Standardi </w:t>
      </w:r>
      <w:r>
        <w:rPr>
          <w:rFonts w:eastAsia="Times New Roman"/>
          <w:sz w:val="24"/>
          <w:szCs w:val="24"/>
        </w:rPr>
        <w:t>su uslovi i mjerila u pogledu uređenja i opremljenosti objekta, kvaliteta</w:t>
      </w:r>
      <w:r>
        <w:rPr>
          <w:rFonts w:eastAsia="Times New Roman"/>
          <w:b/>
          <w:bCs/>
          <w:sz w:val="24"/>
          <w:szCs w:val="24"/>
        </w:rPr>
        <w:t xml:space="preserve"> </w:t>
      </w:r>
      <w:r>
        <w:rPr>
          <w:rFonts w:eastAsia="Times New Roman"/>
          <w:sz w:val="24"/>
          <w:szCs w:val="24"/>
        </w:rPr>
        <w:t>pružanja usluga i pretežnog sadržaja usluga i održavanja ugostiteljskog objekta,</w:t>
      </w:r>
    </w:p>
    <w:p w:rsidR="005246AF" w:rsidRDefault="005246AF">
      <w:pPr>
        <w:spacing w:line="289" w:lineRule="exact"/>
        <w:rPr>
          <w:rFonts w:eastAsia="Times New Roman"/>
          <w:sz w:val="24"/>
          <w:szCs w:val="24"/>
        </w:rPr>
      </w:pPr>
    </w:p>
    <w:p w:rsidR="005246AF" w:rsidRDefault="00E04946">
      <w:pPr>
        <w:numPr>
          <w:ilvl w:val="0"/>
          <w:numId w:val="2"/>
        </w:numPr>
        <w:tabs>
          <w:tab w:val="left" w:pos="720"/>
        </w:tabs>
        <w:spacing w:line="234" w:lineRule="auto"/>
        <w:ind w:left="720" w:hanging="360"/>
        <w:rPr>
          <w:rFonts w:eastAsia="Times New Roman"/>
          <w:sz w:val="24"/>
          <w:szCs w:val="24"/>
        </w:rPr>
      </w:pPr>
      <w:r>
        <w:rPr>
          <w:rFonts w:eastAsia="Times New Roman"/>
          <w:b/>
          <w:bCs/>
          <w:sz w:val="24"/>
          <w:szCs w:val="24"/>
        </w:rPr>
        <w:t xml:space="preserve">Standardna ploča </w:t>
      </w:r>
      <w:r>
        <w:rPr>
          <w:rFonts w:eastAsia="Times New Roman"/>
          <w:sz w:val="24"/>
          <w:szCs w:val="24"/>
        </w:rPr>
        <w:t>je jednoobrazno dimenzionirana i sadržajno određena tabla za</w:t>
      </w:r>
      <w:r>
        <w:rPr>
          <w:rFonts w:eastAsia="Times New Roman"/>
          <w:b/>
          <w:bCs/>
          <w:sz w:val="24"/>
          <w:szCs w:val="24"/>
        </w:rPr>
        <w:t xml:space="preserve"> </w:t>
      </w:r>
      <w:r>
        <w:rPr>
          <w:rFonts w:eastAsia="Times New Roman"/>
          <w:sz w:val="24"/>
          <w:szCs w:val="24"/>
        </w:rPr>
        <w:t>označavanje kategorije ili standarda, te vrste ugostiteljskog objekta,</w:t>
      </w:r>
    </w:p>
    <w:p w:rsidR="005246AF" w:rsidRDefault="005246AF">
      <w:pPr>
        <w:spacing w:line="276" w:lineRule="exact"/>
        <w:rPr>
          <w:rFonts w:eastAsia="Times New Roman"/>
          <w:sz w:val="24"/>
          <w:szCs w:val="24"/>
        </w:rPr>
      </w:pPr>
    </w:p>
    <w:p w:rsidR="005246AF" w:rsidRDefault="00E04946">
      <w:pPr>
        <w:numPr>
          <w:ilvl w:val="0"/>
          <w:numId w:val="2"/>
        </w:numPr>
        <w:tabs>
          <w:tab w:val="left" w:pos="720"/>
        </w:tabs>
        <w:ind w:left="720" w:hanging="360"/>
        <w:rPr>
          <w:rFonts w:eastAsia="Times New Roman"/>
          <w:sz w:val="24"/>
          <w:szCs w:val="24"/>
        </w:rPr>
      </w:pPr>
      <w:r>
        <w:rPr>
          <w:rFonts w:eastAsia="Times New Roman"/>
          <w:b/>
          <w:bCs/>
          <w:sz w:val="24"/>
          <w:szCs w:val="24"/>
        </w:rPr>
        <w:t xml:space="preserve">Ugostitelj </w:t>
      </w:r>
      <w:r>
        <w:rPr>
          <w:rFonts w:eastAsia="Times New Roman"/>
          <w:sz w:val="24"/>
          <w:szCs w:val="24"/>
        </w:rPr>
        <w:t>je pravno lice, obrtnik ili fizičko lice koje obavlja ugostiteljsku djelatnost,</w:t>
      </w:r>
    </w:p>
    <w:p w:rsidR="005246AF" w:rsidRDefault="005246AF">
      <w:pPr>
        <w:spacing w:line="289" w:lineRule="exact"/>
        <w:rPr>
          <w:rFonts w:eastAsia="Times New Roman"/>
          <w:sz w:val="24"/>
          <w:szCs w:val="24"/>
        </w:rPr>
      </w:pPr>
    </w:p>
    <w:p w:rsidR="005246AF" w:rsidRDefault="00E04946">
      <w:pPr>
        <w:numPr>
          <w:ilvl w:val="0"/>
          <w:numId w:val="2"/>
        </w:numPr>
        <w:tabs>
          <w:tab w:val="left" w:pos="720"/>
        </w:tabs>
        <w:spacing w:line="236" w:lineRule="auto"/>
        <w:ind w:left="720" w:right="20" w:hanging="360"/>
        <w:jc w:val="both"/>
        <w:rPr>
          <w:rFonts w:eastAsia="Times New Roman"/>
          <w:sz w:val="24"/>
          <w:szCs w:val="24"/>
        </w:rPr>
      </w:pPr>
      <w:r>
        <w:rPr>
          <w:rFonts w:eastAsia="Times New Roman"/>
          <w:b/>
          <w:bCs/>
          <w:sz w:val="24"/>
          <w:szCs w:val="24"/>
        </w:rPr>
        <w:t xml:space="preserve">Ugostiteljski objekat </w:t>
      </w:r>
      <w:r>
        <w:rPr>
          <w:rFonts w:eastAsia="Times New Roman"/>
          <w:sz w:val="24"/>
          <w:szCs w:val="24"/>
        </w:rPr>
        <w:t>je funkcionalno povezan, uređen i opremljen prostor koji</w:t>
      </w:r>
      <w:r>
        <w:rPr>
          <w:rFonts w:eastAsia="Times New Roman"/>
          <w:b/>
          <w:bCs/>
          <w:sz w:val="24"/>
          <w:szCs w:val="24"/>
        </w:rPr>
        <w:t xml:space="preserve"> </w:t>
      </w:r>
      <w:r>
        <w:rPr>
          <w:rFonts w:eastAsia="Times New Roman"/>
          <w:sz w:val="24"/>
          <w:szCs w:val="24"/>
        </w:rPr>
        <w:t>ispunjava propisane minimalno-tehničke i sanitarno-higijenske uslove za pružanje ugostiteljskih usluga, odnosno za obavljanje ugostiteljske djelatnosti,</w:t>
      </w:r>
    </w:p>
    <w:p w:rsidR="005246AF" w:rsidRDefault="005246AF">
      <w:pPr>
        <w:spacing w:line="289" w:lineRule="exact"/>
        <w:rPr>
          <w:rFonts w:eastAsia="Times New Roman"/>
          <w:sz w:val="24"/>
          <w:szCs w:val="24"/>
        </w:rPr>
      </w:pPr>
    </w:p>
    <w:p w:rsidR="005246AF" w:rsidRDefault="00E04946">
      <w:pPr>
        <w:numPr>
          <w:ilvl w:val="0"/>
          <w:numId w:val="2"/>
        </w:numPr>
        <w:tabs>
          <w:tab w:val="left" w:pos="720"/>
        </w:tabs>
        <w:spacing w:line="236" w:lineRule="auto"/>
        <w:ind w:left="720" w:right="20" w:hanging="360"/>
        <w:jc w:val="both"/>
        <w:rPr>
          <w:rFonts w:eastAsia="Times New Roman"/>
          <w:sz w:val="24"/>
          <w:szCs w:val="24"/>
        </w:rPr>
      </w:pPr>
      <w:r>
        <w:rPr>
          <w:rFonts w:eastAsia="Times New Roman"/>
          <w:b/>
          <w:bCs/>
          <w:sz w:val="24"/>
          <w:szCs w:val="24"/>
        </w:rPr>
        <w:t xml:space="preserve">Ugostiteljski objekti otvorenog tipa </w:t>
      </w:r>
      <w:r>
        <w:rPr>
          <w:rFonts w:eastAsia="Times New Roman"/>
          <w:sz w:val="24"/>
          <w:szCs w:val="24"/>
        </w:rPr>
        <w:t>su svi ostali ugostiteljski objekti u kojima se</w:t>
      </w:r>
      <w:r>
        <w:rPr>
          <w:rFonts w:eastAsia="Times New Roman"/>
          <w:b/>
          <w:bCs/>
          <w:sz w:val="24"/>
          <w:szCs w:val="24"/>
        </w:rPr>
        <w:t xml:space="preserve"> </w:t>
      </w:r>
      <w:r>
        <w:rPr>
          <w:rFonts w:eastAsia="Times New Roman"/>
          <w:sz w:val="24"/>
          <w:szCs w:val="24"/>
        </w:rPr>
        <w:t>ugostiteljske usluge smještaja, ishrane i pića pružaju trećim licima, po tržišnim cijenama i na komercijalnoj osnovi,</w:t>
      </w:r>
    </w:p>
    <w:p w:rsidR="005246AF" w:rsidRDefault="005246AF">
      <w:pPr>
        <w:spacing w:line="289" w:lineRule="exact"/>
        <w:rPr>
          <w:rFonts w:eastAsia="Times New Roman"/>
          <w:sz w:val="24"/>
          <w:szCs w:val="24"/>
        </w:rPr>
      </w:pPr>
    </w:p>
    <w:p w:rsidR="005246AF" w:rsidRDefault="00E04946">
      <w:pPr>
        <w:numPr>
          <w:ilvl w:val="0"/>
          <w:numId w:val="2"/>
        </w:numPr>
        <w:tabs>
          <w:tab w:val="left" w:pos="720"/>
        </w:tabs>
        <w:spacing w:line="234" w:lineRule="auto"/>
        <w:ind w:left="720" w:right="20" w:hanging="360"/>
        <w:rPr>
          <w:rFonts w:eastAsia="Times New Roman"/>
          <w:sz w:val="24"/>
          <w:szCs w:val="24"/>
        </w:rPr>
      </w:pPr>
      <w:r>
        <w:rPr>
          <w:rFonts w:eastAsia="Times New Roman"/>
          <w:b/>
          <w:bCs/>
          <w:sz w:val="24"/>
          <w:szCs w:val="24"/>
        </w:rPr>
        <w:t xml:space="preserve">Ugostiteljski objekti za ishranu i piće </w:t>
      </w:r>
      <w:r>
        <w:rPr>
          <w:rFonts w:eastAsia="Times New Roman"/>
          <w:sz w:val="24"/>
          <w:szCs w:val="24"/>
        </w:rPr>
        <w:t>su objekti u kojima se pripremaju i uslužuju</w:t>
      </w:r>
      <w:r>
        <w:rPr>
          <w:rFonts w:eastAsia="Times New Roman"/>
          <w:b/>
          <w:bCs/>
          <w:sz w:val="24"/>
          <w:szCs w:val="24"/>
        </w:rPr>
        <w:t xml:space="preserve"> </w:t>
      </w:r>
      <w:r>
        <w:rPr>
          <w:rFonts w:eastAsia="Times New Roman"/>
          <w:sz w:val="24"/>
          <w:szCs w:val="24"/>
        </w:rPr>
        <w:t>topla i hladna jela, pića i napici, ili se uslužuju samo pića i napici,</w:t>
      </w:r>
    </w:p>
    <w:p w:rsidR="005246AF" w:rsidRDefault="005246AF">
      <w:pPr>
        <w:spacing w:line="289" w:lineRule="exact"/>
        <w:rPr>
          <w:rFonts w:eastAsia="Times New Roman"/>
          <w:sz w:val="24"/>
          <w:szCs w:val="24"/>
        </w:rPr>
      </w:pPr>
    </w:p>
    <w:p w:rsidR="005246AF" w:rsidRDefault="00E04946">
      <w:pPr>
        <w:numPr>
          <w:ilvl w:val="0"/>
          <w:numId w:val="2"/>
        </w:numPr>
        <w:tabs>
          <w:tab w:val="left" w:pos="720"/>
        </w:tabs>
        <w:spacing w:line="234" w:lineRule="auto"/>
        <w:ind w:left="720" w:right="20" w:hanging="360"/>
        <w:rPr>
          <w:rFonts w:eastAsia="Times New Roman"/>
          <w:sz w:val="24"/>
          <w:szCs w:val="24"/>
        </w:rPr>
      </w:pPr>
      <w:r>
        <w:rPr>
          <w:rFonts w:eastAsia="Times New Roman"/>
          <w:b/>
          <w:bCs/>
          <w:sz w:val="24"/>
          <w:szCs w:val="24"/>
        </w:rPr>
        <w:t xml:space="preserve">Ugostiteljski objekti za smještaj </w:t>
      </w:r>
      <w:r>
        <w:rPr>
          <w:rFonts w:eastAsia="Times New Roman"/>
          <w:sz w:val="24"/>
          <w:szCs w:val="24"/>
        </w:rPr>
        <w:t>su objekti u kojima se pružaju usluge smještaja,</w:t>
      </w:r>
      <w:r>
        <w:rPr>
          <w:rFonts w:eastAsia="Times New Roman"/>
          <w:b/>
          <w:bCs/>
          <w:sz w:val="24"/>
          <w:szCs w:val="24"/>
        </w:rPr>
        <w:t xml:space="preserve"> </w:t>
      </w:r>
      <w:r>
        <w:rPr>
          <w:rFonts w:eastAsia="Times New Roman"/>
          <w:sz w:val="24"/>
          <w:szCs w:val="24"/>
        </w:rPr>
        <w:t>ishrane i pića i druge uobičajene usluge u ugostiteljstvu ili samo usluge smještaja,</w:t>
      </w:r>
    </w:p>
    <w:p w:rsidR="005246AF" w:rsidRDefault="005246AF">
      <w:pPr>
        <w:spacing w:line="289" w:lineRule="exact"/>
        <w:rPr>
          <w:rFonts w:eastAsia="Times New Roman"/>
          <w:sz w:val="24"/>
          <w:szCs w:val="24"/>
        </w:rPr>
      </w:pPr>
    </w:p>
    <w:p w:rsidR="005246AF" w:rsidRDefault="00E04946">
      <w:pPr>
        <w:numPr>
          <w:ilvl w:val="0"/>
          <w:numId w:val="2"/>
        </w:numPr>
        <w:tabs>
          <w:tab w:val="left" w:pos="720"/>
        </w:tabs>
        <w:spacing w:line="237" w:lineRule="auto"/>
        <w:ind w:left="720" w:right="20" w:hanging="360"/>
        <w:jc w:val="both"/>
        <w:rPr>
          <w:rFonts w:eastAsia="Times New Roman"/>
          <w:sz w:val="24"/>
          <w:szCs w:val="24"/>
        </w:rPr>
      </w:pPr>
      <w:r>
        <w:rPr>
          <w:rFonts w:eastAsia="Times New Roman"/>
          <w:b/>
          <w:bCs/>
          <w:sz w:val="24"/>
          <w:szCs w:val="24"/>
        </w:rPr>
        <w:t xml:space="preserve">Ugostiteljski objekti zatvorenog tipa </w:t>
      </w:r>
      <w:r>
        <w:rPr>
          <w:rFonts w:eastAsia="Times New Roman"/>
          <w:sz w:val="24"/>
          <w:szCs w:val="24"/>
        </w:rPr>
        <w:t>su oni u kojima se ugostiteljske usluge</w:t>
      </w:r>
      <w:r>
        <w:rPr>
          <w:rFonts w:eastAsia="Times New Roman"/>
          <w:b/>
          <w:bCs/>
          <w:sz w:val="24"/>
          <w:szCs w:val="24"/>
        </w:rPr>
        <w:t xml:space="preserve"> </w:t>
      </w:r>
      <w:r>
        <w:rPr>
          <w:rFonts w:eastAsia="Times New Roman"/>
          <w:sz w:val="24"/>
          <w:szCs w:val="24"/>
        </w:rPr>
        <w:t>smještaja, ishrane i pića pružaju samo licima zaposlenim u ustanovama, odnosno članovima ili pripadnicima sportskih, omladinskih, humanitarnih ili drugih organizacija ili zaposlenima u privrednim društvima ili organima lokalne samouprave po netržišnim cijenama, kao što su: menze, kantine, odmarališta.</w:t>
      </w: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37" w:lineRule="exact"/>
        <w:rPr>
          <w:sz w:val="20"/>
          <w:szCs w:val="20"/>
        </w:rPr>
      </w:pPr>
    </w:p>
    <w:p w:rsidR="005246AF" w:rsidRDefault="00E04946">
      <w:pPr>
        <w:ind w:right="20"/>
        <w:jc w:val="center"/>
        <w:rPr>
          <w:sz w:val="20"/>
          <w:szCs w:val="20"/>
        </w:rPr>
      </w:pPr>
      <w:r>
        <w:rPr>
          <w:rFonts w:eastAsia="Times New Roman"/>
          <w:b/>
          <w:bCs/>
          <w:sz w:val="24"/>
          <w:szCs w:val="24"/>
        </w:rPr>
        <w:t>Član 3.</w:t>
      </w:r>
    </w:p>
    <w:p w:rsidR="005246AF" w:rsidRDefault="00E04946">
      <w:pPr>
        <w:ind w:right="20"/>
        <w:jc w:val="center"/>
        <w:rPr>
          <w:sz w:val="20"/>
          <w:szCs w:val="20"/>
        </w:rPr>
      </w:pPr>
      <w:r>
        <w:rPr>
          <w:rFonts w:eastAsia="Times New Roman"/>
          <w:b/>
          <w:bCs/>
          <w:sz w:val="24"/>
          <w:szCs w:val="24"/>
        </w:rPr>
        <w:t>(Ugostiteljska djelatnost – pojam i finansiranje)</w:t>
      </w:r>
    </w:p>
    <w:p w:rsidR="005246AF" w:rsidRDefault="005246AF">
      <w:pPr>
        <w:spacing w:line="200" w:lineRule="exact"/>
        <w:rPr>
          <w:sz w:val="20"/>
          <w:szCs w:val="20"/>
        </w:rPr>
      </w:pPr>
    </w:p>
    <w:p w:rsidR="005246AF" w:rsidRDefault="005246AF">
      <w:pPr>
        <w:spacing w:line="233" w:lineRule="exact"/>
        <w:rPr>
          <w:sz w:val="20"/>
          <w:szCs w:val="20"/>
        </w:rPr>
      </w:pPr>
    </w:p>
    <w:p w:rsidR="005246AF" w:rsidRDefault="00E04946">
      <w:pPr>
        <w:numPr>
          <w:ilvl w:val="0"/>
          <w:numId w:val="3"/>
        </w:numPr>
        <w:tabs>
          <w:tab w:val="left" w:pos="411"/>
        </w:tabs>
        <w:spacing w:line="232" w:lineRule="auto"/>
        <w:ind w:right="20"/>
        <w:rPr>
          <w:rFonts w:eastAsia="Times New Roman"/>
          <w:sz w:val="24"/>
          <w:szCs w:val="24"/>
        </w:rPr>
      </w:pPr>
      <w:r>
        <w:rPr>
          <w:rFonts w:eastAsia="Times New Roman"/>
          <w:sz w:val="24"/>
          <w:szCs w:val="24"/>
        </w:rPr>
        <w:t>Ugostiteljska djelatnost u smislu ovoga zakona je pripremanje i usluživanje hrane, pripremanje i usluživanje pića i napitaka i pružanje usluga smještaja.</w:t>
      </w: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23" w:lineRule="exact"/>
        <w:rPr>
          <w:sz w:val="20"/>
          <w:szCs w:val="20"/>
        </w:rPr>
      </w:pPr>
    </w:p>
    <w:p w:rsidR="005246AF" w:rsidRDefault="00E04946">
      <w:pPr>
        <w:ind w:left="8920"/>
        <w:rPr>
          <w:sz w:val="20"/>
          <w:szCs w:val="20"/>
        </w:rPr>
      </w:pPr>
      <w:r>
        <w:rPr>
          <w:rFonts w:ascii="Calibri" w:eastAsia="Calibri" w:hAnsi="Calibri" w:cs="Calibri"/>
          <w:sz w:val="20"/>
          <w:szCs w:val="20"/>
        </w:rPr>
        <w:t>2</w:t>
      </w:r>
    </w:p>
    <w:p w:rsidR="005246AF" w:rsidRDefault="005246AF">
      <w:pPr>
        <w:sectPr w:rsidR="005246AF">
          <w:pgSz w:w="11900" w:h="16838"/>
          <w:pgMar w:top="681" w:right="1426" w:bottom="408" w:left="1440" w:header="0" w:footer="0" w:gutter="0"/>
          <w:cols w:space="720" w:equalWidth="0">
            <w:col w:w="9040"/>
          </w:cols>
        </w:sectPr>
      </w:pPr>
    </w:p>
    <w:p w:rsidR="005246AF" w:rsidRDefault="00E04946">
      <w:pPr>
        <w:ind w:left="7020"/>
        <w:rPr>
          <w:sz w:val="20"/>
          <w:szCs w:val="20"/>
        </w:rPr>
      </w:pPr>
      <w:bookmarkStart w:id="3" w:name="page3"/>
      <w:bookmarkEnd w:id="3"/>
      <w:r>
        <w:rPr>
          <w:rFonts w:ascii="Calibri" w:eastAsia="Calibri" w:hAnsi="Calibri" w:cs="Calibri"/>
          <w:sz w:val="28"/>
          <w:szCs w:val="28"/>
        </w:rPr>
        <w:lastRenderedPageBreak/>
        <w:t>NACRT – B verzija</w:t>
      </w:r>
    </w:p>
    <w:p w:rsidR="005246AF" w:rsidRDefault="005246AF">
      <w:pPr>
        <w:spacing w:line="200" w:lineRule="exact"/>
        <w:rPr>
          <w:sz w:val="20"/>
          <w:szCs w:val="20"/>
        </w:rPr>
      </w:pPr>
    </w:p>
    <w:p w:rsidR="005246AF" w:rsidRDefault="005246AF">
      <w:pPr>
        <w:spacing w:line="201" w:lineRule="exact"/>
        <w:rPr>
          <w:sz w:val="20"/>
          <w:szCs w:val="20"/>
        </w:rPr>
      </w:pPr>
    </w:p>
    <w:p w:rsidR="005246AF" w:rsidRDefault="00E04946">
      <w:pPr>
        <w:numPr>
          <w:ilvl w:val="0"/>
          <w:numId w:val="4"/>
        </w:numPr>
        <w:tabs>
          <w:tab w:val="left" w:pos="384"/>
        </w:tabs>
        <w:spacing w:line="234" w:lineRule="auto"/>
        <w:ind w:right="20"/>
        <w:jc w:val="both"/>
        <w:rPr>
          <w:rFonts w:eastAsia="Times New Roman"/>
          <w:sz w:val="24"/>
          <w:szCs w:val="24"/>
        </w:rPr>
      </w:pPr>
      <w:r>
        <w:rPr>
          <w:rFonts w:eastAsia="Times New Roman"/>
          <w:sz w:val="24"/>
          <w:szCs w:val="24"/>
        </w:rPr>
        <w:t>Ugostiteljska djelatnost je i pripremanje jela, pića i napitaka za potrošnju na drugom mjestu sa ili bez usluživanja (u prijevoznom sredstvu, na priredbama i slično) i opskrba tim jelima, pićima i napitcima (catering).</w:t>
      </w:r>
    </w:p>
    <w:p w:rsidR="005246AF" w:rsidRDefault="005246AF">
      <w:pPr>
        <w:spacing w:line="368" w:lineRule="exact"/>
        <w:rPr>
          <w:rFonts w:eastAsia="Times New Roman"/>
          <w:sz w:val="24"/>
          <w:szCs w:val="24"/>
        </w:rPr>
      </w:pPr>
    </w:p>
    <w:p w:rsidR="005246AF" w:rsidRDefault="00E04946">
      <w:pPr>
        <w:numPr>
          <w:ilvl w:val="0"/>
          <w:numId w:val="4"/>
        </w:numPr>
        <w:tabs>
          <w:tab w:val="left" w:pos="343"/>
        </w:tabs>
        <w:spacing w:line="232" w:lineRule="auto"/>
        <w:ind w:right="20"/>
        <w:rPr>
          <w:rFonts w:eastAsia="Times New Roman"/>
          <w:sz w:val="24"/>
          <w:szCs w:val="24"/>
        </w:rPr>
      </w:pPr>
      <w:r>
        <w:rPr>
          <w:rFonts w:eastAsia="Times New Roman"/>
          <w:sz w:val="24"/>
          <w:szCs w:val="24"/>
        </w:rPr>
        <w:t>Ugostiteljska djelatnost se može obavljati kao osnovna i sporedna djelatnost pravnih lica i obrtnika koji su ispunili uslove u skladu sa ovim zakonom.</w:t>
      </w:r>
    </w:p>
    <w:p w:rsidR="005246AF" w:rsidRDefault="005246AF">
      <w:pPr>
        <w:spacing w:line="294" w:lineRule="exact"/>
        <w:rPr>
          <w:rFonts w:eastAsia="Times New Roman"/>
          <w:sz w:val="24"/>
          <w:szCs w:val="24"/>
        </w:rPr>
      </w:pPr>
    </w:p>
    <w:p w:rsidR="005246AF" w:rsidRDefault="00E04946">
      <w:pPr>
        <w:numPr>
          <w:ilvl w:val="0"/>
          <w:numId w:val="4"/>
        </w:numPr>
        <w:tabs>
          <w:tab w:val="left" w:pos="389"/>
        </w:tabs>
        <w:spacing w:line="234" w:lineRule="auto"/>
        <w:ind w:right="20"/>
        <w:jc w:val="both"/>
        <w:rPr>
          <w:rFonts w:eastAsia="Times New Roman"/>
          <w:sz w:val="24"/>
          <w:szCs w:val="24"/>
        </w:rPr>
      </w:pPr>
      <w:r>
        <w:rPr>
          <w:rFonts w:eastAsia="Times New Roman"/>
          <w:sz w:val="24"/>
          <w:szCs w:val="24"/>
        </w:rPr>
        <w:t>Ugostiteljska djelatnost se može obavljati od strane fizičkih lica kao iznajmljivača u vlastitom domaćinstvu ili u seoskom porodičnom domaćinstvu koji su ispunili uslove u skladu sa ovim zakonom.</w:t>
      </w:r>
    </w:p>
    <w:p w:rsidR="005246AF" w:rsidRDefault="005246AF">
      <w:pPr>
        <w:spacing w:line="296" w:lineRule="exact"/>
        <w:rPr>
          <w:rFonts w:eastAsia="Times New Roman"/>
          <w:sz w:val="24"/>
          <w:szCs w:val="24"/>
        </w:rPr>
      </w:pPr>
    </w:p>
    <w:p w:rsidR="005246AF" w:rsidRDefault="00E04946">
      <w:pPr>
        <w:numPr>
          <w:ilvl w:val="0"/>
          <w:numId w:val="4"/>
        </w:numPr>
        <w:tabs>
          <w:tab w:val="left" w:pos="372"/>
        </w:tabs>
        <w:spacing w:line="234" w:lineRule="auto"/>
        <w:ind w:right="20"/>
        <w:jc w:val="both"/>
        <w:rPr>
          <w:rFonts w:eastAsia="Times New Roman"/>
          <w:sz w:val="24"/>
          <w:szCs w:val="24"/>
        </w:rPr>
      </w:pPr>
      <w:r>
        <w:rPr>
          <w:rFonts w:eastAsia="Times New Roman"/>
          <w:sz w:val="24"/>
          <w:szCs w:val="24"/>
        </w:rPr>
        <w:t>U cilju usmjeravanja i podsticanja razvoja ugostiteljstva, mogu se planirati sredstva za finansiranje projekata iz oblasti ugostiteljstva u skladu s propisima kojima se regulisane oblasti državne pomoći i podsticaja u oblasti turizma.</w:t>
      </w:r>
    </w:p>
    <w:p w:rsidR="005246AF" w:rsidRDefault="005246AF">
      <w:pPr>
        <w:spacing w:line="289" w:lineRule="exact"/>
        <w:rPr>
          <w:sz w:val="20"/>
          <w:szCs w:val="20"/>
        </w:rPr>
      </w:pPr>
    </w:p>
    <w:p w:rsidR="005246AF" w:rsidRDefault="00E04946">
      <w:pPr>
        <w:rPr>
          <w:sz w:val="20"/>
          <w:szCs w:val="20"/>
        </w:rPr>
      </w:pPr>
      <w:r>
        <w:rPr>
          <w:rFonts w:eastAsia="Times New Roman"/>
          <w:b/>
          <w:bCs/>
          <w:sz w:val="24"/>
          <w:szCs w:val="24"/>
        </w:rPr>
        <w:t>II USLOVI ZA OBAVLJANJE UGOSTITELJSKE DJELATNOSTI</w:t>
      </w: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29" w:lineRule="exact"/>
        <w:rPr>
          <w:sz w:val="20"/>
          <w:szCs w:val="20"/>
        </w:rPr>
      </w:pPr>
    </w:p>
    <w:p w:rsidR="005246AF" w:rsidRDefault="00E04946">
      <w:pPr>
        <w:ind w:right="20"/>
        <w:jc w:val="center"/>
        <w:rPr>
          <w:sz w:val="20"/>
          <w:szCs w:val="20"/>
        </w:rPr>
      </w:pPr>
      <w:r>
        <w:rPr>
          <w:rFonts w:eastAsia="Times New Roman"/>
          <w:b/>
          <w:bCs/>
          <w:sz w:val="24"/>
          <w:szCs w:val="24"/>
        </w:rPr>
        <w:t>Član 4.</w:t>
      </w:r>
    </w:p>
    <w:p w:rsidR="005246AF" w:rsidRDefault="005246AF">
      <w:pPr>
        <w:spacing w:line="72" w:lineRule="exact"/>
        <w:rPr>
          <w:sz w:val="20"/>
          <w:szCs w:val="20"/>
        </w:rPr>
      </w:pPr>
    </w:p>
    <w:p w:rsidR="005246AF" w:rsidRDefault="00E04946">
      <w:pPr>
        <w:ind w:right="20"/>
        <w:jc w:val="center"/>
        <w:rPr>
          <w:sz w:val="20"/>
          <w:szCs w:val="20"/>
        </w:rPr>
      </w:pPr>
      <w:r>
        <w:rPr>
          <w:rFonts w:eastAsia="Times New Roman"/>
          <w:b/>
          <w:bCs/>
          <w:sz w:val="24"/>
          <w:szCs w:val="24"/>
        </w:rPr>
        <w:t>(Pravna i fizička lica koja mogu obavljati ugostiteljsku djelatnost)</w:t>
      </w:r>
    </w:p>
    <w:p w:rsidR="005246AF" w:rsidRDefault="005246AF">
      <w:pPr>
        <w:spacing w:line="200" w:lineRule="exact"/>
        <w:rPr>
          <w:sz w:val="20"/>
          <w:szCs w:val="20"/>
        </w:rPr>
      </w:pPr>
    </w:p>
    <w:p w:rsidR="005246AF" w:rsidRDefault="005246AF">
      <w:pPr>
        <w:spacing w:line="233" w:lineRule="exact"/>
        <w:rPr>
          <w:sz w:val="20"/>
          <w:szCs w:val="20"/>
        </w:rPr>
      </w:pPr>
    </w:p>
    <w:p w:rsidR="005246AF" w:rsidRDefault="00E04946">
      <w:pPr>
        <w:numPr>
          <w:ilvl w:val="0"/>
          <w:numId w:val="5"/>
        </w:numPr>
        <w:tabs>
          <w:tab w:val="left" w:pos="346"/>
        </w:tabs>
        <w:spacing w:line="232" w:lineRule="auto"/>
        <w:ind w:right="20"/>
        <w:rPr>
          <w:rFonts w:eastAsia="Times New Roman"/>
          <w:sz w:val="24"/>
          <w:szCs w:val="24"/>
        </w:rPr>
      </w:pPr>
      <w:r>
        <w:rPr>
          <w:rFonts w:eastAsia="Times New Roman"/>
          <w:sz w:val="24"/>
          <w:szCs w:val="24"/>
        </w:rPr>
        <w:t>Ugostiteljsku djelatnost mogu obavljati pravna lica, obrtnici i fizička lica koji ispunjavaju uslove propisane za obavljanje te djelatnosti (u daljnjem tekstu: ugostitelj).</w:t>
      </w:r>
    </w:p>
    <w:p w:rsidR="005246AF" w:rsidRDefault="005246AF">
      <w:pPr>
        <w:spacing w:line="200" w:lineRule="exact"/>
        <w:rPr>
          <w:rFonts w:eastAsia="Times New Roman"/>
          <w:sz w:val="24"/>
          <w:szCs w:val="24"/>
        </w:rPr>
      </w:pPr>
    </w:p>
    <w:p w:rsidR="005246AF" w:rsidRDefault="005246AF">
      <w:pPr>
        <w:spacing w:line="238" w:lineRule="exact"/>
        <w:rPr>
          <w:rFonts w:eastAsia="Times New Roman"/>
          <w:sz w:val="24"/>
          <w:szCs w:val="24"/>
        </w:rPr>
      </w:pPr>
    </w:p>
    <w:p w:rsidR="005246AF" w:rsidRDefault="00E04946">
      <w:pPr>
        <w:numPr>
          <w:ilvl w:val="0"/>
          <w:numId w:val="5"/>
        </w:numPr>
        <w:tabs>
          <w:tab w:val="left" w:pos="372"/>
        </w:tabs>
        <w:spacing w:line="232" w:lineRule="auto"/>
        <w:ind w:right="20"/>
        <w:rPr>
          <w:rFonts w:eastAsia="Times New Roman"/>
          <w:sz w:val="24"/>
          <w:szCs w:val="24"/>
        </w:rPr>
      </w:pPr>
      <w:r>
        <w:rPr>
          <w:rFonts w:eastAsia="Times New Roman"/>
          <w:sz w:val="24"/>
          <w:szCs w:val="24"/>
        </w:rPr>
        <w:t>Ugostiteljsku djelatnost, kao sporednu, pod uslovima propisanim ovim zakonom mogu obavljati i:</w:t>
      </w:r>
    </w:p>
    <w:p w:rsidR="005246AF" w:rsidRDefault="005246AF">
      <w:pPr>
        <w:spacing w:line="73" w:lineRule="exact"/>
        <w:rPr>
          <w:rFonts w:eastAsia="Times New Roman"/>
          <w:sz w:val="24"/>
          <w:szCs w:val="24"/>
        </w:rPr>
      </w:pPr>
    </w:p>
    <w:p w:rsidR="005246AF" w:rsidRDefault="00E04946">
      <w:pPr>
        <w:numPr>
          <w:ilvl w:val="1"/>
          <w:numId w:val="5"/>
        </w:numPr>
        <w:tabs>
          <w:tab w:val="left" w:pos="600"/>
        </w:tabs>
        <w:ind w:left="600" w:hanging="240"/>
        <w:rPr>
          <w:rFonts w:eastAsia="Times New Roman"/>
          <w:sz w:val="24"/>
          <w:szCs w:val="24"/>
        </w:rPr>
      </w:pPr>
      <w:r>
        <w:rPr>
          <w:rFonts w:eastAsia="Times New Roman"/>
          <w:sz w:val="24"/>
          <w:szCs w:val="24"/>
        </w:rPr>
        <w:t>javne ustanove koje upravljaju zaštićenim područjima,</w:t>
      </w:r>
    </w:p>
    <w:p w:rsidR="005246AF" w:rsidRDefault="005246AF">
      <w:pPr>
        <w:spacing w:line="72" w:lineRule="exact"/>
        <w:rPr>
          <w:rFonts w:eastAsia="Times New Roman"/>
          <w:sz w:val="24"/>
          <w:szCs w:val="24"/>
        </w:rPr>
      </w:pPr>
    </w:p>
    <w:p w:rsidR="005246AF" w:rsidRDefault="00E04946">
      <w:pPr>
        <w:numPr>
          <w:ilvl w:val="1"/>
          <w:numId w:val="5"/>
        </w:numPr>
        <w:tabs>
          <w:tab w:val="left" w:pos="620"/>
        </w:tabs>
        <w:ind w:left="620" w:hanging="260"/>
        <w:rPr>
          <w:rFonts w:eastAsia="Times New Roman"/>
          <w:sz w:val="24"/>
          <w:szCs w:val="24"/>
        </w:rPr>
      </w:pPr>
      <w:r>
        <w:rPr>
          <w:rFonts w:eastAsia="Times New Roman"/>
          <w:sz w:val="24"/>
          <w:szCs w:val="24"/>
        </w:rPr>
        <w:t>zdravstvene ustanove – specijalne bolnice i lječilišta,</w:t>
      </w:r>
    </w:p>
    <w:p w:rsidR="005246AF" w:rsidRDefault="005246AF">
      <w:pPr>
        <w:spacing w:line="89" w:lineRule="exact"/>
        <w:rPr>
          <w:rFonts w:eastAsia="Times New Roman"/>
          <w:sz w:val="24"/>
          <w:szCs w:val="24"/>
        </w:rPr>
      </w:pPr>
    </w:p>
    <w:p w:rsidR="005246AF" w:rsidRDefault="00E04946">
      <w:pPr>
        <w:numPr>
          <w:ilvl w:val="1"/>
          <w:numId w:val="5"/>
        </w:numPr>
        <w:tabs>
          <w:tab w:val="left" w:pos="655"/>
        </w:tabs>
        <w:spacing w:line="231" w:lineRule="auto"/>
        <w:ind w:left="360" w:right="20"/>
        <w:rPr>
          <w:rFonts w:eastAsia="Times New Roman"/>
          <w:sz w:val="24"/>
          <w:szCs w:val="24"/>
        </w:rPr>
      </w:pPr>
      <w:r>
        <w:rPr>
          <w:rFonts w:eastAsia="Times New Roman"/>
          <w:sz w:val="24"/>
          <w:szCs w:val="24"/>
        </w:rPr>
        <w:t>ugostiteljske obrazovne ustanove, učenički i studentski centri, u svojim poslovnim prostorijama i prostorima i u objektima za omladinski turizam,</w:t>
      </w:r>
    </w:p>
    <w:p w:rsidR="005246AF" w:rsidRDefault="005246AF">
      <w:pPr>
        <w:spacing w:line="90" w:lineRule="exact"/>
        <w:rPr>
          <w:rFonts w:eastAsia="Times New Roman"/>
          <w:sz w:val="24"/>
          <w:szCs w:val="24"/>
        </w:rPr>
      </w:pPr>
    </w:p>
    <w:p w:rsidR="005246AF" w:rsidRDefault="00E04946">
      <w:pPr>
        <w:numPr>
          <w:ilvl w:val="1"/>
          <w:numId w:val="5"/>
        </w:numPr>
        <w:tabs>
          <w:tab w:val="left" w:pos="619"/>
        </w:tabs>
        <w:spacing w:line="232" w:lineRule="auto"/>
        <w:ind w:left="360" w:right="20"/>
        <w:rPr>
          <w:rFonts w:eastAsia="Times New Roman"/>
          <w:sz w:val="24"/>
          <w:szCs w:val="24"/>
        </w:rPr>
      </w:pPr>
      <w:r>
        <w:rPr>
          <w:rFonts w:eastAsia="Times New Roman"/>
          <w:sz w:val="24"/>
          <w:szCs w:val="24"/>
        </w:rPr>
        <w:t>planinarska, lovačka i ribarska udruženja, u svojim klupskim prostorijama i prostorima, za svoje članove i druge registrirane planinare, lovce odnosno ribolovce,</w:t>
      </w:r>
    </w:p>
    <w:p w:rsidR="005246AF" w:rsidRDefault="005246AF">
      <w:pPr>
        <w:spacing w:line="90" w:lineRule="exact"/>
        <w:rPr>
          <w:rFonts w:eastAsia="Times New Roman"/>
          <w:sz w:val="24"/>
          <w:szCs w:val="24"/>
        </w:rPr>
      </w:pPr>
    </w:p>
    <w:p w:rsidR="005246AF" w:rsidRDefault="00E04946">
      <w:pPr>
        <w:numPr>
          <w:ilvl w:val="1"/>
          <w:numId w:val="5"/>
        </w:numPr>
        <w:tabs>
          <w:tab w:val="left" w:pos="677"/>
        </w:tabs>
        <w:spacing w:line="236" w:lineRule="auto"/>
        <w:ind w:left="360"/>
        <w:jc w:val="both"/>
        <w:rPr>
          <w:rFonts w:eastAsia="Times New Roman"/>
          <w:sz w:val="24"/>
          <w:szCs w:val="24"/>
        </w:rPr>
      </w:pPr>
      <w:r>
        <w:rPr>
          <w:rFonts w:eastAsia="Times New Roman"/>
          <w:sz w:val="24"/>
          <w:szCs w:val="24"/>
        </w:rPr>
        <w:t>udruženja pripadnika nacionalnih manjina u svojim prostorijama i prostorima za potrebe svojih članova i drugih pripadnika te nacionalne manjine u svrhu održavanja kulturnih i drugih događanja radi očuvanja, promicanja i iskazivanja nacionalnog i kulturnog identiteta nacionalne manjine,</w:t>
      </w:r>
    </w:p>
    <w:p w:rsidR="005246AF" w:rsidRDefault="005246AF">
      <w:pPr>
        <w:spacing w:line="90" w:lineRule="exact"/>
        <w:rPr>
          <w:rFonts w:eastAsia="Times New Roman"/>
          <w:sz w:val="24"/>
          <w:szCs w:val="24"/>
        </w:rPr>
      </w:pPr>
    </w:p>
    <w:p w:rsidR="005246AF" w:rsidRDefault="00E04946">
      <w:pPr>
        <w:numPr>
          <w:ilvl w:val="1"/>
          <w:numId w:val="5"/>
        </w:numPr>
        <w:tabs>
          <w:tab w:val="left" w:pos="658"/>
        </w:tabs>
        <w:spacing w:line="234" w:lineRule="auto"/>
        <w:ind w:left="360" w:right="20"/>
        <w:jc w:val="both"/>
        <w:rPr>
          <w:rFonts w:eastAsia="Times New Roman"/>
          <w:sz w:val="24"/>
          <w:szCs w:val="24"/>
        </w:rPr>
      </w:pPr>
      <w:r>
        <w:rPr>
          <w:rFonts w:eastAsia="Times New Roman"/>
          <w:sz w:val="24"/>
          <w:szCs w:val="24"/>
        </w:rPr>
        <w:t>ustanove koje obavljaju pozorišnu djelatnost u svojim poslovnim prostorijama i prostorima, u svrhu pripreme i usluživanja napitaka, pića i slično, za potrebe svojih posjetilaca,</w:t>
      </w:r>
    </w:p>
    <w:p w:rsidR="005246AF" w:rsidRDefault="005246AF">
      <w:pPr>
        <w:spacing w:line="92" w:lineRule="exact"/>
        <w:rPr>
          <w:rFonts w:eastAsia="Times New Roman"/>
          <w:sz w:val="24"/>
          <w:szCs w:val="24"/>
        </w:rPr>
      </w:pPr>
    </w:p>
    <w:p w:rsidR="005246AF" w:rsidRDefault="00E04946">
      <w:pPr>
        <w:numPr>
          <w:ilvl w:val="1"/>
          <w:numId w:val="5"/>
        </w:numPr>
        <w:tabs>
          <w:tab w:val="left" w:pos="696"/>
        </w:tabs>
        <w:spacing w:line="232" w:lineRule="auto"/>
        <w:ind w:left="360" w:right="20"/>
        <w:rPr>
          <w:rFonts w:eastAsia="Times New Roman"/>
          <w:sz w:val="24"/>
          <w:szCs w:val="24"/>
        </w:rPr>
      </w:pPr>
      <w:r>
        <w:rPr>
          <w:rFonts w:eastAsia="Times New Roman"/>
          <w:sz w:val="24"/>
          <w:szCs w:val="24"/>
        </w:rPr>
        <w:t>amaterska sportska udruženja za svoje potrebe u svojim prostorijama odnosno prostorima,</w:t>
      </w:r>
    </w:p>
    <w:p w:rsidR="005246AF" w:rsidRDefault="005246AF">
      <w:pPr>
        <w:spacing w:line="73" w:lineRule="exact"/>
        <w:rPr>
          <w:rFonts w:eastAsia="Times New Roman"/>
          <w:sz w:val="24"/>
          <w:szCs w:val="24"/>
        </w:rPr>
      </w:pPr>
    </w:p>
    <w:p w:rsidR="005246AF" w:rsidRDefault="00E04946">
      <w:pPr>
        <w:numPr>
          <w:ilvl w:val="1"/>
          <w:numId w:val="5"/>
        </w:numPr>
        <w:tabs>
          <w:tab w:val="left" w:pos="620"/>
        </w:tabs>
        <w:ind w:left="620" w:hanging="260"/>
        <w:rPr>
          <w:rFonts w:eastAsia="Times New Roman"/>
          <w:sz w:val="24"/>
          <w:szCs w:val="24"/>
        </w:rPr>
      </w:pPr>
      <w:r>
        <w:rPr>
          <w:rFonts w:eastAsia="Times New Roman"/>
          <w:sz w:val="24"/>
          <w:szCs w:val="24"/>
        </w:rPr>
        <w:t>ostala udruženja za svoje potrebe, u svojim prostorijama, odnosno prostorima,</w:t>
      </w:r>
    </w:p>
    <w:p w:rsidR="005246AF" w:rsidRDefault="005246AF">
      <w:pPr>
        <w:spacing w:line="89" w:lineRule="exact"/>
        <w:rPr>
          <w:sz w:val="20"/>
          <w:szCs w:val="20"/>
        </w:rPr>
      </w:pPr>
    </w:p>
    <w:p w:rsidR="005246AF" w:rsidRDefault="00E04946">
      <w:pPr>
        <w:spacing w:line="232" w:lineRule="auto"/>
        <w:ind w:left="360" w:right="20"/>
        <w:rPr>
          <w:sz w:val="20"/>
          <w:szCs w:val="20"/>
        </w:rPr>
      </w:pPr>
      <w:r>
        <w:rPr>
          <w:rFonts w:eastAsia="Times New Roman"/>
          <w:sz w:val="24"/>
          <w:szCs w:val="24"/>
        </w:rPr>
        <w:t>i) muzeji i galerije koje obavljaju muzejsku djelatnost, u svojim prostorijama i prostorima, za posjetioce muzeja, odnosno galerije.</w:t>
      </w: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312" w:lineRule="exact"/>
        <w:rPr>
          <w:sz w:val="20"/>
          <w:szCs w:val="20"/>
        </w:rPr>
      </w:pPr>
    </w:p>
    <w:p w:rsidR="005246AF" w:rsidRDefault="00E04946">
      <w:pPr>
        <w:ind w:left="8920"/>
        <w:rPr>
          <w:sz w:val="20"/>
          <w:szCs w:val="20"/>
        </w:rPr>
      </w:pPr>
      <w:r>
        <w:rPr>
          <w:rFonts w:ascii="Calibri" w:eastAsia="Calibri" w:hAnsi="Calibri" w:cs="Calibri"/>
          <w:sz w:val="20"/>
          <w:szCs w:val="20"/>
        </w:rPr>
        <w:t>3</w:t>
      </w:r>
    </w:p>
    <w:p w:rsidR="005246AF" w:rsidRDefault="005246AF">
      <w:pPr>
        <w:sectPr w:rsidR="005246AF">
          <w:pgSz w:w="11900" w:h="16838"/>
          <w:pgMar w:top="681" w:right="1426" w:bottom="408" w:left="1440" w:header="0" w:footer="0" w:gutter="0"/>
          <w:cols w:space="720" w:equalWidth="0">
            <w:col w:w="9040"/>
          </w:cols>
        </w:sectPr>
      </w:pPr>
    </w:p>
    <w:p w:rsidR="005246AF" w:rsidRDefault="00E04946">
      <w:pPr>
        <w:ind w:left="7020"/>
        <w:rPr>
          <w:sz w:val="20"/>
          <w:szCs w:val="20"/>
        </w:rPr>
      </w:pPr>
      <w:bookmarkStart w:id="4" w:name="page4"/>
      <w:bookmarkEnd w:id="4"/>
      <w:r>
        <w:rPr>
          <w:rFonts w:ascii="Calibri" w:eastAsia="Calibri" w:hAnsi="Calibri" w:cs="Calibri"/>
          <w:sz w:val="28"/>
          <w:szCs w:val="28"/>
        </w:rPr>
        <w:lastRenderedPageBreak/>
        <w:t>NACRT – B verzija</w:t>
      </w:r>
    </w:p>
    <w:p w:rsidR="005246AF" w:rsidRDefault="005246AF">
      <w:pPr>
        <w:spacing w:line="200" w:lineRule="exact"/>
        <w:rPr>
          <w:sz w:val="20"/>
          <w:szCs w:val="20"/>
        </w:rPr>
      </w:pPr>
    </w:p>
    <w:p w:rsidR="005246AF" w:rsidRDefault="005246AF">
      <w:pPr>
        <w:spacing w:line="201" w:lineRule="exact"/>
        <w:rPr>
          <w:sz w:val="20"/>
          <w:szCs w:val="20"/>
        </w:rPr>
      </w:pPr>
    </w:p>
    <w:p w:rsidR="005246AF" w:rsidRDefault="00E04946">
      <w:pPr>
        <w:numPr>
          <w:ilvl w:val="0"/>
          <w:numId w:val="6"/>
        </w:numPr>
        <w:tabs>
          <w:tab w:val="left" w:pos="348"/>
        </w:tabs>
        <w:spacing w:line="236" w:lineRule="auto"/>
        <w:jc w:val="both"/>
        <w:rPr>
          <w:rFonts w:eastAsia="Times New Roman"/>
          <w:sz w:val="24"/>
          <w:szCs w:val="24"/>
        </w:rPr>
      </w:pPr>
      <w:r>
        <w:rPr>
          <w:rFonts w:eastAsia="Times New Roman"/>
          <w:sz w:val="24"/>
          <w:szCs w:val="24"/>
        </w:rPr>
        <w:t>Ako udruženja i drugi organizacioni oblici iz stava (2) ovog člana uslužuju svoje članove ili treća lica hranom, pićima ili napitcima, obavezni su da se registruju i za obavljanje ugostiteljske djelatnosti i moraju ispuniti sve propisane uslove kao ugostitelji i imati instaliran fiskalni uređaj u objektu.</w:t>
      </w:r>
    </w:p>
    <w:p w:rsidR="005246AF" w:rsidRDefault="005246AF">
      <w:pPr>
        <w:spacing w:line="200" w:lineRule="exact"/>
        <w:rPr>
          <w:rFonts w:eastAsia="Times New Roman"/>
          <w:sz w:val="24"/>
          <w:szCs w:val="24"/>
        </w:rPr>
      </w:pPr>
    </w:p>
    <w:p w:rsidR="005246AF" w:rsidRDefault="005246AF">
      <w:pPr>
        <w:spacing w:line="238" w:lineRule="exact"/>
        <w:rPr>
          <w:rFonts w:eastAsia="Times New Roman"/>
          <w:sz w:val="24"/>
          <w:szCs w:val="24"/>
        </w:rPr>
      </w:pPr>
    </w:p>
    <w:p w:rsidR="005246AF" w:rsidRDefault="00E04946">
      <w:pPr>
        <w:numPr>
          <w:ilvl w:val="0"/>
          <w:numId w:val="6"/>
        </w:numPr>
        <w:tabs>
          <w:tab w:val="left" w:pos="338"/>
        </w:tabs>
        <w:spacing w:line="234" w:lineRule="auto"/>
        <w:ind w:right="20"/>
        <w:jc w:val="both"/>
        <w:rPr>
          <w:rFonts w:eastAsia="Times New Roman"/>
          <w:sz w:val="24"/>
          <w:szCs w:val="24"/>
        </w:rPr>
      </w:pPr>
      <w:r>
        <w:rPr>
          <w:rFonts w:eastAsia="Times New Roman"/>
          <w:sz w:val="24"/>
          <w:szCs w:val="24"/>
        </w:rPr>
        <w:t>Pod uslovima propisanim ovim zakonom i propisima donesenim na osnovu ovoga zakona, određene ugostiteljske usluge mogu pružati fizička lica, iznajmljivači i članovi seoskih domaćinstava.</w:t>
      </w:r>
    </w:p>
    <w:p w:rsidR="005246AF" w:rsidRDefault="005246AF">
      <w:pPr>
        <w:spacing w:line="200" w:lineRule="exact"/>
        <w:rPr>
          <w:rFonts w:eastAsia="Times New Roman"/>
          <w:sz w:val="24"/>
          <w:szCs w:val="24"/>
        </w:rPr>
      </w:pPr>
    </w:p>
    <w:p w:rsidR="005246AF" w:rsidRDefault="005246AF">
      <w:pPr>
        <w:spacing w:line="240" w:lineRule="exact"/>
        <w:rPr>
          <w:rFonts w:eastAsia="Times New Roman"/>
          <w:sz w:val="24"/>
          <w:szCs w:val="24"/>
        </w:rPr>
      </w:pPr>
    </w:p>
    <w:p w:rsidR="005246AF" w:rsidRDefault="00E04946">
      <w:pPr>
        <w:numPr>
          <w:ilvl w:val="0"/>
          <w:numId w:val="6"/>
        </w:numPr>
        <w:tabs>
          <w:tab w:val="left" w:pos="374"/>
        </w:tabs>
        <w:spacing w:line="232" w:lineRule="auto"/>
        <w:ind w:right="20"/>
        <w:rPr>
          <w:rFonts w:eastAsia="Times New Roman"/>
          <w:sz w:val="24"/>
          <w:szCs w:val="24"/>
        </w:rPr>
      </w:pPr>
      <w:r>
        <w:rPr>
          <w:rFonts w:eastAsia="Times New Roman"/>
          <w:sz w:val="24"/>
          <w:szCs w:val="24"/>
        </w:rPr>
        <w:t>Ugostiteljsku djelatnost u ugostiteljskim objektima za smještaj vrste hotel, aparthotel i turističko naselje, obavljaju ugostitelji registrovani kao pravna lica ili obrtnici.</w:t>
      </w:r>
    </w:p>
    <w:p w:rsidR="005246AF" w:rsidRDefault="005246AF">
      <w:pPr>
        <w:spacing w:line="200" w:lineRule="exact"/>
        <w:rPr>
          <w:rFonts w:eastAsia="Times New Roman"/>
          <w:sz w:val="24"/>
          <w:szCs w:val="24"/>
        </w:rPr>
      </w:pPr>
    </w:p>
    <w:p w:rsidR="005246AF" w:rsidRDefault="005246AF">
      <w:pPr>
        <w:spacing w:line="238" w:lineRule="exact"/>
        <w:rPr>
          <w:rFonts w:eastAsia="Times New Roman"/>
          <w:sz w:val="24"/>
          <w:szCs w:val="24"/>
        </w:rPr>
      </w:pPr>
    </w:p>
    <w:p w:rsidR="005246AF" w:rsidRDefault="00E04946">
      <w:pPr>
        <w:numPr>
          <w:ilvl w:val="0"/>
          <w:numId w:val="6"/>
        </w:numPr>
        <w:tabs>
          <w:tab w:val="left" w:pos="353"/>
        </w:tabs>
        <w:spacing w:line="236" w:lineRule="auto"/>
        <w:ind w:right="20"/>
        <w:jc w:val="both"/>
        <w:rPr>
          <w:rFonts w:eastAsia="Times New Roman"/>
          <w:sz w:val="24"/>
          <w:szCs w:val="24"/>
        </w:rPr>
      </w:pPr>
      <w:r>
        <w:rPr>
          <w:rFonts w:eastAsia="Times New Roman"/>
          <w:sz w:val="24"/>
          <w:szCs w:val="24"/>
        </w:rPr>
        <w:t>Pravno lice i obrtnik, sa poslovnim sjedištem i registrovanom ugostiteljskom djelatnošću u drugoj državi ugovornici Europskoga prostora može u Federaciji Bosne i Hercegovine (u daljnjem tekstu: Federacije BIH) obavljati ugostiteljsku djelatnost u skladu s pravima o slobodi poslovne djelatnosti i slobodi prekograničnog pružanja usluga, ako ispunjava uslove za obavljanje ugostiteljske djelatnosti propisane ovim Zakonom.</w:t>
      </w:r>
    </w:p>
    <w:p w:rsidR="005246AF" w:rsidRDefault="005246AF">
      <w:pPr>
        <w:spacing w:line="200" w:lineRule="exact"/>
        <w:rPr>
          <w:sz w:val="20"/>
          <w:szCs w:val="20"/>
        </w:rPr>
      </w:pPr>
    </w:p>
    <w:p w:rsidR="005246AF" w:rsidRDefault="005246AF">
      <w:pPr>
        <w:spacing w:line="230" w:lineRule="exact"/>
        <w:rPr>
          <w:sz w:val="20"/>
          <w:szCs w:val="20"/>
        </w:rPr>
      </w:pPr>
    </w:p>
    <w:p w:rsidR="005246AF" w:rsidRDefault="00E04946">
      <w:pPr>
        <w:ind w:right="20"/>
        <w:jc w:val="center"/>
        <w:rPr>
          <w:sz w:val="20"/>
          <w:szCs w:val="20"/>
        </w:rPr>
      </w:pPr>
      <w:r>
        <w:rPr>
          <w:rFonts w:eastAsia="Times New Roman"/>
          <w:b/>
          <w:bCs/>
          <w:sz w:val="24"/>
          <w:szCs w:val="24"/>
        </w:rPr>
        <w:t>Član 5.</w:t>
      </w:r>
    </w:p>
    <w:p w:rsidR="005246AF" w:rsidRDefault="00E04946">
      <w:pPr>
        <w:ind w:right="20"/>
        <w:jc w:val="center"/>
        <w:rPr>
          <w:sz w:val="20"/>
          <w:szCs w:val="20"/>
        </w:rPr>
      </w:pPr>
      <w:r>
        <w:rPr>
          <w:rFonts w:eastAsia="Times New Roman"/>
          <w:b/>
          <w:bCs/>
          <w:sz w:val="24"/>
          <w:szCs w:val="24"/>
        </w:rPr>
        <w:t>(Ostali davaoci ugostiteljskih usluga)</w:t>
      </w:r>
    </w:p>
    <w:p w:rsidR="005246AF" w:rsidRDefault="005246AF">
      <w:pPr>
        <w:spacing w:line="289" w:lineRule="exact"/>
        <w:rPr>
          <w:sz w:val="20"/>
          <w:szCs w:val="20"/>
        </w:rPr>
      </w:pPr>
    </w:p>
    <w:p w:rsidR="005246AF" w:rsidRDefault="00E04946">
      <w:pPr>
        <w:numPr>
          <w:ilvl w:val="0"/>
          <w:numId w:val="7"/>
        </w:numPr>
        <w:tabs>
          <w:tab w:val="left" w:pos="343"/>
        </w:tabs>
        <w:spacing w:line="236" w:lineRule="auto"/>
        <w:ind w:right="20"/>
        <w:jc w:val="both"/>
        <w:rPr>
          <w:rFonts w:eastAsia="Times New Roman"/>
          <w:sz w:val="24"/>
          <w:szCs w:val="24"/>
        </w:rPr>
      </w:pPr>
      <w:r>
        <w:rPr>
          <w:rFonts w:eastAsia="Times New Roman"/>
          <w:sz w:val="24"/>
          <w:szCs w:val="24"/>
        </w:rPr>
        <w:t>Pravna lica i obrtnici mogu organizirati usluge smještaja i prehrane za svoje zaposlenike i svoje penzionere, te članove uže porodice svojih zaposlenika i penzionera, pod uslovima utvrđenim ovim zakonom i drugim propisima, u objektima zatvorenog tipa (odmaralište, objekat za prehranu i sl.).</w:t>
      </w:r>
    </w:p>
    <w:p w:rsidR="005246AF" w:rsidRDefault="005246AF">
      <w:pPr>
        <w:spacing w:line="294" w:lineRule="exact"/>
        <w:rPr>
          <w:rFonts w:eastAsia="Times New Roman"/>
          <w:sz w:val="24"/>
          <w:szCs w:val="24"/>
        </w:rPr>
      </w:pPr>
    </w:p>
    <w:p w:rsidR="005246AF" w:rsidRDefault="00E04946">
      <w:pPr>
        <w:numPr>
          <w:ilvl w:val="0"/>
          <w:numId w:val="7"/>
        </w:numPr>
        <w:tabs>
          <w:tab w:val="left" w:pos="343"/>
        </w:tabs>
        <w:spacing w:line="232" w:lineRule="auto"/>
        <w:ind w:right="20"/>
        <w:rPr>
          <w:rFonts w:eastAsia="Times New Roman"/>
          <w:sz w:val="24"/>
          <w:szCs w:val="24"/>
        </w:rPr>
      </w:pPr>
      <w:r>
        <w:rPr>
          <w:rFonts w:eastAsia="Times New Roman"/>
          <w:sz w:val="24"/>
          <w:szCs w:val="24"/>
        </w:rPr>
        <w:t>Članovi uže porodice, u smislu odredbe stava (1) ovog člana, su: supružnici, djeca rođena u braku ili izvan braka, pastorčadi usvojenici, te roditelji i usvojitelji.</w:t>
      </w:r>
    </w:p>
    <w:p w:rsidR="005246AF" w:rsidRDefault="005246AF">
      <w:pPr>
        <w:spacing w:line="294" w:lineRule="exact"/>
        <w:rPr>
          <w:rFonts w:eastAsia="Times New Roman"/>
          <w:sz w:val="24"/>
          <w:szCs w:val="24"/>
        </w:rPr>
      </w:pPr>
    </w:p>
    <w:p w:rsidR="005246AF" w:rsidRDefault="00E04946">
      <w:pPr>
        <w:numPr>
          <w:ilvl w:val="0"/>
          <w:numId w:val="7"/>
        </w:numPr>
        <w:tabs>
          <w:tab w:val="left" w:pos="365"/>
        </w:tabs>
        <w:spacing w:line="234" w:lineRule="auto"/>
        <w:jc w:val="both"/>
        <w:rPr>
          <w:rFonts w:eastAsia="Times New Roman"/>
          <w:sz w:val="24"/>
          <w:szCs w:val="24"/>
        </w:rPr>
      </w:pPr>
      <w:r>
        <w:rPr>
          <w:rFonts w:eastAsia="Times New Roman"/>
          <w:sz w:val="24"/>
          <w:szCs w:val="24"/>
        </w:rPr>
        <w:t>Pravna lica i obrtnici dužni su za pružanje ugostiteljskih usluga iz stava (1) ovog člana dobiti rješenje organa uprave nadležnog za poslove ugostiteljstva prema mjestu sjedišta objekta o ispunjavanju uslova propisanih ovim zakonom i drugim propisima.</w:t>
      </w:r>
    </w:p>
    <w:p w:rsidR="005246AF" w:rsidRDefault="005246AF">
      <w:pPr>
        <w:spacing w:line="296" w:lineRule="exact"/>
        <w:rPr>
          <w:rFonts w:eastAsia="Times New Roman"/>
          <w:sz w:val="24"/>
          <w:szCs w:val="24"/>
        </w:rPr>
      </w:pPr>
    </w:p>
    <w:p w:rsidR="005246AF" w:rsidRDefault="00E04946">
      <w:pPr>
        <w:numPr>
          <w:ilvl w:val="0"/>
          <w:numId w:val="7"/>
        </w:numPr>
        <w:tabs>
          <w:tab w:val="left" w:pos="355"/>
        </w:tabs>
        <w:spacing w:line="232" w:lineRule="auto"/>
        <w:rPr>
          <w:rFonts w:eastAsia="Times New Roman"/>
          <w:sz w:val="24"/>
          <w:szCs w:val="24"/>
        </w:rPr>
      </w:pPr>
      <w:r>
        <w:rPr>
          <w:rFonts w:eastAsia="Times New Roman"/>
          <w:sz w:val="24"/>
          <w:szCs w:val="24"/>
        </w:rPr>
        <w:t>Federalni ministar okoliša i turizma (u daljnjem tekstu: Ministar) će propisati minimalne tehničke i druge uslove za pružanje usluga iz stava (1) ovog člana.</w:t>
      </w:r>
    </w:p>
    <w:p w:rsidR="005246AF" w:rsidRDefault="005246AF">
      <w:pPr>
        <w:spacing w:line="294" w:lineRule="exact"/>
        <w:rPr>
          <w:rFonts w:eastAsia="Times New Roman"/>
          <w:sz w:val="24"/>
          <w:szCs w:val="24"/>
        </w:rPr>
      </w:pPr>
    </w:p>
    <w:p w:rsidR="005246AF" w:rsidRDefault="00E04946">
      <w:pPr>
        <w:numPr>
          <w:ilvl w:val="0"/>
          <w:numId w:val="7"/>
        </w:numPr>
        <w:tabs>
          <w:tab w:val="left" w:pos="362"/>
        </w:tabs>
        <w:spacing w:line="232" w:lineRule="auto"/>
        <w:ind w:right="20"/>
        <w:rPr>
          <w:rFonts w:eastAsia="Times New Roman"/>
          <w:sz w:val="24"/>
          <w:szCs w:val="24"/>
        </w:rPr>
      </w:pPr>
      <w:r>
        <w:rPr>
          <w:rFonts w:eastAsia="Times New Roman"/>
          <w:sz w:val="24"/>
          <w:szCs w:val="24"/>
        </w:rPr>
        <w:t>Organ uprave nadležan za poslove ugostiteljstva rješenjem utvrđuje ispunjavanje uslova iz propisa donesenog na temelju stava (4) ovog člana.</w:t>
      </w: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34" w:lineRule="exact"/>
        <w:rPr>
          <w:sz w:val="20"/>
          <w:szCs w:val="20"/>
        </w:rPr>
      </w:pPr>
    </w:p>
    <w:p w:rsidR="005246AF" w:rsidRDefault="00E04946">
      <w:pPr>
        <w:ind w:right="20"/>
        <w:jc w:val="center"/>
        <w:rPr>
          <w:sz w:val="20"/>
          <w:szCs w:val="20"/>
        </w:rPr>
      </w:pPr>
      <w:r>
        <w:rPr>
          <w:rFonts w:eastAsia="Times New Roman"/>
          <w:b/>
          <w:bCs/>
          <w:sz w:val="24"/>
          <w:szCs w:val="24"/>
        </w:rPr>
        <w:t>Član 6.</w:t>
      </w:r>
    </w:p>
    <w:p w:rsidR="005246AF" w:rsidRDefault="005246AF">
      <w:pPr>
        <w:spacing w:line="72" w:lineRule="exact"/>
        <w:rPr>
          <w:sz w:val="20"/>
          <w:szCs w:val="20"/>
        </w:rPr>
      </w:pPr>
    </w:p>
    <w:p w:rsidR="005246AF" w:rsidRDefault="00E04946">
      <w:pPr>
        <w:ind w:right="20"/>
        <w:jc w:val="center"/>
        <w:rPr>
          <w:sz w:val="20"/>
          <w:szCs w:val="20"/>
        </w:rPr>
      </w:pPr>
      <w:r>
        <w:rPr>
          <w:rFonts w:eastAsia="Times New Roman"/>
          <w:b/>
          <w:bCs/>
          <w:sz w:val="24"/>
          <w:szCs w:val="24"/>
        </w:rPr>
        <w:t>(Pružanje ugostiteljskih usluga na koje se ne primjenjuju odredbe ovog Zakona)</w:t>
      </w:r>
    </w:p>
    <w:p w:rsidR="005246AF" w:rsidRDefault="005246AF">
      <w:pPr>
        <w:spacing w:line="276" w:lineRule="exact"/>
        <w:rPr>
          <w:sz w:val="20"/>
          <w:szCs w:val="20"/>
        </w:rPr>
      </w:pPr>
    </w:p>
    <w:p w:rsidR="005246AF" w:rsidRDefault="00E04946">
      <w:pPr>
        <w:numPr>
          <w:ilvl w:val="0"/>
          <w:numId w:val="8"/>
        </w:numPr>
        <w:tabs>
          <w:tab w:val="left" w:pos="340"/>
        </w:tabs>
        <w:ind w:left="340" w:hanging="340"/>
        <w:rPr>
          <w:rFonts w:eastAsia="Times New Roman"/>
          <w:sz w:val="24"/>
          <w:szCs w:val="24"/>
        </w:rPr>
      </w:pPr>
      <w:r>
        <w:rPr>
          <w:rFonts w:eastAsia="Times New Roman"/>
          <w:sz w:val="24"/>
          <w:szCs w:val="24"/>
        </w:rPr>
        <w:t>Ne smatra se ugostiteljskom djelatnošću i na iste se ne primjenjuju odredbe ovog zakona:</w:t>
      </w:r>
    </w:p>
    <w:p w:rsidR="005246AF" w:rsidRDefault="005246AF">
      <w:pPr>
        <w:spacing w:line="295" w:lineRule="exact"/>
        <w:rPr>
          <w:rFonts w:eastAsia="Times New Roman"/>
          <w:sz w:val="24"/>
          <w:szCs w:val="24"/>
        </w:rPr>
      </w:pPr>
    </w:p>
    <w:p w:rsidR="005246AF" w:rsidRDefault="00E04946">
      <w:pPr>
        <w:numPr>
          <w:ilvl w:val="1"/>
          <w:numId w:val="8"/>
        </w:numPr>
        <w:tabs>
          <w:tab w:val="left" w:pos="619"/>
        </w:tabs>
        <w:spacing w:line="232" w:lineRule="auto"/>
        <w:ind w:left="360" w:right="20"/>
        <w:jc w:val="both"/>
        <w:rPr>
          <w:rFonts w:eastAsia="Times New Roman"/>
          <w:sz w:val="24"/>
          <w:szCs w:val="24"/>
        </w:rPr>
      </w:pPr>
      <w:r>
        <w:rPr>
          <w:rFonts w:eastAsia="Times New Roman"/>
          <w:sz w:val="24"/>
          <w:szCs w:val="24"/>
        </w:rPr>
        <w:t>pružanje usluga ishrane i smještaja u objektima ustanova socijalne pomoći, zdravstva, odgoja i obrazovanja, ako te usluge pružaju uposlenici navedenih ustanova uposlenicima</w:t>
      </w:r>
    </w:p>
    <w:p w:rsidR="005246AF" w:rsidRDefault="005246AF">
      <w:pPr>
        <w:spacing w:line="312" w:lineRule="exact"/>
        <w:rPr>
          <w:sz w:val="20"/>
          <w:szCs w:val="20"/>
        </w:rPr>
      </w:pPr>
    </w:p>
    <w:p w:rsidR="005246AF" w:rsidRDefault="00E04946">
      <w:pPr>
        <w:ind w:left="8920"/>
        <w:rPr>
          <w:sz w:val="20"/>
          <w:szCs w:val="20"/>
        </w:rPr>
      </w:pPr>
      <w:r>
        <w:rPr>
          <w:rFonts w:ascii="Calibri" w:eastAsia="Calibri" w:hAnsi="Calibri" w:cs="Calibri"/>
          <w:sz w:val="20"/>
          <w:szCs w:val="20"/>
        </w:rPr>
        <w:t>4</w:t>
      </w:r>
    </w:p>
    <w:p w:rsidR="005246AF" w:rsidRDefault="005246AF">
      <w:pPr>
        <w:sectPr w:rsidR="005246AF">
          <w:pgSz w:w="11900" w:h="16838"/>
          <w:pgMar w:top="681" w:right="1426" w:bottom="408" w:left="1440" w:header="0" w:footer="0" w:gutter="0"/>
          <w:cols w:space="720" w:equalWidth="0">
            <w:col w:w="9040"/>
          </w:cols>
        </w:sectPr>
      </w:pPr>
    </w:p>
    <w:p w:rsidR="005246AF" w:rsidRDefault="00E04946">
      <w:pPr>
        <w:ind w:right="6"/>
        <w:jc w:val="right"/>
        <w:rPr>
          <w:sz w:val="20"/>
          <w:szCs w:val="20"/>
        </w:rPr>
      </w:pPr>
      <w:bookmarkStart w:id="5" w:name="page5"/>
      <w:bookmarkEnd w:id="5"/>
      <w:r>
        <w:rPr>
          <w:rFonts w:ascii="Calibri" w:eastAsia="Calibri" w:hAnsi="Calibri" w:cs="Calibri"/>
          <w:sz w:val="28"/>
          <w:szCs w:val="28"/>
        </w:rPr>
        <w:lastRenderedPageBreak/>
        <w:t>NACRT – B verzija</w:t>
      </w:r>
    </w:p>
    <w:p w:rsidR="005246AF" w:rsidRDefault="005246AF">
      <w:pPr>
        <w:spacing w:line="200" w:lineRule="exact"/>
        <w:rPr>
          <w:sz w:val="20"/>
          <w:szCs w:val="20"/>
        </w:rPr>
      </w:pPr>
    </w:p>
    <w:p w:rsidR="005246AF" w:rsidRDefault="005246AF">
      <w:pPr>
        <w:spacing w:line="201" w:lineRule="exact"/>
        <w:rPr>
          <w:sz w:val="20"/>
          <w:szCs w:val="20"/>
        </w:rPr>
      </w:pPr>
    </w:p>
    <w:p w:rsidR="005246AF" w:rsidRDefault="00E04946">
      <w:pPr>
        <w:spacing w:line="232" w:lineRule="auto"/>
        <w:ind w:left="360" w:right="6"/>
        <w:jc w:val="both"/>
        <w:rPr>
          <w:sz w:val="20"/>
          <w:szCs w:val="20"/>
        </w:rPr>
      </w:pPr>
      <w:r>
        <w:rPr>
          <w:rFonts w:eastAsia="Times New Roman"/>
          <w:sz w:val="24"/>
          <w:szCs w:val="24"/>
        </w:rPr>
        <w:t>ili korisnicima svojih ustanova, ili uposlenicima ili korisnicima neke druge od navedenih ustanova,</w:t>
      </w:r>
    </w:p>
    <w:p w:rsidR="005246AF" w:rsidRDefault="005246AF">
      <w:pPr>
        <w:spacing w:line="299" w:lineRule="exact"/>
        <w:rPr>
          <w:sz w:val="20"/>
          <w:szCs w:val="20"/>
        </w:rPr>
      </w:pPr>
    </w:p>
    <w:p w:rsidR="005246AF" w:rsidRDefault="00E04946">
      <w:pPr>
        <w:numPr>
          <w:ilvl w:val="1"/>
          <w:numId w:val="9"/>
        </w:numPr>
        <w:tabs>
          <w:tab w:val="left" w:pos="684"/>
        </w:tabs>
        <w:spacing w:line="232" w:lineRule="auto"/>
        <w:ind w:left="360" w:right="6"/>
        <w:rPr>
          <w:rFonts w:eastAsia="Times New Roman"/>
          <w:sz w:val="24"/>
          <w:szCs w:val="24"/>
        </w:rPr>
      </w:pPr>
      <w:r>
        <w:rPr>
          <w:rFonts w:eastAsia="Times New Roman"/>
          <w:sz w:val="24"/>
          <w:szCs w:val="24"/>
        </w:rPr>
        <w:t>pružanje usluga ishrane i smještaja pripadnika oružanih snaga, kad ih pripadnici oružanih snaga organizuju za sebe i pružaju u svojim objektima,</w:t>
      </w:r>
    </w:p>
    <w:p w:rsidR="005246AF" w:rsidRDefault="005246AF">
      <w:pPr>
        <w:spacing w:line="90" w:lineRule="exact"/>
        <w:rPr>
          <w:rFonts w:eastAsia="Times New Roman"/>
          <w:sz w:val="24"/>
          <w:szCs w:val="24"/>
        </w:rPr>
      </w:pPr>
    </w:p>
    <w:p w:rsidR="005246AF" w:rsidRDefault="00E04946">
      <w:pPr>
        <w:numPr>
          <w:ilvl w:val="1"/>
          <w:numId w:val="9"/>
        </w:numPr>
        <w:tabs>
          <w:tab w:val="left" w:pos="638"/>
        </w:tabs>
        <w:spacing w:line="232" w:lineRule="auto"/>
        <w:ind w:left="360" w:right="6"/>
        <w:rPr>
          <w:rFonts w:eastAsia="Times New Roman"/>
          <w:sz w:val="24"/>
          <w:szCs w:val="24"/>
        </w:rPr>
      </w:pPr>
      <w:r>
        <w:rPr>
          <w:rFonts w:eastAsia="Times New Roman"/>
          <w:sz w:val="24"/>
          <w:szCs w:val="24"/>
        </w:rPr>
        <w:t>pružanje usluga ishrane i smještaja policije, kad ih pripadnici policije organizuju za sebe i pružaju u svojim objektima,</w:t>
      </w:r>
    </w:p>
    <w:p w:rsidR="005246AF" w:rsidRDefault="005246AF">
      <w:pPr>
        <w:spacing w:line="90" w:lineRule="exact"/>
        <w:rPr>
          <w:rFonts w:eastAsia="Times New Roman"/>
          <w:sz w:val="24"/>
          <w:szCs w:val="24"/>
        </w:rPr>
      </w:pPr>
    </w:p>
    <w:p w:rsidR="005246AF" w:rsidRDefault="00E04946">
      <w:pPr>
        <w:numPr>
          <w:ilvl w:val="1"/>
          <w:numId w:val="9"/>
        </w:numPr>
        <w:tabs>
          <w:tab w:val="left" w:pos="629"/>
        </w:tabs>
        <w:spacing w:line="236" w:lineRule="auto"/>
        <w:ind w:left="360" w:right="6"/>
        <w:jc w:val="both"/>
        <w:rPr>
          <w:rFonts w:eastAsia="Times New Roman"/>
          <w:sz w:val="24"/>
          <w:szCs w:val="24"/>
        </w:rPr>
      </w:pPr>
      <w:r>
        <w:rPr>
          <w:rFonts w:eastAsia="Times New Roman"/>
          <w:sz w:val="24"/>
          <w:szCs w:val="24"/>
        </w:rPr>
        <w:t>pružanje usluga ishrane (»toplog obroka«), napitaka i bezalkoholnih pića, bez namjere sticanja dobiti ili drugih privrednih koristi, koje za potrebe svojih uposlenika organizuju pravna i fizička lica te federalni organi i organizacije i drugi organi uprave i organizacije u svojim poslovnim prostorijama i prostorima u toku radnog vremena,</w:t>
      </w:r>
    </w:p>
    <w:p w:rsidR="005246AF" w:rsidRDefault="005246AF">
      <w:pPr>
        <w:spacing w:line="90" w:lineRule="exact"/>
        <w:rPr>
          <w:rFonts w:eastAsia="Times New Roman"/>
          <w:sz w:val="24"/>
          <w:szCs w:val="24"/>
        </w:rPr>
      </w:pPr>
    </w:p>
    <w:p w:rsidR="005246AF" w:rsidRDefault="00E04946">
      <w:pPr>
        <w:numPr>
          <w:ilvl w:val="1"/>
          <w:numId w:val="9"/>
        </w:numPr>
        <w:tabs>
          <w:tab w:val="left" w:pos="641"/>
        </w:tabs>
        <w:spacing w:line="236" w:lineRule="auto"/>
        <w:ind w:left="360" w:right="6"/>
        <w:jc w:val="both"/>
        <w:rPr>
          <w:rFonts w:eastAsia="Times New Roman"/>
          <w:sz w:val="24"/>
          <w:szCs w:val="24"/>
        </w:rPr>
      </w:pPr>
      <w:r>
        <w:rPr>
          <w:rFonts w:eastAsia="Times New Roman"/>
          <w:sz w:val="24"/>
          <w:szCs w:val="24"/>
        </w:rPr>
        <w:t>organiziranje ishrane i smještaja te pripremanje i usluživanje jela, pića i napitaka u objektima i kampovima u kojima se organizirano provodi zbrinjavanje evakuiranih građana, koje u slučaju velike nesreće i katastrofe organiziraju i provode operativne snage sistema civilne zaštite.</w:t>
      </w:r>
    </w:p>
    <w:p w:rsidR="005246AF" w:rsidRDefault="005246AF">
      <w:pPr>
        <w:spacing w:line="200" w:lineRule="exact"/>
        <w:rPr>
          <w:rFonts w:eastAsia="Times New Roman"/>
          <w:sz w:val="24"/>
          <w:szCs w:val="24"/>
        </w:rPr>
      </w:pPr>
    </w:p>
    <w:p w:rsidR="005246AF" w:rsidRDefault="005246AF">
      <w:pPr>
        <w:spacing w:line="238" w:lineRule="exact"/>
        <w:rPr>
          <w:rFonts w:eastAsia="Times New Roman"/>
          <w:sz w:val="24"/>
          <w:szCs w:val="24"/>
        </w:rPr>
      </w:pPr>
    </w:p>
    <w:p w:rsidR="005246AF" w:rsidRDefault="00E04946">
      <w:pPr>
        <w:numPr>
          <w:ilvl w:val="0"/>
          <w:numId w:val="10"/>
        </w:numPr>
        <w:tabs>
          <w:tab w:val="left" w:pos="346"/>
        </w:tabs>
        <w:spacing w:line="236" w:lineRule="auto"/>
        <w:ind w:right="6"/>
        <w:jc w:val="both"/>
        <w:rPr>
          <w:rFonts w:eastAsia="Times New Roman"/>
          <w:sz w:val="24"/>
          <w:szCs w:val="24"/>
        </w:rPr>
      </w:pPr>
      <w:r>
        <w:rPr>
          <w:rFonts w:eastAsia="Times New Roman"/>
          <w:sz w:val="24"/>
          <w:szCs w:val="24"/>
        </w:rPr>
        <w:t>Ako se radnje pripremanja i usluživanja jela, pića i napitaka te pružanja usluga smještaja, vrši u uslovima i na način koji upućuju na obavljanje ugostiteljske djelatnosti, a lice koja ih obavlja ne može dokazati zakonitost svoga poslovanja, smatra se obavljanjem neregistrovane ugostiteljske djelatnosti, osim u slučajevima pobrojanih u stavu (1) ovog člana.</w:t>
      </w: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30" w:lineRule="exact"/>
        <w:rPr>
          <w:sz w:val="20"/>
          <w:szCs w:val="20"/>
        </w:rPr>
      </w:pPr>
    </w:p>
    <w:p w:rsidR="005246AF" w:rsidRDefault="00E04946">
      <w:pPr>
        <w:ind w:right="6"/>
        <w:jc w:val="center"/>
        <w:rPr>
          <w:sz w:val="20"/>
          <w:szCs w:val="20"/>
        </w:rPr>
      </w:pPr>
      <w:r>
        <w:rPr>
          <w:rFonts w:eastAsia="Times New Roman"/>
          <w:b/>
          <w:bCs/>
          <w:sz w:val="24"/>
          <w:szCs w:val="24"/>
        </w:rPr>
        <w:t>Član 7.</w:t>
      </w:r>
    </w:p>
    <w:p w:rsidR="005246AF" w:rsidRDefault="00E04946">
      <w:pPr>
        <w:ind w:right="6"/>
        <w:jc w:val="center"/>
        <w:rPr>
          <w:sz w:val="20"/>
          <w:szCs w:val="20"/>
        </w:rPr>
      </w:pPr>
      <w:r>
        <w:rPr>
          <w:rFonts w:eastAsia="Times New Roman"/>
          <w:b/>
          <w:bCs/>
          <w:sz w:val="24"/>
          <w:szCs w:val="24"/>
        </w:rPr>
        <w:t>(Prostor u kojem se obavlja ugostiteljska djelatnost)</w:t>
      </w:r>
    </w:p>
    <w:p w:rsidR="005246AF" w:rsidRDefault="005246AF">
      <w:pPr>
        <w:spacing w:line="293" w:lineRule="exact"/>
        <w:rPr>
          <w:sz w:val="20"/>
          <w:szCs w:val="20"/>
        </w:rPr>
      </w:pPr>
    </w:p>
    <w:p w:rsidR="005246AF" w:rsidRDefault="00E04946">
      <w:pPr>
        <w:numPr>
          <w:ilvl w:val="0"/>
          <w:numId w:val="11"/>
        </w:numPr>
        <w:tabs>
          <w:tab w:val="left" w:pos="350"/>
        </w:tabs>
        <w:spacing w:line="234" w:lineRule="auto"/>
        <w:ind w:right="6"/>
        <w:jc w:val="both"/>
        <w:rPr>
          <w:rFonts w:eastAsia="Times New Roman"/>
          <w:sz w:val="24"/>
          <w:szCs w:val="24"/>
        </w:rPr>
      </w:pPr>
      <w:r>
        <w:rPr>
          <w:rFonts w:eastAsia="Times New Roman"/>
          <w:sz w:val="24"/>
          <w:szCs w:val="24"/>
        </w:rPr>
        <w:t>Ugostiteljska djelatnost obavlja se u poslovnom objektu, prostoriji i na prostoru koji čine građevinsku cjelinu ili koji su funkcionalno povezani, odnosno koji u okviru šire građevinske cjeline imaju potrebnu funkcionalnost.</w:t>
      </w:r>
    </w:p>
    <w:p w:rsidR="005246AF" w:rsidRDefault="005246AF">
      <w:pPr>
        <w:spacing w:line="299" w:lineRule="exact"/>
        <w:rPr>
          <w:rFonts w:eastAsia="Times New Roman"/>
          <w:sz w:val="24"/>
          <w:szCs w:val="24"/>
        </w:rPr>
      </w:pPr>
    </w:p>
    <w:p w:rsidR="005246AF" w:rsidRDefault="00E04946">
      <w:pPr>
        <w:numPr>
          <w:ilvl w:val="0"/>
          <w:numId w:val="11"/>
        </w:numPr>
        <w:tabs>
          <w:tab w:val="left" w:pos="403"/>
        </w:tabs>
        <w:spacing w:line="234" w:lineRule="auto"/>
        <w:ind w:right="6"/>
        <w:jc w:val="both"/>
        <w:rPr>
          <w:rFonts w:eastAsia="Times New Roman"/>
          <w:sz w:val="24"/>
          <w:szCs w:val="24"/>
        </w:rPr>
      </w:pPr>
      <w:r>
        <w:rPr>
          <w:rFonts w:eastAsia="Times New Roman"/>
          <w:sz w:val="24"/>
          <w:szCs w:val="24"/>
        </w:rPr>
        <w:t>Ugostiteljski objekat mora ispunjavati uslove u pogledu izgradnje, uređaja, opreme, zaštite na radu, zaštite od požara, zaštite od buke, sanitarno-higijenske i ostale propisane uslove za pružanje pojedinih vrsta ugostiteljskih usluga.</w:t>
      </w:r>
    </w:p>
    <w:p w:rsidR="005246AF" w:rsidRDefault="005246AF">
      <w:pPr>
        <w:spacing w:line="301" w:lineRule="exact"/>
        <w:rPr>
          <w:rFonts w:eastAsia="Times New Roman"/>
          <w:sz w:val="24"/>
          <w:szCs w:val="24"/>
        </w:rPr>
      </w:pPr>
    </w:p>
    <w:p w:rsidR="005246AF" w:rsidRDefault="00E04946">
      <w:pPr>
        <w:numPr>
          <w:ilvl w:val="0"/>
          <w:numId w:val="11"/>
        </w:numPr>
        <w:tabs>
          <w:tab w:val="left" w:pos="353"/>
        </w:tabs>
        <w:spacing w:line="236" w:lineRule="auto"/>
        <w:ind w:right="6"/>
        <w:jc w:val="both"/>
        <w:rPr>
          <w:rFonts w:eastAsia="Times New Roman"/>
          <w:sz w:val="24"/>
          <w:szCs w:val="24"/>
        </w:rPr>
      </w:pPr>
      <w:r>
        <w:rPr>
          <w:rFonts w:eastAsia="Times New Roman"/>
          <w:sz w:val="24"/>
          <w:szCs w:val="24"/>
        </w:rPr>
        <w:t>Ugostiteljska djelatnost može se obavljati i u poslovnom objektu, prostoriji i na prostoru gdje se obavlja druga djelatnost, ako su za obavljanje ugostiteljske djelatnosti ispunjeni uslovi propisani ovim zakonom, propisima donesenim na temelju ovog zakona i drugim propisima.</w:t>
      </w:r>
    </w:p>
    <w:p w:rsidR="005246AF" w:rsidRDefault="005246AF">
      <w:pPr>
        <w:spacing w:line="296" w:lineRule="exact"/>
        <w:rPr>
          <w:rFonts w:eastAsia="Times New Roman"/>
          <w:sz w:val="24"/>
          <w:szCs w:val="24"/>
        </w:rPr>
      </w:pPr>
    </w:p>
    <w:p w:rsidR="005246AF" w:rsidRDefault="00E04946">
      <w:pPr>
        <w:numPr>
          <w:ilvl w:val="0"/>
          <w:numId w:val="11"/>
        </w:numPr>
        <w:tabs>
          <w:tab w:val="left" w:pos="420"/>
        </w:tabs>
        <w:spacing w:line="236" w:lineRule="auto"/>
        <w:ind w:right="6"/>
        <w:jc w:val="both"/>
        <w:rPr>
          <w:rFonts w:eastAsia="Times New Roman"/>
          <w:sz w:val="24"/>
          <w:szCs w:val="24"/>
        </w:rPr>
      </w:pPr>
      <w:r>
        <w:rPr>
          <w:rFonts w:eastAsia="Times New Roman"/>
          <w:sz w:val="24"/>
          <w:szCs w:val="24"/>
        </w:rPr>
        <w:t>U ugostiteljskim objektima, ugostitelji mogu obavljati djelatnost trgovine na malo duhanom i prerađevinama od duhana, trgovine na malo štampom, suvenirima, domaćim proizvodima i proizvodima iz programa vlastite proizvodnje i domaće radinosti ako ispunjavaju uslove određene posebnim propisima.</w:t>
      </w:r>
    </w:p>
    <w:p w:rsidR="005246AF" w:rsidRDefault="005246AF">
      <w:pPr>
        <w:spacing w:line="294" w:lineRule="exact"/>
        <w:rPr>
          <w:rFonts w:eastAsia="Times New Roman"/>
          <w:sz w:val="24"/>
          <w:szCs w:val="24"/>
        </w:rPr>
      </w:pPr>
    </w:p>
    <w:p w:rsidR="005246AF" w:rsidRDefault="00E04946">
      <w:pPr>
        <w:numPr>
          <w:ilvl w:val="0"/>
          <w:numId w:val="11"/>
        </w:numPr>
        <w:tabs>
          <w:tab w:val="left" w:pos="343"/>
        </w:tabs>
        <w:spacing w:line="236" w:lineRule="auto"/>
        <w:ind w:right="6"/>
        <w:jc w:val="both"/>
        <w:rPr>
          <w:rFonts w:eastAsia="Times New Roman"/>
          <w:sz w:val="24"/>
          <w:szCs w:val="24"/>
        </w:rPr>
      </w:pPr>
      <w:r>
        <w:rPr>
          <w:rFonts w:eastAsia="Times New Roman"/>
          <w:sz w:val="24"/>
          <w:szCs w:val="24"/>
        </w:rPr>
        <w:t>Ugostiteljski objekat u kojem je obezbijeđeno nesmetano kretanje za osobe sa umanjenim tjelesnim sposobnostima, pored uslova propisanih ovim zakonom, mora ispunjavati i uslove regulisane propisima iz oblasti prostornih standarda, urbanističko-tehničkih uslova i normativa za sprečavanje stvaranja arhitektonsko-urbanističkih prepreka za osobe sa umanjenim tjelesnim sposobnostima.</w:t>
      </w:r>
    </w:p>
    <w:p w:rsidR="005246AF" w:rsidRDefault="005246AF">
      <w:pPr>
        <w:spacing w:line="200" w:lineRule="exact"/>
        <w:rPr>
          <w:sz w:val="20"/>
          <w:szCs w:val="20"/>
        </w:rPr>
      </w:pPr>
    </w:p>
    <w:p w:rsidR="005246AF" w:rsidRDefault="005246AF">
      <w:pPr>
        <w:spacing w:line="333" w:lineRule="exact"/>
        <w:rPr>
          <w:sz w:val="20"/>
          <w:szCs w:val="20"/>
        </w:rPr>
      </w:pPr>
    </w:p>
    <w:p w:rsidR="005246AF" w:rsidRDefault="00E04946">
      <w:pPr>
        <w:ind w:left="8920"/>
        <w:rPr>
          <w:sz w:val="20"/>
          <w:szCs w:val="20"/>
        </w:rPr>
      </w:pPr>
      <w:r>
        <w:rPr>
          <w:rFonts w:ascii="Calibri" w:eastAsia="Calibri" w:hAnsi="Calibri" w:cs="Calibri"/>
          <w:sz w:val="19"/>
          <w:szCs w:val="19"/>
        </w:rPr>
        <w:t>5</w:t>
      </w:r>
    </w:p>
    <w:p w:rsidR="005246AF" w:rsidRDefault="005246AF">
      <w:pPr>
        <w:sectPr w:rsidR="005246AF">
          <w:pgSz w:w="11900" w:h="16838"/>
          <w:pgMar w:top="681" w:right="1440" w:bottom="408" w:left="1440" w:header="0" w:footer="0" w:gutter="0"/>
          <w:cols w:space="720" w:equalWidth="0">
            <w:col w:w="9026"/>
          </w:cols>
        </w:sectPr>
      </w:pPr>
    </w:p>
    <w:p w:rsidR="005246AF" w:rsidRDefault="00E04946">
      <w:pPr>
        <w:ind w:left="7020"/>
        <w:rPr>
          <w:sz w:val="20"/>
          <w:szCs w:val="20"/>
        </w:rPr>
      </w:pPr>
      <w:bookmarkStart w:id="6" w:name="page6"/>
      <w:bookmarkEnd w:id="6"/>
      <w:r>
        <w:rPr>
          <w:rFonts w:ascii="Calibri" w:eastAsia="Calibri" w:hAnsi="Calibri" w:cs="Calibri"/>
          <w:sz w:val="27"/>
          <w:szCs w:val="27"/>
        </w:rPr>
        <w:lastRenderedPageBreak/>
        <w:t>NACRT – B verzija</w:t>
      </w:r>
    </w:p>
    <w:p w:rsidR="005246AF" w:rsidRDefault="005246AF">
      <w:pPr>
        <w:spacing w:line="200" w:lineRule="exact"/>
        <w:rPr>
          <w:sz w:val="20"/>
          <w:szCs w:val="20"/>
        </w:rPr>
      </w:pPr>
    </w:p>
    <w:p w:rsidR="005246AF" w:rsidRDefault="005246AF">
      <w:pPr>
        <w:spacing w:line="201" w:lineRule="exact"/>
        <w:rPr>
          <w:sz w:val="20"/>
          <w:szCs w:val="20"/>
        </w:rPr>
      </w:pPr>
    </w:p>
    <w:p w:rsidR="005246AF" w:rsidRDefault="00E04946">
      <w:pPr>
        <w:numPr>
          <w:ilvl w:val="0"/>
          <w:numId w:val="12"/>
        </w:numPr>
        <w:tabs>
          <w:tab w:val="left" w:pos="386"/>
        </w:tabs>
        <w:spacing w:line="236" w:lineRule="auto"/>
        <w:ind w:right="6"/>
        <w:jc w:val="both"/>
        <w:rPr>
          <w:rFonts w:eastAsia="Times New Roman"/>
          <w:sz w:val="24"/>
          <w:szCs w:val="24"/>
        </w:rPr>
      </w:pPr>
      <w:r>
        <w:rPr>
          <w:rFonts w:eastAsia="Times New Roman"/>
          <w:sz w:val="24"/>
          <w:szCs w:val="24"/>
        </w:rPr>
        <w:t>Izuzetno od stavova (1), (2) i (3) ovog člana, ako je ugostiteljski objekat smješten u objektu koji je proglašen kao kulturno-historijski spomenik ili kao nepokretno kulturno dobro, može odstupiti od općih i posebnih minimalnih uslova iz ovog zakona ako bi se njima narušile autentične vrijednosti spomenika ili dobra, uz prethodno pribavljenu saglasnost organa nadležnog za zaštitu kulturno-historijskih dobara, u skladu sa posebnim zakonom.</w:t>
      </w:r>
    </w:p>
    <w:p w:rsidR="005246AF" w:rsidRDefault="005246AF">
      <w:pPr>
        <w:spacing w:line="315" w:lineRule="exact"/>
        <w:rPr>
          <w:rFonts w:eastAsia="Times New Roman"/>
          <w:sz w:val="24"/>
          <w:szCs w:val="24"/>
        </w:rPr>
      </w:pPr>
    </w:p>
    <w:p w:rsidR="005246AF" w:rsidRDefault="00E04946">
      <w:pPr>
        <w:numPr>
          <w:ilvl w:val="0"/>
          <w:numId w:val="12"/>
        </w:numPr>
        <w:tabs>
          <w:tab w:val="left" w:pos="365"/>
        </w:tabs>
        <w:spacing w:line="232" w:lineRule="auto"/>
        <w:ind w:right="6"/>
        <w:rPr>
          <w:rFonts w:eastAsia="Times New Roman"/>
          <w:sz w:val="24"/>
          <w:szCs w:val="24"/>
        </w:rPr>
      </w:pPr>
      <w:r>
        <w:rPr>
          <w:rFonts w:eastAsia="Times New Roman"/>
          <w:sz w:val="24"/>
          <w:szCs w:val="24"/>
        </w:rPr>
        <w:t>Priređivanje igara na sreću u ugostiteljskim objektima obavlja se u skladu sa posebnim propisima iz oblasti igara na sreću.</w:t>
      </w:r>
    </w:p>
    <w:p w:rsidR="005246AF" w:rsidRDefault="005246AF">
      <w:pPr>
        <w:spacing w:line="299" w:lineRule="exact"/>
        <w:rPr>
          <w:rFonts w:eastAsia="Times New Roman"/>
          <w:sz w:val="24"/>
          <w:szCs w:val="24"/>
        </w:rPr>
      </w:pPr>
    </w:p>
    <w:p w:rsidR="005246AF" w:rsidRDefault="00E04946">
      <w:pPr>
        <w:numPr>
          <w:ilvl w:val="0"/>
          <w:numId w:val="12"/>
        </w:numPr>
        <w:tabs>
          <w:tab w:val="left" w:pos="418"/>
        </w:tabs>
        <w:spacing w:line="234" w:lineRule="auto"/>
        <w:ind w:right="6"/>
        <w:jc w:val="both"/>
        <w:rPr>
          <w:rFonts w:eastAsia="Times New Roman"/>
          <w:sz w:val="24"/>
          <w:szCs w:val="24"/>
        </w:rPr>
      </w:pPr>
      <w:r>
        <w:rPr>
          <w:rFonts w:eastAsia="Times New Roman"/>
          <w:sz w:val="24"/>
          <w:szCs w:val="24"/>
        </w:rPr>
        <w:t>Za obavljanje ugostiteljske djelatnost, na javnim površinama ili ljetnim i zimskim baštama, ugostitelji su obavezni ispuniti uslove u pogledu izgradnje i uređenja takvih prostora.</w:t>
      </w:r>
    </w:p>
    <w:p w:rsidR="005246AF" w:rsidRDefault="005246AF">
      <w:pPr>
        <w:spacing w:line="301" w:lineRule="exact"/>
        <w:rPr>
          <w:rFonts w:eastAsia="Times New Roman"/>
          <w:sz w:val="24"/>
          <w:szCs w:val="24"/>
        </w:rPr>
      </w:pPr>
    </w:p>
    <w:p w:rsidR="005246AF" w:rsidRDefault="00E04946">
      <w:pPr>
        <w:numPr>
          <w:ilvl w:val="0"/>
          <w:numId w:val="12"/>
        </w:numPr>
        <w:tabs>
          <w:tab w:val="left" w:pos="422"/>
        </w:tabs>
        <w:spacing w:line="236" w:lineRule="auto"/>
        <w:ind w:right="6"/>
        <w:jc w:val="both"/>
        <w:rPr>
          <w:rFonts w:eastAsia="Times New Roman"/>
          <w:sz w:val="24"/>
          <w:szCs w:val="24"/>
        </w:rPr>
      </w:pPr>
      <w:r>
        <w:rPr>
          <w:rFonts w:eastAsia="Times New Roman"/>
          <w:sz w:val="24"/>
          <w:szCs w:val="24"/>
        </w:rPr>
        <w:t>Nadležni organ jedinice lokalne samouprave odlukom propisuje uslove u pogledu izgradnje, izgleda i uređenja javnih površina, ljetnih i zimskih bašti u kojima se obavlja ugostiteljska djelatnost, radi očuvanja urbanističkog, estetskog i ambijentalnog izgleda prostora.</w:t>
      </w:r>
    </w:p>
    <w:p w:rsidR="005246AF" w:rsidRDefault="005246AF">
      <w:pPr>
        <w:spacing w:line="200" w:lineRule="exact"/>
        <w:rPr>
          <w:sz w:val="20"/>
          <w:szCs w:val="20"/>
        </w:rPr>
      </w:pPr>
    </w:p>
    <w:p w:rsidR="005246AF" w:rsidRDefault="005246AF">
      <w:pPr>
        <w:spacing w:line="360" w:lineRule="exact"/>
        <w:rPr>
          <w:sz w:val="20"/>
          <w:szCs w:val="20"/>
        </w:rPr>
      </w:pPr>
    </w:p>
    <w:p w:rsidR="005246AF" w:rsidRDefault="00E04946">
      <w:pPr>
        <w:ind w:right="6"/>
        <w:jc w:val="center"/>
        <w:rPr>
          <w:sz w:val="20"/>
          <w:szCs w:val="20"/>
        </w:rPr>
      </w:pPr>
      <w:r>
        <w:rPr>
          <w:rFonts w:eastAsia="Times New Roman"/>
          <w:b/>
          <w:bCs/>
          <w:sz w:val="24"/>
          <w:szCs w:val="24"/>
        </w:rPr>
        <w:t>Član 8.</w:t>
      </w:r>
    </w:p>
    <w:p w:rsidR="005246AF" w:rsidRDefault="00E04946">
      <w:pPr>
        <w:ind w:right="6"/>
        <w:jc w:val="center"/>
        <w:rPr>
          <w:sz w:val="20"/>
          <w:szCs w:val="20"/>
        </w:rPr>
      </w:pPr>
      <w:r>
        <w:rPr>
          <w:rFonts w:eastAsia="Times New Roman"/>
          <w:b/>
          <w:bCs/>
          <w:sz w:val="24"/>
          <w:szCs w:val="24"/>
        </w:rPr>
        <w:t>(Ispunjavanje uslova za rad ugostiteljskog objekta)</w:t>
      </w:r>
    </w:p>
    <w:p w:rsidR="005246AF" w:rsidRDefault="005246AF">
      <w:pPr>
        <w:spacing w:line="361" w:lineRule="exact"/>
        <w:rPr>
          <w:sz w:val="20"/>
          <w:szCs w:val="20"/>
        </w:rPr>
      </w:pPr>
    </w:p>
    <w:p w:rsidR="005246AF" w:rsidRDefault="00E04946">
      <w:pPr>
        <w:numPr>
          <w:ilvl w:val="0"/>
          <w:numId w:val="13"/>
        </w:numPr>
        <w:tabs>
          <w:tab w:val="left" w:pos="406"/>
        </w:tabs>
        <w:spacing w:line="234" w:lineRule="auto"/>
        <w:ind w:right="6"/>
        <w:jc w:val="both"/>
        <w:rPr>
          <w:rFonts w:eastAsia="Times New Roman"/>
          <w:sz w:val="24"/>
          <w:szCs w:val="24"/>
        </w:rPr>
      </w:pPr>
      <w:r>
        <w:rPr>
          <w:rFonts w:eastAsia="Times New Roman"/>
          <w:sz w:val="24"/>
          <w:szCs w:val="24"/>
        </w:rPr>
        <w:t>Za početak rada ugostiteljskog objekta mora da bude obezbijeđen poslovni prostor, uređaji, oprema i ispunjeni standardi te uslovi u pogledu zaposlenih lica u skladu sa ovim Zakonom i posebnim propisima.</w:t>
      </w:r>
    </w:p>
    <w:p w:rsidR="005246AF" w:rsidRDefault="005246AF">
      <w:pPr>
        <w:spacing w:line="369" w:lineRule="exact"/>
        <w:rPr>
          <w:sz w:val="20"/>
          <w:szCs w:val="20"/>
        </w:rPr>
      </w:pPr>
    </w:p>
    <w:p w:rsidR="005246AF" w:rsidRDefault="00E04946">
      <w:pPr>
        <w:spacing w:line="236" w:lineRule="auto"/>
        <w:ind w:right="6"/>
        <w:jc w:val="both"/>
        <w:rPr>
          <w:sz w:val="20"/>
          <w:szCs w:val="20"/>
        </w:rPr>
      </w:pPr>
      <w:r>
        <w:rPr>
          <w:rFonts w:eastAsia="Times New Roman"/>
          <w:sz w:val="24"/>
          <w:szCs w:val="24"/>
        </w:rPr>
        <w:t>(2)Ugostitelj može započeti pružati usluge kada organu uprave nadležnom za poslove ugostiteljstva podnese zahtjev za obavljanje ugostiteljske djelatnosti sa potrebnom dokumentacijom i priloži ovjerenu pisanu izjavu kojom garantuje da su ispunjeni uslovi propisani ovim Zakonom, propisima donijetim na osnovu ovog Zakona i posebnim propisima.</w:t>
      </w:r>
    </w:p>
    <w:p w:rsidR="005246AF" w:rsidRDefault="005246AF">
      <w:pPr>
        <w:spacing w:line="299" w:lineRule="exact"/>
        <w:rPr>
          <w:sz w:val="20"/>
          <w:szCs w:val="20"/>
        </w:rPr>
      </w:pPr>
    </w:p>
    <w:p w:rsidR="005246AF" w:rsidRDefault="00E04946">
      <w:pPr>
        <w:numPr>
          <w:ilvl w:val="0"/>
          <w:numId w:val="14"/>
        </w:numPr>
        <w:tabs>
          <w:tab w:val="left" w:pos="413"/>
        </w:tabs>
        <w:spacing w:line="236" w:lineRule="auto"/>
        <w:ind w:right="6"/>
        <w:jc w:val="both"/>
        <w:rPr>
          <w:rFonts w:eastAsia="Times New Roman"/>
          <w:sz w:val="24"/>
          <w:szCs w:val="24"/>
        </w:rPr>
      </w:pPr>
      <w:r>
        <w:rPr>
          <w:rFonts w:eastAsia="Times New Roman"/>
          <w:sz w:val="24"/>
          <w:szCs w:val="24"/>
        </w:rPr>
        <w:t>Ugostitelj je dužan da uz zahtjev za izdavanje rješenja za obavljanje ugostiteljske djelatnosti priloži ovjerenu pisanu izjavu da su ispunjeni propisani uslovi u pogledu prostora, uređaja, opreme i zaposlenih lica, kao i kopiju rješenja o upisu u registar kod nadležnog suda za pravno lice.</w:t>
      </w:r>
    </w:p>
    <w:p w:rsidR="005246AF" w:rsidRDefault="005246AF">
      <w:pPr>
        <w:spacing w:line="294" w:lineRule="exact"/>
        <w:rPr>
          <w:rFonts w:eastAsia="Times New Roman"/>
          <w:sz w:val="24"/>
          <w:szCs w:val="24"/>
        </w:rPr>
      </w:pPr>
    </w:p>
    <w:p w:rsidR="005246AF" w:rsidRDefault="00E04946">
      <w:pPr>
        <w:numPr>
          <w:ilvl w:val="0"/>
          <w:numId w:val="14"/>
        </w:numPr>
        <w:tabs>
          <w:tab w:val="left" w:pos="362"/>
        </w:tabs>
        <w:spacing w:line="232" w:lineRule="auto"/>
        <w:ind w:right="6"/>
        <w:rPr>
          <w:rFonts w:eastAsia="Times New Roman"/>
          <w:sz w:val="24"/>
          <w:szCs w:val="24"/>
        </w:rPr>
      </w:pPr>
      <w:r>
        <w:rPr>
          <w:rFonts w:eastAsia="Times New Roman"/>
          <w:sz w:val="24"/>
          <w:szCs w:val="24"/>
        </w:rPr>
        <w:t>Nadležni organ iz stave (2) ovog člana dužan je da u roku od 15 dana od dana prijema odluči o zahtjevu.</w:t>
      </w:r>
    </w:p>
    <w:p w:rsidR="005246AF" w:rsidRDefault="005246AF">
      <w:pPr>
        <w:spacing w:line="294" w:lineRule="exact"/>
        <w:rPr>
          <w:rFonts w:eastAsia="Times New Roman"/>
          <w:sz w:val="24"/>
          <w:szCs w:val="24"/>
        </w:rPr>
      </w:pPr>
    </w:p>
    <w:p w:rsidR="005246AF" w:rsidRDefault="00E04946">
      <w:pPr>
        <w:numPr>
          <w:ilvl w:val="0"/>
          <w:numId w:val="14"/>
        </w:numPr>
        <w:tabs>
          <w:tab w:val="left" w:pos="374"/>
        </w:tabs>
        <w:spacing w:line="234" w:lineRule="auto"/>
        <w:ind w:right="6"/>
        <w:jc w:val="both"/>
        <w:rPr>
          <w:rFonts w:eastAsia="Times New Roman"/>
          <w:sz w:val="24"/>
          <w:szCs w:val="24"/>
        </w:rPr>
      </w:pPr>
      <w:r>
        <w:rPr>
          <w:rFonts w:eastAsia="Times New Roman"/>
          <w:sz w:val="24"/>
          <w:szCs w:val="24"/>
        </w:rPr>
        <w:t>Nadležni organ je dužan da bez odlaganja i hitno, u roku od najkasnije 3 radna dana, dostavi primjerak zaprimljene izjave nadležnoj inspekciji i obavijesti ih o obavezi provjere ispunjenosti minimalnih uslova za obavljanje djelatnosti.</w:t>
      </w:r>
    </w:p>
    <w:p w:rsidR="005246AF" w:rsidRDefault="005246AF">
      <w:pPr>
        <w:spacing w:line="296" w:lineRule="exact"/>
        <w:rPr>
          <w:rFonts w:eastAsia="Times New Roman"/>
          <w:sz w:val="24"/>
          <w:szCs w:val="24"/>
        </w:rPr>
      </w:pPr>
    </w:p>
    <w:p w:rsidR="005246AF" w:rsidRDefault="00E04946">
      <w:pPr>
        <w:numPr>
          <w:ilvl w:val="0"/>
          <w:numId w:val="14"/>
        </w:numPr>
        <w:tabs>
          <w:tab w:val="left" w:pos="377"/>
        </w:tabs>
        <w:spacing w:line="234" w:lineRule="auto"/>
        <w:ind w:right="6"/>
        <w:jc w:val="both"/>
        <w:rPr>
          <w:rFonts w:eastAsia="Times New Roman"/>
          <w:sz w:val="24"/>
          <w:szCs w:val="24"/>
        </w:rPr>
      </w:pPr>
      <w:r>
        <w:rPr>
          <w:rFonts w:eastAsia="Times New Roman"/>
          <w:sz w:val="24"/>
          <w:szCs w:val="24"/>
        </w:rPr>
        <w:t>Ako nadležni inspektori nakon pregleda i kontrole ispunjavanja uslova iz ovog člana zakona, utvrde da postoje nedostaci, naložit će kontrolisanom ugostitelju otklanjanje nedostataka i odrediti rok u kojem se to treba učiniti.</w:t>
      </w:r>
    </w:p>
    <w:p w:rsidR="005246AF" w:rsidRDefault="005246AF">
      <w:pPr>
        <w:spacing w:line="296" w:lineRule="exact"/>
        <w:rPr>
          <w:rFonts w:eastAsia="Times New Roman"/>
          <w:sz w:val="24"/>
          <w:szCs w:val="24"/>
        </w:rPr>
      </w:pPr>
    </w:p>
    <w:p w:rsidR="005246AF" w:rsidRDefault="00E04946">
      <w:pPr>
        <w:numPr>
          <w:ilvl w:val="0"/>
          <w:numId w:val="14"/>
        </w:numPr>
        <w:tabs>
          <w:tab w:val="left" w:pos="360"/>
        </w:tabs>
        <w:spacing w:line="232" w:lineRule="auto"/>
        <w:ind w:right="6"/>
        <w:jc w:val="both"/>
        <w:rPr>
          <w:rFonts w:eastAsia="Times New Roman"/>
          <w:sz w:val="24"/>
          <w:szCs w:val="24"/>
        </w:rPr>
      </w:pPr>
      <w:r>
        <w:rPr>
          <w:rFonts w:eastAsia="Times New Roman"/>
          <w:sz w:val="24"/>
          <w:szCs w:val="24"/>
        </w:rPr>
        <w:t>Ako nedostaci iz stava (6) ovog člana ne budu otklonjeni ni u naknadnom roku, nakon obavljene kontrole izvršenja upravne mjere iz prethodnog stava, tada nadležni inspektor</w:t>
      </w:r>
    </w:p>
    <w:p w:rsidR="005246AF" w:rsidRDefault="005246AF">
      <w:pPr>
        <w:spacing w:line="255" w:lineRule="exact"/>
        <w:rPr>
          <w:sz w:val="20"/>
          <w:szCs w:val="20"/>
        </w:rPr>
      </w:pPr>
    </w:p>
    <w:p w:rsidR="005246AF" w:rsidRDefault="00E04946">
      <w:pPr>
        <w:ind w:left="8920"/>
        <w:rPr>
          <w:sz w:val="20"/>
          <w:szCs w:val="20"/>
        </w:rPr>
      </w:pPr>
      <w:r>
        <w:rPr>
          <w:rFonts w:ascii="Calibri" w:eastAsia="Calibri" w:hAnsi="Calibri" w:cs="Calibri"/>
          <w:sz w:val="19"/>
          <w:szCs w:val="19"/>
        </w:rPr>
        <w:t>6</w:t>
      </w:r>
    </w:p>
    <w:p w:rsidR="005246AF" w:rsidRDefault="005246AF">
      <w:pPr>
        <w:sectPr w:rsidR="005246AF">
          <w:pgSz w:w="11900" w:h="16838"/>
          <w:pgMar w:top="693" w:right="1440" w:bottom="408" w:left="1440" w:header="0" w:footer="0" w:gutter="0"/>
          <w:cols w:space="720" w:equalWidth="0">
            <w:col w:w="9026"/>
          </w:cols>
        </w:sectPr>
      </w:pPr>
    </w:p>
    <w:p w:rsidR="005246AF" w:rsidRDefault="00E04946">
      <w:pPr>
        <w:ind w:left="7020"/>
        <w:rPr>
          <w:sz w:val="20"/>
          <w:szCs w:val="20"/>
        </w:rPr>
      </w:pPr>
      <w:bookmarkStart w:id="7" w:name="page7"/>
      <w:bookmarkEnd w:id="7"/>
      <w:r>
        <w:rPr>
          <w:rFonts w:ascii="Calibri" w:eastAsia="Calibri" w:hAnsi="Calibri" w:cs="Calibri"/>
          <w:sz w:val="28"/>
          <w:szCs w:val="28"/>
        </w:rPr>
        <w:lastRenderedPageBreak/>
        <w:t>NACRT – B verzija</w:t>
      </w:r>
    </w:p>
    <w:p w:rsidR="005246AF" w:rsidRDefault="005246AF">
      <w:pPr>
        <w:spacing w:line="200" w:lineRule="exact"/>
        <w:rPr>
          <w:sz w:val="20"/>
          <w:szCs w:val="20"/>
        </w:rPr>
      </w:pPr>
    </w:p>
    <w:p w:rsidR="005246AF" w:rsidRDefault="005246AF">
      <w:pPr>
        <w:spacing w:line="201" w:lineRule="exact"/>
        <w:rPr>
          <w:sz w:val="20"/>
          <w:szCs w:val="20"/>
        </w:rPr>
      </w:pPr>
    </w:p>
    <w:p w:rsidR="005246AF" w:rsidRDefault="00E04946">
      <w:pPr>
        <w:spacing w:line="232" w:lineRule="auto"/>
        <w:ind w:right="20"/>
        <w:rPr>
          <w:sz w:val="20"/>
          <w:szCs w:val="20"/>
        </w:rPr>
      </w:pPr>
      <w:r>
        <w:rPr>
          <w:rFonts w:eastAsia="Times New Roman"/>
          <w:sz w:val="24"/>
          <w:szCs w:val="24"/>
        </w:rPr>
        <w:t>obavezno izriče mjeru zabrane obavljanja djelatnosti do ispunjavanja uslova i pokreće prekršajni postupak za počinjeni prekršaj.</w:t>
      </w:r>
    </w:p>
    <w:p w:rsidR="005246AF" w:rsidRDefault="005246AF">
      <w:pPr>
        <w:spacing w:line="294" w:lineRule="exact"/>
        <w:rPr>
          <w:sz w:val="20"/>
          <w:szCs w:val="20"/>
        </w:rPr>
      </w:pPr>
    </w:p>
    <w:p w:rsidR="005246AF" w:rsidRDefault="00E04946">
      <w:pPr>
        <w:numPr>
          <w:ilvl w:val="0"/>
          <w:numId w:val="15"/>
        </w:numPr>
        <w:tabs>
          <w:tab w:val="left" w:pos="374"/>
        </w:tabs>
        <w:spacing w:line="232" w:lineRule="auto"/>
        <w:ind w:right="20"/>
        <w:rPr>
          <w:rFonts w:eastAsia="Times New Roman"/>
          <w:sz w:val="24"/>
          <w:szCs w:val="24"/>
        </w:rPr>
      </w:pPr>
      <w:r>
        <w:rPr>
          <w:rFonts w:eastAsia="Times New Roman"/>
          <w:sz w:val="24"/>
          <w:szCs w:val="24"/>
        </w:rPr>
        <w:t>Svaki ugostitelj mora za obavljanje ugostiteljske djelatnosti imati fiskalni uređaj, osim iznajmljivača u vlastitom domaćinstvu i seoskog domaćinstva koje pruža usluge smještaja.</w:t>
      </w:r>
    </w:p>
    <w:p w:rsidR="005246AF" w:rsidRDefault="005246AF">
      <w:pPr>
        <w:spacing w:line="294" w:lineRule="exact"/>
        <w:rPr>
          <w:rFonts w:eastAsia="Times New Roman"/>
          <w:sz w:val="24"/>
          <w:szCs w:val="24"/>
        </w:rPr>
      </w:pPr>
    </w:p>
    <w:p w:rsidR="005246AF" w:rsidRDefault="00E04946">
      <w:pPr>
        <w:numPr>
          <w:ilvl w:val="0"/>
          <w:numId w:val="15"/>
        </w:numPr>
        <w:tabs>
          <w:tab w:val="left" w:pos="396"/>
        </w:tabs>
        <w:spacing w:line="234" w:lineRule="auto"/>
        <w:ind w:right="20"/>
        <w:jc w:val="both"/>
        <w:rPr>
          <w:rFonts w:eastAsia="Times New Roman"/>
          <w:sz w:val="24"/>
          <w:szCs w:val="24"/>
        </w:rPr>
      </w:pPr>
      <w:r>
        <w:rPr>
          <w:rFonts w:eastAsia="Times New Roman"/>
          <w:sz w:val="24"/>
          <w:szCs w:val="24"/>
        </w:rPr>
        <w:t>Za ugostiteljske objekte u kojima se pružaju usluge korištenja nargile mora se prije otpočinjanja obavljanja djelatnosti od nadležnih organa pribaviti sanitarna saglasnost i saglasnost za zaštitu od požara.</w:t>
      </w:r>
    </w:p>
    <w:p w:rsidR="005246AF" w:rsidRDefault="005246AF">
      <w:pPr>
        <w:spacing w:line="92" w:lineRule="exact"/>
        <w:rPr>
          <w:rFonts w:eastAsia="Times New Roman"/>
          <w:sz w:val="24"/>
          <w:szCs w:val="24"/>
        </w:rPr>
      </w:pPr>
    </w:p>
    <w:p w:rsidR="005246AF" w:rsidRDefault="00E04946">
      <w:pPr>
        <w:numPr>
          <w:ilvl w:val="0"/>
          <w:numId w:val="15"/>
        </w:numPr>
        <w:tabs>
          <w:tab w:val="left" w:pos="523"/>
        </w:tabs>
        <w:spacing w:line="236" w:lineRule="auto"/>
        <w:ind w:right="20"/>
        <w:jc w:val="both"/>
        <w:rPr>
          <w:rFonts w:eastAsia="Times New Roman"/>
          <w:sz w:val="24"/>
          <w:szCs w:val="24"/>
        </w:rPr>
      </w:pPr>
      <w:r>
        <w:rPr>
          <w:rFonts w:eastAsia="Times New Roman"/>
          <w:sz w:val="24"/>
          <w:szCs w:val="24"/>
        </w:rPr>
        <w:t>Ministar pravilnikom propisuje sadržaj izjave iz stava (3) ovog člana, minimalno-tehničke uslove u pogledu prostora, uređaja i opreme ugostiteljskih objekata, vrste i podvrste ugostiteljskih objekata, kao i ugostiteljske usluge koje se pružaju i mogu pružati u pojedinoj vrsti ugostiteljskog objekta.</w:t>
      </w:r>
    </w:p>
    <w:p w:rsidR="005246AF" w:rsidRDefault="005246AF">
      <w:pPr>
        <w:spacing w:line="200" w:lineRule="exact"/>
        <w:rPr>
          <w:sz w:val="20"/>
          <w:szCs w:val="20"/>
        </w:rPr>
      </w:pPr>
    </w:p>
    <w:p w:rsidR="005246AF" w:rsidRDefault="005246AF">
      <w:pPr>
        <w:spacing w:line="226" w:lineRule="exact"/>
        <w:rPr>
          <w:sz w:val="20"/>
          <w:szCs w:val="20"/>
        </w:rPr>
      </w:pPr>
    </w:p>
    <w:p w:rsidR="005246AF" w:rsidRDefault="00E04946">
      <w:pPr>
        <w:ind w:right="20"/>
        <w:jc w:val="center"/>
        <w:rPr>
          <w:sz w:val="20"/>
          <w:szCs w:val="20"/>
        </w:rPr>
      </w:pPr>
      <w:r>
        <w:rPr>
          <w:rFonts w:eastAsia="Times New Roman"/>
          <w:b/>
          <w:bCs/>
          <w:sz w:val="24"/>
          <w:szCs w:val="24"/>
        </w:rPr>
        <w:t>Član 9.</w:t>
      </w:r>
    </w:p>
    <w:p w:rsidR="005246AF" w:rsidRDefault="005246AF">
      <w:pPr>
        <w:spacing w:line="72" w:lineRule="exact"/>
        <w:rPr>
          <w:sz w:val="20"/>
          <w:szCs w:val="20"/>
        </w:rPr>
      </w:pPr>
    </w:p>
    <w:p w:rsidR="005246AF" w:rsidRDefault="00E04946">
      <w:pPr>
        <w:ind w:right="20"/>
        <w:jc w:val="center"/>
        <w:rPr>
          <w:sz w:val="20"/>
          <w:szCs w:val="20"/>
        </w:rPr>
      </w:pPr>
      <w:r>
        <w:rPr>
          <w:rFonts w:eastAsia="Times New Roman"/>
          <w:b/>
          <w:bCs/>
          <w:sz w:val="24"/>
          <w:szCs w:val="24"/>
        </w:rPr>
        <w:t>(Odgovornost ugostitelja za štetu zbog davanja netačne izjave)</w:t>
      </w:r>
    </w:p>
    <w:p w:rsidR="005246AF" w:rsidRDefault="005246AF">
      <w:pPr>
        <w:spacing w:line="361" w:lineRule="exact"/>
        <w:rPr>
          <w:sz w:val="20"/>
          <w:szCs w:val="20"/>
        </w:rPr>
      </w:pPr>
    </w:p>
    <w:p w:rsidR="005246AF" w:rsidRDefault="00E04946">
      <w:pPr>
        <w:numPr>
          <w:ilvl w:val="0"/>
          <w:numId w:val="16"/>
        </w:numPr>
        <w:tabs>
          <w:tab w:val="left" w:pos="343"/>
        </w:tabs>
        <w:spacing w:line="234" w:lineRule="auto"/>
        <w:jc w:val="both"/>
        <w:rPr>
          <w:rFonts w:eastAsia="Times New Roman"/>
          <w:sz w:val="24"/>
          <w:szCs w:val="24"/>
        </w:rPr>
      </w:pPr>
      <w:r>
        <w:rPr>
          <w:rFonts w:eastAsia="Times New Roman"/>
          <w:sz w:val="24"/>
          <w:szCs w:val="24"/>
        </w:rPr>
        <w:t>Ugostitelj registrovan kao pravno lice, ima neograničenu odgovornost, a vlasnik, odnosno suvlasnici, neograničenu solidarnu odgovornost za štetu prouzrokovanu trećim licima koja je izazvana davanjem netačne izjave o ispunjavanju uslova iz člana 8. stav (3) ovog zakona.</w:t>
      </w:r>
    </w:p>
    <w:p w:rsidR="005246AF" w:rsidRDefault="005246AF">
      <w:pPr>
        <w:spacing w:line="296" w:lineRule="exact"/>
        <w:rPr>
          <w:rFonts w:eastAsia="Times New Roman"/>
          <w:sz w:val="24"/>
          <w:szCs w:val="24"/>
        </w:rPr>
      </w:pPr>
    </w:p>
    <w:p w:rsidR="005246AF" w:rsidRDefault="00E04946">
      <w:pPr>
        <w:numPr>
          <w:ilvl w:val="0"/>
          <w:numId w:val="16"/>
        </w:numPr>
        <w:tabs>
          <w:tab w:val="left" w:pos="350"/>
        </w:tabs>
        <w:spacing w:line="232" w:lineRule="auto"/>
        <w:ind w:right="20"/>
        <w:jc w:val="both"/>
        <w:rPr>
          <w:rFonts w:eastAsia="Times New Roman"/>
          <w:sz w:val="24"/>
          <w:szCs w:val="24"/>
        </w:rPr>
      </w:pPr>
      <w:r>
        <w:rPr>
          <w:rFonts w:eastAsia="Times New Roman"/>
          <w:sz w:val="24"/>
          <w:szCs w:val="24"/>
        </w:rPr>
        <w:t>Ugostitelj registrovan kao obrtnik ima neograničenu odgovornost za štetu prouzrokovanu trećim licima koja je izazvana davanjem netačne izjave o ispunjavanju uslova iz člana 8. stav</w:t>
      </w:r>
    </w:p>
    <w:p w:rsidR="005246AF" w:rsidRDefault="005246AF">
      <w:pPr>
        <w:spacing w:line="1" w:lineRule="exact"/>
        <w:rPr>
          <w:rFonts w:eastAsia="Times New Roman"/>
          <w:sz w:val="24"/>
          <w:szCs w:val="24"/>
        </w:rPr>
      </w:pPr>
    </w:p>
    <w:p w:rsidR="005246AF" w:rsidRDefault="00E04946">
      <w:pPr>
        <w:numPr>
          <w:ilvl w:val="0"/>
          <w:numId w:val="16"/>
        </w:numPr>
        <w:tabs>
          <w:tab w:val="left" w:pos="340"/>
        </w:tabs>
        <w:ind w:left="340" w:hanging="340"/>
        <w:rPr>
          <w:rFonts w:eastAsia="Times New Roman"/>
          <w:sz w:val="24"/>
          <w:szCs w:val="24"/>
        </w:rPr>
      </w:pPr>
      <w:r>
        <w:rPr>
          <w:rFonts w:eastAsia="Times New Roman"/>
          <w:sz w:val="24"/>
          <w:szCs w:val="24"/>
        </w:rPr>
        <w:t>ovog zakona.</w:t>
      </w:r>
    </w:p>
    <w:p w:rsidR="005246AF" w:rsidRDefault="005246AF">
      <w:pPr>
        <w:spacing w:line="293" w:lineRule="exact"/>
        <w:rPr>
          <w:sz w:val="20"/>
          <w:szCs w:val="20"/>
        </w:rPr>
      </w:pPr>
    </w:p>
    <w:p w:rsidR="005246AF" w:rsidRDefault="00E04946">
      <w:pPr>
        <w:numPr>
          <w:ilvl w:val="0"/>
          <w:numId w:val="17"/>
        </w:numPr>
        <w:tabs>
          <w:tab w:val="left" w:pos="396"/>
        </w:tabs>
        <w:spacing w:line="234" w:lineRule="auto"/>
        <w:ind w:right="20"/>
        <w:jc w:val="both"/>
        <w:rPr>
          <w:rFonts w:eastAsia="Times New Roman"/>
          <w:sz w:val="24"/>
          <w:szCs w:val="24"/>
        </w:rPr>
      </w:pPr>
      <w:r>
        <w:rPr>
          <w:rFonts w:eastAsia="Times New Roman"/>
          <w:sz w:val="24"/>
          <w:szCs w:val="24"/>
        </w:rPr>
        <w:t>Ugostitelji koji imaju zaključen ugovor o ortakluku solidarno su odgovorni za štetu prouzrokovanu trećim licima koja je izazvana davanjem netačne izjave o ispunjavanju uslova iz člana 8. stav (3) ovog zakona.</w:t>
      </w:r>
    </w:p>
    <w:p w:rsidR="005246AF" w:rsidRDefault="005246AF">
      <w:pPr>
        <w:spacing w:line="200" w:lineRule="exact"/>
        <w:rPr>
          <w:sz w:val="20"/>
          <w:szCs w:val="20"/>
        </w:rPr>
      </w:pPr>
    </w:p>
    <w:p w:rsidR="005246AF" w:rsidRDefault="005246AF">
      <w:pPr>
        <w:spacing w:line="377" w:lineRule="exact"/>
        <w:rPr>
          <w:sz w:val="20"/>
          <w:szCs w:val="20"/>
        </w:rPr>
      </w:pPr>
    </w:p>
    <w:p w:rsidR="005246AF" w:rsidRDefault="00E04946">
      <w:pPr>
        <w:ind w:right="20"/>
        <w:jc w:val="center"/>
        <w:rPr>
          <w:sz w:val="20"/>
          <w:szCs w:val="20"/>
        </w:rPr>
      </w:pPr>
      <w:r>
        <w:rPr>
          <w:rFonts w:eastAsia="Times New Roman"/>
          <w:b/>
          <w:bCs/>
          <w:sz w:val="24"/>
          <w:szCs w:val="24"/>
        </w:rPr>
        <w:t>Član 10.</w:t>
      </w:r>
    </w:p>
    <w:p w:rsidR="005246AF" w:rsidRDefault="00E04946">
      <w:pPr>
        <w:ind w:right="-59"/>
        <w:jc w:val="center"/>
        <w:rPr>
          <w:sz w:val="20"/>
          <w:szCs w:val="20"/>
        </w:rPr>
      </w:pPr>
      <w:r>
        <w:rPr>
          <w:rFonts w:eastAsia="Times New Roman"/>
          <w:b/>
          <w:bCs/>
          <w:sz w:val="24"/>
          <w:szCs w:val="24"/>
        </w:rPr>
        <w:t>(Rješenje o ispunjavanju minimalnih uslova i kategorizaciji)</w:t>
      </w:r>
    </w:p>
    <w:p w:rsidR="005246AF" w:rsidRDefault="005246AF">
      <w:pPr>
        <w:spacing w:line="293" w:lineRule="exact"/>
        <w:rPr>
          <w:sz w:val="20"/>
          <w:szCs w:val="20"/>
        </w:rPr>
      </w:pPr>
    </w:p>
    <w:p w:rsidR="005246AF" w:rsidRDefault="00E04946">
      <w:pPr>
        <w:numPr>
          <w:ilvl w:val="0"/>
          <w:numId w:val="18"/>
        </w:numPr>
        <w:tabs>
          <w:tab w:val="left" w:pos="456"/>
        </w:tabs>
        <w:spacing w:line="236" w:lineRule="auto"/>
        <w:ind w:right="20"/>
        <w:jc w:val="both"/>
        <w:rPr>
          <w:rFonts w:eastAsia="Times New Roman"/>
          <w:sz w:val="24"/>
          <w:szCs w:val="24"/>
        </w:rPr>
      </w:pPr>
      <w:r>
        <w:rPr>
          <w:rFonts w:eastAsia="Times New Roman"/>
          <w:sz w:val="24"/>
          <w:szCs w:val="24"/>
        </w:rPr>
        <w:t>Nadležni organ i Federalno ministarstvo okoliša i turizma (u daljnjem tekstu: Ministarstvo) imenuje komisiju koja provodi postupak i utvrđuje ispunjenost minimalnih uslova za vrstu ugostiteljskih objekata za koje se vrši kategorizacija i istovremeno provodi kategorizaciju.</w:t>
      </w:r>
    </w:p>
    <w:p w:rsidR="005246AF" w:rsidRDefault="005246AF">
      <w:pPr>
        <w:spacing w:line="296" w:lineRule="exact"/>
        <w:rPr>
          <w:rFonts w:eastAsia="Times New Roman"/>
          <w:sz w:val="24"/>
          <w:szCs w:val="24"/>
        </w:rPr>
      </w:pPr>
    </w:p>
    <w:p w:rsidR="005246AF" w:rsidRDefault="00E04946">
      <w:pPr>
        <w:numPr>
          <w:ilvl w:val="0"/>
          <w:numId w:val="18"/>
        </w:numPr>
        <w:tabs>
          <w:tab w:val="left" w:pos="442"/>
        </w:tabs>
        <w:spacing w:line="234" w:lineRule="auto"/>
        <w:ind w:right="20"/>
        <w:jc w:val="both"/>
        <w:rPr>
          <w:rFonts w:eastAsia="Times New Roman"/>
          <w:sz w:val="24"/>
          <w:szCs w:val="24"/>
        </w:rPr>
      </w:pPr>
      <w:r>
        <w:rPr>
          <w:rFonts w:eastAsia="Times New Roman"/>
          <w:sz w:val="24"/>
          <w:szCs w:val="24"/>
        </w:rPr>
        <w:t>Ispunjavanje uslova i kategorizaciju iz stava (1) ovoga člana, nadležni organ i Ministarstvo utvrđuje rješenjem u roku od 15 dana od dana prijema urednog i potpunog zahtjeva.</w:t>
      </w:r>
    </w:p>
    <w:p w:rsidR="005246AF" w:rsidRDefault="005246AF">
      <w:pPr>
        <w:spacing w:line="284" w:lineRule="exact"/>
        <w:rPr>
          <w:rFonts w:eastAsia="Times New Roman"/>
          <w:sz w:val="24"/>
          <w:szCs w:val="24"/>
        </w:rPr>
      </w:pPr>
    </w:p>
    <w:p w:rsidR="005246AF" w:rsidRDefault="00E04946">
      <w:pPr>
        <w:numPr>
          <w:ilvl w:val="0"/>
          <w:numId w:val="18"/>
        </w:numPr>
        <w:tabs>
          <w:tab w:val="left" w:pos="340"/>
        </w:tabs>
        <w:ind w:left="340" w:hanging="340"/>
        <w:rPr>
          <w:rFonts w:eastAsia="Times New Roman"/>
          <w:sz w:val="24"/>
          <w:szCs w:val="24"/>
        </w:rPr>
      </w:pPr>
      <w:r>
        <w:rPr>
          <w:rFonts w:eastAsia="Times New Roman"/>
          <w:sz w:val="24"/>
          <w:szCs w:val="24"/>
        </w:rPr>
        <w:t>Troškove postupka iz stava (1) ovoga člana snosi ugostitelj.</w:t>
      </w:r>
    </w:p>
    <w:p w:rsidR="005246AF" w:rsidRDefault="005246AF">
      <w:pPr>
        <w:spacing w:line="298" w:lineRule="exact"/>
        <w:rPr>
          <w:rFonts w:eastAsia="Times New Roman"/>
          <w:sz w:val="24"/>
          <w:szCs w:val="24"/>
        </w:rPr>
      </w:pPr>
    </w:p>
    <w:p w:rsidR="005246AF" w:rsidRDefault="00E04946">
      <w:pPr>
        <w:numPr>
          <w:ilvl w:val="0"/>
          <w:numId w:val="18"/>
        </w:numPr>
        <w:tabs>
          <w:tab w:val="left" w:pos="370"/>
        </w:tabs>
        <w:spacing w:line="234" w:lineRule="auto"/>
        <w:ind w:right="20"/>
        <w:jc w:val="both"/>
        <w:rPr>
          <w:rFonts w:eastAsia="Times New Roman"/>
          <w:sz w:val="24"/>
          <w:szCs w:val="24"/>
        </w:rPr>
      </w:pPr>
      <w:r>
        <w:rPr>
          <w:rFonts w:eastAsia="Times New Roman"/>
          <w:sz w:val="24"/>
          <w:szCs w:val="24"/>
        </w:rPr>
        <w:t>Protiv rješenja iz stava (2) ovoga člana može se izjaviti žalba nadležnom kantonalnom ministarstvu u roku od 15 dana od dana dostavljanja rješenja, a protiv rješenja Ministarstva pokrenuti upravni spor u roku od 30 dana od dana dostavljanja rješenja</w:t>
      </w: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52" w:lineRule="exact"/>
        <w:rPr>
          <w:sz w:val="20"/>
          <w:szCs w:val="20"/>
        </w:rPr>
      </w:pPr>
    </w:p>
    <w:p w:rsidR="005246AF" w:rsidRDefault="00E04946">
      <w:pPr>
        <w:ind w:left="8920"/>
        <w:rPr>
          <w:sz w:val="20"/>
          <w:szCs w:val="20"/>
        </w:rPr>
      </w:pPr>
      <w:r>
        <w:rPr>
          <w:rFonts w:ascii="Calibri" w:eastAsia="Calibri" w:hAnsi="Calibri" w:cs="Calibri"/>
          <w:sz w:val="20"/>
          <w:szCs w:val="20"/>
        </w:rPr>
        <w:t>7</w:t>
      </w:r>
    </w:p>
    <w:p w:rsidR="005246AF" w:rsidRDefault="005246AF">
      <w:pPr>
        <w:sectPr w:rsidR="005246AF">
          <w:pgSz w:w="11900" w:h="16838"/>
          <w:pgMar w:top="681" w:right="1426" w:bottom="408" w:left="1440" w:header="0" w:footer="0" w:gutter="0"/>
          <w:cols w:space="720" w:equalWidth="0">
            <w:col w:w="9040"/>
          </w:cols>
        </w:sectPr>
      </w:pPr>
    </w:p>
    <w:p w:rsidR="005246AF" w:rsidRDefault="00E04946">
      <w:pPr>
        <w:ind w:right="20"/>
        <w:jc w:val="right"/>
        <w:rPr>
          <w:sz w:val="20"/>
          <w:szCs w:val="20"/>
        </w:rPr>
      </w:pPr>
      <w:bookmarkStart w:id="8" w:name="page8"/>
      <w:bookmarkEnd w:id="8"/>
      <w:r>
        <w:rPr>
          <w:rFonts w:ascii="Calibri" w:eastAsia="Calibri" w:hAnsi="Calibri" w:cs="Calibri"/>
          <w:sz w:val="28"/>
          <w:szCs w:val="28"/>
        </w:rPr>
        <w:lastRenderedPageBreak/>
        <w:t>NACRT – B verzija</w:t>
      </w:r>
    </w:p>
    <w:p w:rsidR="005246AF" w:rsidRDefault="005246AF">
      <w:pPr>
        <w:spacing w:line="388" w:lineRule="exact"/>
        <w:rPr>
          <w:sz w:val="20"/>
          <w:szCs w:val="20"/>
        </w:rPr>
      </w:pPr>
    </w:p>
    <w:p w:rsidR="005246AF" w:rsidRDefault="00E04946">
      <w:pPr>
        <w:ind w:right="20"/>
        <w:jc w:val="center"/>
        <w:rPr>
          <w:sz w:val="20"/>
          <w:szCs w:val="20"/>
        </w:rPr>
      </w:pPr>
      <w:r>
        <w:rPr>
          <w:rFonts w:eastAsia="Times New Roman"/>
          <w:b/>
          <w:bCs/>
          <w:sz w:val="24"/>
          <w:szCs w:val="24"/>
        </w:rPr>
        <w:t>Član 11.</w:t>
      </w:r>
    </w:p>
    <w:p w:rsidR="005246AF" w:rsidRDefault="00E04946">
      <w:pPr>
        <w:ind w:right="20"/>
        <w:jc w:val="center"/>
        <w:rPr>
          <w:sz w:val="20"/>
          <w:szCs w:val="20"/>
        </w:rPr>
      </w:pPr>
      <w:r>
        <w:rPr>
          <w:rFonts w:eastAsia="Times New Roman"/>
          <w:b/>
          <w:bCs/>
          <w:sz w:val="24"/>
          <w:szCs w:val="24"/>
        </w:rPr>
        <w:t>(Uslovi u pogledu kadra)</w:t>
      </w:r>
    </w:p>
    <w:p w:rsidR="005246AF" w:rsidRDefault="005246AF">
      <w:pPr>
        <w:spacing w:line="289" w:lineRule="exact"/>
        <w:rPr>
          <w:sz w:val="20"/>
          <w:szCs w:val="20"/>
        </w:rPr>
      </w:pPr>
    </w:p>
    <w:p w:rsidR="005246AF" w:rsidRDefault="00E04946">
      <w:pPr>
        <w:spacing w:line="234" w:lineRule="auto"/>
        <w:ind w:right="20"/>
        <w:jc w:val="both"/>
        <w:rPr>
          <w:sz w:val="20"/>
          <w:szCs w:val="20"/>
        </w:rPr>
      </w:pPr>
      <w:r>
        <w:rPr>
          <w:rFonts w:eastAsia="Times New Roman"/>
          <w:sz w:val="24"/>
          <w:szCs w:val="24"/>
        </w:rPr>
        <w:t>(1) Ugostitelji registrovani kao pravna lica i obrtnici koji obavljaju djelatnost u ugostiteljskim objektim a za smještaj vrste: hotel, aparthotel, motel, turističko naselje, pansion i kamp, moraju da imaju rukovodioca objekta (poslovođu) koji je zaposlen kod ugostitelja.</w:t>
      </w:r>
    </w:p>
    <w:p w:rsidR="005246AF" w:rsidRDefault="005246AF">
      <w:pPr>
        <w:spacing w:line="297" w:lineRule="exact"/>
        <w:rPr>
          <w:sz w:val="20"/>
          <w:szCs w:val="20"/>
        </w:rPr>
      </w:pPr>
    </w:p>
    <w:p w:rsidR="005246AF" w:rsidRDefault="00E04946">
      <w:pPr>
        <w:numPr>
          <w:ilvl w:val="0"/>
          <w:numId w:val="19"/>
        </w:numPr>
        <w:tabs>
          <w:tab w:val="left" w:pos="341"/>
        </w:tabs>
        <w:spacing w:line="236" w:lineRule="auto"/>
        <w:ind w:right="20"/>
        <w:jc w:val="both"/>
        <w:rPr>
          <w:rFonts w:eastAsia="Times New Roman"/>
          <w:sz w:val="24"/>
          <w:szCs w:val="24"/>
        </w:rPr>
      </w:pPr>
      <w:r>
        <w:rPr>
          <w:rFonts w:eastAsia="Times New Roman"/>
          <w:sz w:val="24"/>
          <w:szCs w:val="24"/>
        </w:rPr>
        <w:t>Rukovodilac objekta u ugostiteljskom objektu vrste: hotel, aparthotel ili turističko naselje, mora da ima VII stepen stručne spreme ili završen prvi studijski ciklus visokog obrazovanja u trajanju od najmanje tri godine u oblasti društvenih nauka, ugostiteljskog, turističkog ili ekonomskog smjera, znanje jednog stranog jezika i najmanje tri godine radnog iskustva u ugostiteljstvu.</w:t>
      </w:r>
    </w:p>
    <w:p w:rsidR="005246AF" w:rsidRDefault="005246AF">
      <w:pPr>
        <w:spacing w:line="299" w:lineRule="exact"/>
        <w:rPr>
          <w:rFonts w:eastAsia="Times New Roman"/>
          <w:sz w:val="24"/>
          <w:szCs w:val="24"/>
        </w:rPr>
      </w:pPr>
    </w:p>
    <w:p w:rsidR="005246AF" w:rsidRDefault="00E04946">
      <w:pPr>
        <w:numPr>
          <w:ilvl w:val="0"/>
          <w:numId w:val="19"/>
        </w:numPr>
        <w:tabs>
          <w:tab w:val="left" w:pos="360"/>
        </w:tabs>
        <w:spacing w:line="234" w:lineRule="auto"/>
        <w:ind w:right="20"/>
        <w:jc w:val="both"/>
        <w:rPr>
          <w:rFonts w:eastAsia="Times New Roman"/>
          <w:sz w:val="24"/>
          <w:szCs w:val="24"/>
        </w:rPr>
      </w:pPr>
      <w:r>
        <w:rPr>
          <w:rFonts w:eastAsia="Times New Roman"/>
          <w:sz w:val="24"/>
          <w:szCs w:val="24"/>
        </w:rPr>
        <w:t>Rukovodilac objekta u ugostiteljskom objektu vrste motel, kamp i pansion mora da ima najmanje srednju stručnu spremu, ugostiteljskog, turističkog ili ekonomskog smjera, znanje jednog stranog jezika i godinu dana radnog iskustva u ugostiteljstvu.</w:t>
      </w:r>
    </w:p>
    <w:p w:rsidR="005246AF" w:rsidRDefault="005246AF">
      <w:pPr>
        <w:spacing w:line="296" w:lineRule="exact"/>
        <w:rPr>
          <w:rFonts w:eastAsia="Times New Roman"/>
          <w:sz w:val="24"/>
          <w:szCs w:val="24"/>
        </w:rPr>
      </w:pPr>
    </w:p>
    <w:p w:rsidR="005246AF" w:rsidRDefault="00E04946">
      <w:pPr>
        <w:numPr>
          <w:ilvl w:val="0"/>
          <w:numId w:val="19"/>
        </w:numPr>
        <w:tabs>
          <w:tab w:val="left" w:pos="365"/>
        </w:tabs>
        <w:spacing w:line="234" w:lineRule="auto"/>
        <w:ind w:right="20"/>
        <w:jc w:val="both"/>
        <w:rPr>
          <w:rFonts w:eastAsia="Times New Roman"/>
          <w:sz w:val="24"/>
          <w:szCs w:val="24"/>
        </w:rPr>
      </w:pPr>
      <w:r>
        <w:rPr>
          <w:rFonts w:eastAsia="Times New Roman"/>
          <w:sz w:val="24"/>
          <w:szCs w:val="24"/>
        </w:rPr>
        <w:t>Lice koje u ugostiteljskim objektima neposredno uslužuje goste (konobar i recepcionar) mora da ima najmanje srednju stručnu spremu ugostiteljskog smjera, odnosno najmanje srednju stručnu spremu i položen stručni ispit za konobara, odnosno recepcionara.</w:t>
      </w:r>
    </w:p>
    <w:p w:rsidR="005246AF" w:rsidRDefault="005246AF">
      <w:pPr>
        <w:sectPr w:rsidR="005246AF">
          <w:pgSz w:w="11900" w:h="16838"/>
          <w:pgMar w:top="681" w:right="1426" w:bottom="408" w:left="1440" w:header="0" w:footer="0" w:gutter="0"/>
          <w:cols w:space="720" w:equalWidth="0">
            <w:col w:w="9040"/>
          </w:cols>
        </w:sectPr>
      </w:pPr>
    </w:p>
    <w:p w:rsidR="005246AF" w:rsidRDefault="005246AF">
      <w:pPr>
        <w:spacing w:line="297" w:lineRule="exact"/>
        <w:rPr>
          <w:sz w:val="20"/>
          <w:szCs w:val="20"/>
        </w:rPr>
      </w:pPr>
    </w:p>
    <w:p w:rsidR="005246AF" w:rsidRDefault="00E04946">
      <w:pPr>
        <w:numPr>
          <w:ilvl w:val="0"/>
          <w:numId w:val="20"/>
        </w:numPr>
        <w:tabs>
          <w:tab w:val="left" w:pos="401"/>
        </w:tabs>
        <w:spacing w:line="234" w:lineRule="auto"/>
        <w:rPr>
          <w:rFonts w:eastAsia="Times New Roman"/>
          <w:sz w:val="24"/>
          <w:szCs w:val="24"/>
        </w:rPr>
      </w:pPr>
      <w:r>
        <w:rPr>
          <w:rFonts w:eastAsia="Times New Roman"/>
          <w:sz w:val="24"/>
          <w:szCs w:val="24"/>
        </w:rPr>
        <w:t>Ako ugostitelj posluje stavova (2) i (3) ovog ugostiteljskog objekta.</w:t>
      </w:r>
    </w:p>
    <w:p w:rsidR="005246AF" w:rsidRDefault="00E04946">
      <w:pPr>
        <w:spacing w:line="20" w:lineRule="exact"/>
        <w:rPr>
          <w:sz w:val="20"/>
          <w:szCs w:val="20"/>
        </w:rPr>
      </w:pPr>
      <w:r>
        <w:rPr>
          <w:sz w:val="20"/>
          <w:szCs w:val="20"/>
        </w:rPr>
        <w:br w:type="column"/>
      </w:r>
    </w:p>
    <w:p w:rsidR="005246AF" w:rsidRDefault="005246AF">
      <w:pPr>
        <w:spacing w:line="277" w:lineRule="exact"/>
        <w:rPr>
          <w:sz w:val="20"/>
          <w:szCs w:val="20"/>
        </w:rPr>
      </w:pPr>
    </w:p>
    <w:p w:rsidR="005246AF" w:rsidRDefault="00E04946">
      <w:pPr>
        <w:spacing w:line="232" w:lineRule="auto"/>
        <w:ind w:right="20" w:hanging="23"/>
        <w:rPr>
          <w:sz w:val="20"/>
          <w:szCs w:val="20"/>
        </w:rPr>
      </w:pPr>
      <w:r>
        <w:rPr>
          <w:rFonts w:eastAsia="Times New Roman"/>
          <w:sz w:val="24"/>
          <w:szCs w:val="24"/>
        </w:rPr>
        <w:t>kao obrtnik i lično vodi poslovanje ugostiteljskog objekta iz člana mora da ispunjava uslove propisane za rukovodioca</w:t>
      </w:r>
    </w:p>
    <w:p w:rsidR="005246AF" w:rsidRDefault="005246AF">
      <w:pPr>
        <w:spacing w:line="473" w:lineRule="exact"/>
        <w:rPr>
          <w:sz w:val="20"/>
          <w:szCs w:val="20"/>
        </w:rPr>
      </w:pPr>
    </w:p>
    <w:p w:rsidR="005246AF" w:rsidRDefault="005246AF">
      <w:pPr>
        <w:sectPr w:rsidR="005246AF">
          <w:type w:val="continuous"/>
          <w:pgSz w:w="11900" w:h="16838"/>
          <w:pgMar w:top="681" w:right="1426" w:bottom="408" w:left="1440" w:header="0" w:footer="0" w:gutter="0"/>
          <w:cols w:num="2" w:space="720" w:equalWidth="0">
            <w:col w:w="2640" w:space="160"/>
            <w:col w:w="6240"/>
          </w:cols>
        </w:sectPr>
      </w:pPr>
    </w:p>
    <w:p w:rsidR="005246AF" w:rsidRDefault="005246AF">
      <w:pPr>
        <w:spacing w:line="97" w:lineRule="exact"/>
        <w:rPr>
          <w:sz w:val="20"/>
          <w:szCs w:val="20"/>
        </w:rPr>
      </w:pPr>
    </w:p>
    <w:p w:rsidR="005246AF" w:rsidRDefault="00E04946">
      <w:pPr>
        <w:numPr>
          <w:ilvl w:val="0"/>
          <w:numId w:val="21"/>
        </w:numPr>
        <w:tabs>
          <w:tab w:val="left" w:pos="437"/>
        </w:tabs>
        <w:spacing w:line="232" w:lineRule="auto"/>
        <w:ind w:firstLine="60"/>
        <w:rPr>
          <w:rFonts w:eastAsia="Times New Roman"/>
          <w:sz w:val="24"/>
          <w:szCs w:val="24"/>
        </w:rPr>
      </w:pPr>
      <w:r>
        <w:rPr>
          <w:rFonts w:eastAsia="Times New Roman"/>
          <w:sz w:val="24"/>
          <w:szCs w:val="24"/>
        </w:rPr>
        <w:t>Ministar pravilnikom propisuje način i program polaganja stručnog ispita iz stava (4) ovog člana.</w:t>
      </w:r>
    </w:p>
    <w:p w:rsidR="005246AF" w:rsidRDefault="005246AF">
      <w:pPr>
        <w:spacing w:line="200" w:lineRule="exact"/>
        <w:rPr>
          <w:sz w:val="20"/>
          <w:szCs w:val="20"/>
        </w:rPr>
      </w:pPr>
    </w:p>
    <w:p w:rsidR="005246AF" w:rsidRDefault="005246AF">
      <w:pPr>
        <w:spacing w:line="358" w:lineRule="exact"/>
        <w:rPr>
          <w:sz w:val="20"/>
          <w:szCs w:val="20"/>
        </w:rPr>
      </w:pPr>
    </w:p>
    <w:p w:rsidR="005246AF" w:rsidRDefault="00E04946">
      <w:pPr>
        <w:ind w:right="20"/>
        <w:jc w:val="center"/>
        <w:rPr>
          <w:sz w:val="20"/>
          <w:szCs w:val="20"/>
        </w:rPr>
      </w:pPr>
      <w:r>
        <w:rPr>
          <w:rFonts w:eastAsia="Times New Roman"/>
          <w:b/>
          <w:bCs/>
          <w:sz w:val="24"/>
          <w:szCs w:val="24"/>
        </w:rPr>
        <w:t>Član 12.</w:t>
      </w:r>
    </w:p>
    <w:p w:rsidR="005246AF" w:rsidRDefault="00E04946">
      <w:pPr>
        <w:ind w:right="20"/>
        <w:jc w:val="center"/>
        <w:rPr>
          <w:sz w:val="20"/>
          <w:szCs w:val="20"/>
        </w:rPr>
      </w:pPr>
      <w:r>
        <w:rPr>
          <w:rFonts w:eastAsia="Times New Roman"/>
          <w:b/>
          <w:bCs/>
          <w:sz w:val="24"/>
          <w:szCs w:val="24"/>
        </w:rPr>
        <w:t>(Poslovne jedinice)</w:t>
      </w:r>
    </w:p>
    <w:p w:rsidR="005246AF" w:rsidRDefault="005246AF">
      <w:pPr>
        <w:spacing w:line="289" w:lineRule="exact"/>
        <w:rPr>
          <w:sz w:val="20"/>
          <w:szCs w:val="20"/>
        </w:rPr>
      </w:pPr>
    </w:p>
    <w:p w:rsidR="005246AF" w:rsidRDefault="00E04946">
      <w:pPr>
        <w:numPr>
          <w:ilvl w:val="0"/>
          <w:numId w:val="22"/>
        </w:numPr>
        <w:tabs>
          <w:tab w:val="left" w:pos="346"/>
        </w:tabs>
        <w:spacing w:line="236" w:lineRule="auto"/>
        <w:ind w:right="20"/>
        <w:jc w:val="both"/>
        <w:rPr>
          <w:rFonts w:eastAsia="Times New Roman"/>
          <w:sz w:val="24"/>
          <w:szCs w:val="24"/>
        </w:rPr>
      </w:pPr>
      <w:r>
        <w:rPr>
          <w:rFonts w:eastAsia="Times New Roman"/>
          <w:sz w:val="24"/>
          <w:szCs w:val="24"/>
        </w:rPr>
        <w:t>Ako ugostitelj obavlja ugostiteljsku djelatnost u formi pravnog lica, a djelatnost obavlja u više objekata, dužan je da za obavljanje poslova iz okvira djelatnosti u svakom objektu obrazuje poslovnu jedinicu (podružnicu) i pribavi rješenje za obavljanje ugostiteljske djelatnosti.</w:t>
      </w:r>
    </w:p>
    <w:p w:rsidR="005246AF" w:rsidRDefault="005246AF">
      <w:pPr>
        <w:spacing w:line="294" w:lineRule="exact"/>
        <w:rPr>
          <w:rFonts w:eastAsia="Times New Roman"/>
          <w:sz w:val="24"/>
          <w:szCs w:val="24"/>
        </w:rPr>
      </w:pPr>
    </w:p>
    <w:p w:rsidR="005246AF" w:rsidRDefault="00E04946">
      <w:pPr>
        <w:numPr>
          <w:ilvl w:val="0"/>
          <w:numId w:val="22"/>
        </w:numPr>
        <w:tabs>
          <w:tab w:val="left" w:pos="389"/>
        </w:tabs>
        <w:spacing w:line="234" w:lineRule="auto"/>
        <w:ind w:right="20"/>
        <w:jc w:val="both"/>
        <w:rPr>
          <w:rFonts w:eastAsia="Times New Roman"/>
          <w:sz w:val="24"/>
          <w:szCs w:val="24"/>
        </w:rPr>
      </w:pPr>
      <w:r>
        <w:rPr>
          <w:rFonts w:eastAsia="Times New Roman"/>
          <w:sz w:val="24"/>
          <w:szCs w:val="24"/>
        </w:rPr>
        <w:t>Ako je ugostitelj obrtnik, a ugostiteljsku djelatnost obavlja u više posebnih prostora, dužan je da djelatnost u tim posebnim prostorima obavlja na način i pod uslovima propisanim zakonom kojim se uređuje način obavljanja obrtničke djelatnosti.</w:t>
      </w:r>
    </w:p>
    <w:p w:rsidR="005246AF" w:rsidRDefault="005246AF">
      <w:pPr>
        <w:spacing w:line="200" w:lineRule="exact"/>
        <w:rPr>
          <w:sz w:val="20"/>
          <w:szCs w:val="20"/>
        </w:rPr>
      </w:pPr>
    </w:p>
    <w:p w:rsidR="005246AF" w:rsidRDefault="005246AF">
      <w:pPr>
        <w:spacing w:line="360" w:lineRule="exact"/>
        <w:rPr>
          <w:sz w:val="20"/>
          <w:szCs w:val="20"/>
        </w:rPr>
      </w:pPr>
    </w:p>
    <w:p w:rsidR="005246AF" w:rsidRDefault="00E04946">
      <w:pPr>
        <w:ind w:right="20"/>
        <w:jc w:val="center"/>
        <w:rPr>
          <w:sz w:val="20"/>
          <w:szCs w:val="20"/>
        </w:rPr>
      </w:pPr>
      <w:r>
        <w:rPr>
          <w:rFonts w:eastAsia="Times New Roman"/>
          <w:b/>
          <w:bCs/>
          <w:sz w:val="24"/>
          <w:szCs w:val="24"/>
        </w:rPr>
        <w:t>Član 13.</w:t>
      </w:r>
    </w:p>
    <w:p w:rsidR="005246AF" w:rsidRDefault="00E04946">
      <w:pPr>
        <w:ind w:right="20"/>
        <w:jc w:val="center"/>
        <w:rPr>
          <w:sz w:val="20"/>
          <w:szCs w:val="20"/>
        </w:rPr>
      </w:pPr>
      <w:r>
        <w:rPr>
          <w:rFonts w:eastAsia="Times New Roman"/>
          <w:b/>
          <w:bCs/>
          <w:sz w:val="24"/>
          <w:szCs w:val="24"/>
        </w:rPr>
        <w:t>(Period poslovanja ugostitelja)</w:t>
      </w:r>
    </w:p>
    <w:p w:rsidR="005246AF" w:rsidRDefault="005246AF">
      <w:pPr>
        <w:spacing w:line="271" w:lineRule="exact"/>
        <w:rPr>
          <w:sz w:val="20"/>
          <w:szCs w:val="20"/>
        </w:rPr>
      </w:pPr>
    </w:p>
    <w:p w:rsidR="005246AF" w:rsidRDefault="00E04946">
      <w:pPr>
        <w:numPr>
          <w:ilvl w:val="0"/>
          <w:numId w:val="23"/>
        </w:numPr>
        <w:tabs>
          <w:tab w:val="left" w:pos="340"/>
        </w:tabs>
        <w:ind w:left="340" w:hanging="340"/>
        <w:rPr>
          <w:rFonts w:eastAsia="Times New Roman"/>
          <w:sz w:val="24"/>
          <w:szCs w:val="24"/>
        </w:rPr>
      </w:pPr>
      <w:r>
        <w:rPr>
          <w:rFonts w:eastAsia="Times New Roman"/>
          <w:sz w:val="24"/>
          <w:szCs w:val="24"/>
        </w:rPr>
        <w:t>Ugostitelj posluje tokom cijele godine ili sezonski.</w:t>
      </w:r>
    </w:p>
    <w:p w:rsidR="005246AF" w:rsidRDefault="005246AF">
      <w:pPr>
        <w:spacing w:line="17" w:lineRule="exact"/>
        <w:rPr>
          <w:rFonts w:eastAsia="Times New Roman"/>
          <w:sz w:val="24"/>
          <w:szCs w:val="24"/>
        </w:rPr>
      </w:pPr>
    </w:p>
    <w:p w:rsidR="005246AF" w:rsidRDefault="00E04946">
      <w:pPr>
        <w:numPr>
          <w:ilvl w:val="0"/>
          <w:numId w:val="23"/>
        </w:numPr>
        <w:tabs>
          <w:tab w:val="left" w:pos="339"/>
        </w:tabs>
        <w:spacing w:line="232" w:lineRule="auto"/>
        <w:ind w:right="500"/>
        <w:rPr>
          <w:rFonts w:eastAsia="Times New Roman"/>
          <w:sz w:val="24"/>
          <w:szCs w:val="24"/>
        </w:rPr>
      </w:pPr>
      <w:r>
        <w:rPr>
          <w:rFonts w:eastAsia="Times New Roman"/>
          <w:sz w:val="24"/>
          <w:szCs w:val="24"/>
        </w:rPr>
        <w:t>Ugostitelj može poslovati i povremeno (za vrijeme manifestacija, sajmova, prigodnih priredbi i sl.).</w:t>
      </w:r>
    </w:p>
    <w:p w:rsidR="005246AF" w:rsidRDefault="005246AF">
      <w:pPr>
        <w:spacing w:line="282" w:lineRule="exact"/>
        <w:rPr>
          <w:sz w:val="20"/>
          <w:szCs w:val="20"/>
        </w:rPr>
      </w:pPr>
    </w:p>
    <w:p w:rsidR="005246AF" w:rsidRDefault="00E04946">
      <w:pPr>
        <w:ind w:right="20"/>
        <w:jc w:val="center"/>
        <w:rPr>
          <w:sz w:val="20"/>
          <w:szCs w:val="20"/>
        </w:rPr>
      </w:pPr>
      <w:r>
        <w:rPr>
          <w:rFonts w:eastAsia="Times New Roman"/>
          <w:b/>
          <w:bCs/>
          <w:sz w:val="24"/>
          <w:szCs w:val="24"/>
        </w:rPr>
        <w:t>Član 14.</w:t>
      </w:r>
    </w:p>
    <w:p w:rsidR="005246AF" w:rsidRDefault="005246AF">
      <w:pPr>
        <w:spacing w:line="200" w:lineRule="exact"/>
        <w:rPr>
          <w:sz w:val="20"/>
          <w:szCs w:val="20"/>
        </w:rPr>
      </w:pPr>
    </w:p>
    <w:p w:rsidR="005246AF" w:rsidRDefault="005246AF">
      <w:pPr>
        <w:spacing w:line="209" w:lineRule="exact"/>
        <w:rPr>
          <w:sz w:val="20"/>
          <w:szCs w:val="20"/>
        </w:rPr>
      </w:pPr>
    </w:p>
    <w:p w:rsidR="005246AF" w:rsidRDefault="00E04946">
      <w:pPr>
        <w:ind w:left="8920"/>
        <w:rPr>
          <w:sz w:val="20"/>
          <w:szCs w:val="20"/>
        </w:rPr>
      </w:pPr>
      <w:r>
        <w:rPr>
          <w:rFonts w:ascii="Calibri" w:eastAsia="Calibri" w:hAnsi="Calibri" w:cs="Calibri"/>
          <w:sz w:val="20"/>
          <w:szCs w:val="20"/>
        </w:rPr>
        <w:t>8</w:t>
      </w:r>
    </w:p>
    <w:p w:rsidR="005246AF" w:rsidRDefault="005246AF">
      <w:pPr>
        <w:sectPr w:rsidR="005246AF">
          <w:type w:val="continuous"/>
          <w:pgSz w:w="11900" w:h="16838"/>
          <w:pgMar w:top="681" w:right="1426" w:bottom="408" w:left="1440" w:header="0" w:footer="0" w:gutter="0"/>
          <w:cols w:space="720" w:equalWidth="0">
            <w:col w:w="9040"/>
          </w:cols>
        </w:sectPr>
      </w:pPr>
    </w:p>
    <w:p w:rsidR="005246AF" w:rsidRDefault="00E04946">
      <w:pPr>
        <w:ind w:left="7020"/>
        <w:rPr>
          <w:sz w:val="20"/>
          <w:szCs w:val="20"/>
        </w:rPr>
      </w:pPr>
      <w:bookmarkStart w:id="9" w:name="page9"/>
      <w:bookmarkEnd w:id="9"/>
      <w:r>
        <w:rPr>
          <w:rFonts w:ascii="Calibri" w:eastAsia="Calibri" w:hAnsi="Calibri" w:cs="Calibri"/>
          <w:sz w:val="27"/>
          <w:szCs w:val="27"/>
        </w:rPr>
        <w:lastRenderedPageBreak/>
        <w:t>NACRT – B verzija</w:t>
      </w:r>
    </w:p>
    <w:p w:rsidR="005246AF" w:rsidRDefault="005246AF">
      <w:pPr>
        <w:spacing w:line="388" w:lineRule="exact"/>
        <w:rPr>
          <w:sz w:val="20"/>
          <w:szCs w:val="20"/>
        </w:rPr>
      </w:pPr>
    </w:p>
    <w:p w:rsidR="005246AF" w:rsidRDefault="00E04946">
      <w:pPr>
        <w:ind w:right="6"/>
        <w:jc w:val="center"/>
        <w:rPr>
          <w:sz w:val="20"/>
          <w:szCs w:val="20"/>
        </w:rPr>
      </w:pPr>
      <w:r>
        <w:rPr>
          <w:rFonts w:eastAsia="Times New Roman"/>
          <w:b/>
          <w:bCs/>
          <w:sz w:val="24"/>
          <w:szCs w:val="24"/>
        </w:rPr>
        <w:t>(Određivanje radnog vremena ugostiteljskih objekata)</w:t>
      </w:r>
    </w:p>
    <w:p w:rsidR="005246AF" w:rsidRDefault="005246AF">
      <w:pPr>
        <w:spacing w:line="289" w:lineRule="exact"/>
        <w:rPr>
          <w:sz w:val="20"/>
          <w:szCs w:val="20"/>
        </w:rPr>
      </w:pPr>
    </w:p>
    <w:p w:rsidR="005246AF" w:rsidRDefault="00E04946">
      <w:pPr>
        <w:numPr>
          <w:ilvl w:val="0"/>
          <w:numId w:val="24"/>
        </w:numPr>
        <w:tabs>
          <w:tab w:val="left" w:pos="386"/>
        </w:tabs>
        <w:spacing w:line="232" w:lineRule="auto"/>
        <w:ind w:right="6"/>
        <w:rPr>
          <w:rFonts w:eastAsia="Times New Roman"/>
          <w:sz w:val="24"/>
          <w:szCs w:val="24"/>
        </w:rPr>
      </w:pPr>
      <w:r>
        <w:rPr>
          <w:rFonts w:eastAsia="Times New Roman"/>
          <w:sz w:val="24"/>
          <w:szCs w:val="24"/>
        </w:rPr>
        <w:t>Vlada Federacije BiH utvrđuje kriterije za određivanje radnog vremena ugostiteljskih objekata.</w:t>
      </w:r>
    </w:p>
    <w:p w:rsidR="005246AF" w:rsidRDefault="005246AF">
      <w:pPr>
        <w:spacing w:line="299" w:lineRule="exact"/>
        <w:rPr>
          <w:rFonts w:eastAsia="Times New Roman"/>
          <w:sz w:val="24"/>
          <w:szCs w:val="24"/>
        </w:rPr>
      </w:pPr>
    </w:p>
    <w:p w:rsidR="005246AF" w:rsidRDefault="00E04946">
      <w:pPr>
        <w:numPr>
          <w:ilvl w:val="0"/>
          <w:numId w:val="24"/>
        </w:numPr>
        <w:tabs>
          <w:tab w:val="left" w:pos="350"/>
        </w:tabs>
        <w:spacing w:line="234" w:lineRule="auto"/>
        <w:ind w:right="6"/>
        <w:jc w:val="both"/>
        <w:rPr>
          <w:rFonts w:eastAsia="Times New Roman"/>
          <w:sz w:val="24"/>
          <w:szCs w:val="24"/>
        </w:rPr>
      </w:pPr>
      <w:r>
        <w:rPr>
          <w:rFonts w:eastAsia="Times New Roman"/>
          <w:sz w:val="24"/>
          <w:szCs w:val="24"/>
        </w:rPr>
        <w:t>Na osnovu kriterija iz stava (1) ovog člana, nadležni organ odlukom određuje minimalno radno vrijeme ugostiteljskih objekata, uz mogućnost njegovog produženja od strane jedinica lokalne samouprave kada za to postoje objektivni razlozi opravadni javnim inetresom</w:t>
      </w:r>
      <w:r>
        <w:rPr>
          <w:rFonts w:eastAsia="Times New Roman"/>
          <w:b/>
          <w:bCs/>
          <w:sz w:val="24"/>
          <w:szCs w:val="24"/>
        </w:rPr>
        <w:t>.</w:t>
      </w:r>
    </w:p>
    <w:p w:rsidR="005246AF" w:rsidRDefault="005246AF">
      <w:pPr>
        <w:spacing w:line="289" w:lineRule="exact"/>
        <w:rPr>
          <w:sz w:val="20"/>
          <w:szCs w:val="20"/>
        </w:rPr>
      </w:pPr>
    </w:p>
    <w:p w:rsidR="005246AF" w:rsidRDefault="00E04946">
      <w:pPr>
        <w:rPr>
          <w:sz w:val="20"/>
          <w:szCs w:val="20"/>
        </w:rPr>
      </w:pPr>
      <w:r>
        <w:rPr>
          <w:rFonts w:eastAsia="Times New Roman"/>
          <w:b/>
          <w:bCs/>
          <w:sz w:val="24"/>
          <w:szCs w:val="24"/>
        </w:rPr>
        <w:t>III OBAVEZE UGOSTITELJA</w:t>
      </w:r>
    </w:p>
    <w:p w:rsidR="005246AF" w:rsidRDefault="005246AF">
      <w:pPr>
        <w:spacing w:line="276" w:lineRule="exact"/>
        <w:rPr>
          <w:sz w:val="20"/>
          <w:szCs w:val="20"/>
        </w:rPr>
      </w:pPr>
    </w:p>
    <w:p w:rsidR="005246AF" w:rsidRDefault="00E04946">
      <w:pPr>
        <w:ind w:right="6"/>
        <w:jc w:val="center"/>
        <w:rPr>
          <w:sz w:val="20"/>
          <w:szCs w:val="20"/>
        </w:rPr>
      </w:pPr>
      <w:r>
        <w:rPr>
          <w:rFonts w:eastAsia="Times New Roman"/>
          <w:b/>
          <w:bCs/>
          <w:sz w:val="24"/>
          <w:szCs w:val="24"/>
        </w:rPr>
        <w:t>Član 15.</w:t>
      </w:r>
    </w:p>
    <w:p w:rsidR="005246AF" w:rsidRDefault="00E04946">
      <w:pPr>
        <w:ind w:right="6"/>
        <w:jc w:val="center"/>
        <w:rPr>
          <w:sz w:val="20"/>
          <w:szCs w:val="20"/>
        </w:rPr>
      </w:pPr>
      <w:r>
        <w:rPr>
          <w:rFonts w:eastAsia="Times New Roman"/>
          <w:b/>
          <w:bCs/>
          <w:sz w:val="24"/>
          <w:szCs w:val="24"/>
        </w:rPr>
        <w:t>(Obaveze ugostitelja)</w:t>
      </w:r>
    </w:p>
    <w:p w:rsidR="005246AF" w:rsidRDefault="005246AF">
      <w:pPr>
        <w:spacing w:line="271" w:lineRule="exact"/>
        <w:rPr>
          <w:sz w:val="20"/>
          <w:szCs w:val="20"/>
        </w:rPr>
      </w:pPr>
    </w:p>
    <w:p w:rsidR="005246AF" w:rsidRDefault="00E04946">
      <w:pPr>
        <w:ind w:left="360"/>
        <w:rPr>
          <w:sz w:val="20"/>
          <w:szCs w:val="20"/>
        </w:rPr>
      </w:pPr>
      <w:r>
        <w:rPr>
          <w:rFonts w:eastAsia="Times New Roman"/>
          <w:sz w:val="24"/>
          <w:szCs w:val="24"/>
        </w:rPr>
        <w:t>(1) U obavljanju ugostiteljske djelatnosti, ugostitelj je obavezan da:</w:t>
      </w:r>
    </w:p>
    <w:p w:rsidR="005246AF" w:rsidRDefault="005246AF">
      <w:pPr>
        <w:spacing w:line="17" w:lineRule="exact"/>
        <w:rPr>
          <w:sz w:val="20"/>
          <w:szCs w:val="20"/>
        </w:rPr>
      </w:pPr>
    </w:p>
    <w:p w:rsidR="005246AF" w:rsidRDefault="00E04946">
      <w:pPr>
        <w:numPr>
          <w:ilvl w:val="0"/>
          <w:numId w:val="25"/>
        </w:numPr>
        <w:tabs>
          <w:tab w:val="left" w:pos="605"/>
        </w:tabs>
        <w:spacing w:line="232" w:lineRule="auto"/>
        <w:ind w:left="360" w:right="366"/>
        <w:rPr>
          <w:rFonts w:eastAsia="Times New Roman"/>
          <w:sz w:val="24"/>
          <w:szCs w:val="24"/>
        </w:rPr>
      </w:pPr>
      <w:r>
        <w:rPr>
          <w:rFonts w:eastAsia="Times New Roman"/>
          <w:sz w:val="24"/>
          <w:szCs w:val="24"/>
        </w:rPr>
        <w:t>na ulazu u ugostiteljski objekat vidno istakne firmu sa oznakom vrste ugostiteljskog objekta,</w:t>
      </w:r>
    </w:p>
    <w:p w:rsidR="005246AF" w:rsidRDefault="005246AF">
      <w:pPr>
        <w:spacing w:line="18" w:lineRule="exact"/>
        <w:rPr>
          <w:rFonts w:eastAsia="Times New Roman"/>
          <w:sz w:val="24"/>
          <w:szCs w:val="24"/>
        </w:rPr>
      </w:pPr>
    </w:p>
    <w:p w:rsidR="005246AF" w:rsidRDefault="00E04946">
      <w:pPr>
        <w:numPr>
          <w:ilvl w:val="0"/>
          <w:numId w:val="25"/>
        </w:numPr>
        <w:tabs>
          <w:tab w:val="left" w:pos="619"/>
        </w:tabs>
        <w:spacing w:line="232" w:lineRule="auto"/>
        <w:ind w:left="360" w:right="366"/>
        <w:rPr>
          <w:rFonts w:eastAsia="Times New Roman"/>
          <w:sz w:val="24"/>
          <w:szCs w:val="24"/>
        </w:rPr>
      </w:pPr>
      <w:r>
        <w:rPr>
          <w:rFonts w:eastAsia="Times New Roman"/>
          <w:sz w:val="24"/>
          <w:szCs w:val="24"/>
        </w:rPr>
        <w:t>na ulazu u ugostiteljski objekat vidno istakne obavijest o radnom vremenu i istog se pridržava u poslovanju,</w:t>
      </w:r>
    </w:p>
    <w:p w:rsidR="005246AF" w:rsidRDefault="005246AF">
      <w:pPr>
        <w:spacing w:line="18" w:lineRule="exact"/>
        <w:rPr>
          <w:rFonts w:eastAsia="Times New Roman"/>
          <w:sz w:val="24"/>
          <w:szCs w:val="24"/>
        </w:rPr>
      </w:pPr>
    </w:p>
    <w:p w:rsidR="005246AF" w:rsidRDefault="00E04946">
      <w:pPr>
        <w:numPr>
          <w:ilvl w:val="0"/>
          <w:numId w:val="25"/>
        </w:numPr>
        <w:tabs>
          <w:tab w:val="left" w:pos="605"/>
        </w:tabs>
        <w:spacing w:line="232" w:lineRule="auto"/>
        <w:ind w:left="360" w:right="6"/>
        <w:rPr>
          <w:rFonts w:eastAsia="Times New Roman"/>
          <w:sz w:val="24"/>
          <w:szCs w:val="24"/>
        </w:rPr>
      </w:pPr>
      <w:r>
        <w:rPr>
          <w:rFonts w:eastAsia="Times New Roman"/>
          <w:sz w:val="24"/>
          <w:szCs w:val="24"/>
        </w:rPr>
        <w:t>u ugostiteljskom objektu održava prostorije i opremu i nivo usluga saglasno propisanim uslovima i standardima,</w:t>
      </w:r>
    </w:p>
    <w:p w:rsidR="005246AF" w:rsidRDefault="005246AF">
      <w:pPr>
        <w:spacing w:line="18" w:lineRule="exact"/>
        <w:rPr>
          <w:rFonts w:eastAsia="Times New Roman"/>
          <w:sz w:val="24"/>
          <w:szCs w:val="24"/>
        </w:rPr>
      </w:pPr>
    </w:p>
    <w:p w:rsidR="005246AF" w:rsidRDefault="00E04946">
      <w:pPr>
        <w:numPr>
          <w:ilvl w:val="0"/>
          <w:numId w:val="25"/>
        </w:numPr>
        <w:tabs>
          <w:tab w:val="left" w:pos="665"/>
        </w:tabs>
        <w:spacing w:line="232" w:lineRule="auto"/>
        <w:ind w:left="360" w:right="6"/>
        <w:rPr>
          <w:rFonts w:eastAsia="Times New Roman"/>
          <w:sz w:val="24"/>
          <w:szCs w:val="24"/>
        </w:rPr>
      </w:pPr>
      <w:r>
        <w:rPr>
          <w:rFonts w:eastAsia="Times New Roman"/>
          <w:sz w:val="24"/>
          <w:szCs w:val="24"/>
        </w:rPr>
        <w:t>istakne cijene hrane, pića i napitaka na uobičajenim cjenovnicima koji moraju biti dostupni korisnicima usluga u svako vrijeme,</w:t>
      </w:r>
    </w:p>
    <w:p w:rsidR="005246AF" w:rsidRDefault="005246AF">
      <w:pPr>
        <w:spacing w:line="1" w:lineRule="exact"/>
        <w:rPr>
          <w:rFonts w:eastAsia="Times New Roman"/>
          <w:sz w:val="24"/>
          <w:szCs w:val="24"/>
        </w:rPr>
      </w:pPr>
    </w:p>
    <w:p w:rsidR="005246AF" w:rsidRDefault="00E04946">
      <w:pPr>
        <w:numPr>
          <w:ilvl w:val="0"/>
          <w:numId w:val="25"/>
        </w:numPr>
        <w:tabs>
          <w:tab w:val="left" w:pos="600"/>
        </w:tabs>
        <w:ind w:left="600" w:hanging="240"/>
        <w:rPr>
          <w:rFonts w:eastAsia="Times New Roman"/>
          <w:sz w:val="24"/>
          <w:szCs w:val="24"/>
        </w:rPr>
      </w:pPr>
      <w:r>
        <w:rPr>
          <w:rFonts w:eastAsia="Times New Roman"/>
          <w:sz w:val="24"/>
          <w:szCs w:val="24"/>
        </w:rPr>
        <w:t>se pridržava istaknutih, odnosno objavljenih cijena,</w:t>
      </w:r>
    </w:p>
    <w:p w:rsidR="005246AF" w:rsidRDefault="00E04946">
      <w:pPr>
        <w:numPr>
          <w:ilvl w:val="0"/>
          <w:numId w:val="25"/>
        </w:numPr>
        <w:tabs>
          <w:tab w:val="left" w:pos="580"/>
        </w:tabs>
        <w:ind w:left="580" w:hanging="220"/>
        <w:rPr>
          <w:rFonts w:eastAsia="Times New Roman"/>
          <w:sz w:val="24"/>
          <w:szCs w:val="24"/>
        </w:rPr>
      </w:pPr>
      <w:r>
        <w:rPr>
          <w:rFonts w:eastAsia="Times New Roman"/>
          <w:sz w:val="24"/>
          <w:szCs w:val="24"/>
        </w:rPr>
        <w:t>za svaku pruženu uslugu izda odgovarajući račun,</w:t>
      </w:r>
    </w:p>
    <w:p w:rsidR="005246AF" w:rsidRDefault="005246AF">
      <w:pPr>
        <w:spacing w:line="17" w:lineRule="exact"/>
        <w:rPr>
          <w:rFonts w:eastAsia="Times New Roman"/>
          <w:sz w:val="24"/>
          <w:szCs w:val="24"/>
        </w:rPr>
      </w:pPr>
    </w:p>
    <w:p w:rsidR="005246AF" w:rsidRDefault="00E04946">
      <w:pPr>
        <w:numPr>
          <w:ilvl w:val="0"/>
          <w:numId w:val="25"/>
        </w:numPr>
        <w:tabs>
          <w:tab w:val="left" w:pos="622"/>
        </w:tabs>
        <w:spacing w:line="232" w:lineRule="auto"/>
        <w:ind w:left="360" w:right="6"/>
        <w:rPr>
          <w:rFonts w:eastAsia="Times New Roman"/>
          <w:sz w:val="24"/>
          <w:szCs w:val="24"/>
        </w:rPr>
      </w:pPr>
      <w:r>
        <w:rPr>
          <w:rFonts w:eastAsia="Times New Roman"/>
          <w:sz w:val="24"/>
          <w:szCs w:val="24"/>
        </w:rPr>
        <w:t>utvrdi normative o utrošku namirnica i pića za pojedine usluge ishrane i pića koje je na zahtjev, dužan predočiti gostu,</w:t>
      </w:r>
    </w:p>
    <w:p w:rsidR="005246AF" w:rsidRDefault="005246AF">
      <w:pPr>
        <w:spacing w:line="18" w:lineRule="exact"/>
        <w:rPr>
          <w:rFonts w:eastAsia="Times New Roman"/>
          <w:sz w:val="24"/>
          <w:szCs w:val="24"/>
        </w:rPr>
      </w:pPr>
    </w:p>
    <w:p w:rsidR="005246AF" w:rsidRDefault="00E04946">
      <w:pPr>
        <w:spacing w:line="234" w:lineRule="auto"/>
        <w:ind w:left="360" w:right="6"/>
        <w:jc w:val="both"/>
        <w:rPr>
          <w:rFonts w:eastAsia="Times New Roman"/>
          <w:sz w:val="24"/>
          <w:szCs w:val="24"/>
        </w:rPr>
      </w:pPr>
      <w:r>
        <w:rPr>
          <w:rFonts w:eastAsia="Times New Roman"/>
          <w:sz w:val="24"/>
          <w:szCs w:val="24"/>
        </w:rPr>
        <w:t>h)u svakom ugostiteljskom objektu drži, te tačno i ažurno vodi poslovnu knjigu sa pratećim evidencijama o nabavci robe i repro-materijala koji se koriste u svrhu pružanja ugostiteljskih usluga, sa posebnim dokazima o porijeklu robe,</w:t>
      </w:r>
    </w:p>
    <w:p w:rsidR="005246AF" w:rsidRDefault="005246AF">
      <w:pPr>
        <w:spacing w:line="18" w:lineRule="exact"/>
        <w:rPr>
          <w:rFonts w:eastAsia="Times New Roman"/>
          <w:sz w:val="24"/>
          <w:szCs w:val="24"/>
        </w:rPr>
      </w:pPr>
    </w:p>
    <w:p w:rsidR="005246AF" w:rsidRDefault="00E04946">
      <w:pPr>
        <w:numPr>
          <w:ilvl w:val="0"/>
          <w:numId w:val="26"/>
        </w:numPr>
        <w:tabs>
          <w:tab w:val="left" w:pos="626"/>
        </w:tabs>
        <w:spacing w:line="234" w:lineRule="auto"/>
        <w:ind w:left="360" w:right="6"/>
        <w:jc w:val="both"/>
        <w:rPr>
          <w:rFonts w:eastAsia="Times New Roman"/>
          <w:sz w:val="24"/>
          <w:szCs w:val="24"/>
        </w:rPr>
      </w:pPr>
      <w:r>
        <w:rPr>
          <w:rFonts w:eastAsia="Times New Roman"/>
          <w:sz w:val="24"/>
          <w:szCs w:val="24"/>
        </w:rPr>
        <w:t>u svakom ugostiteljskom objektu drži i void knjigu utisaka na propisan način uz obavezu da u roku od pet dana jedan primjerak prigovora korisnika usluga dostavi nadležnom tržišno-turističko-ugostiteljskom inspektoru,</w:t>
      </w:r>
    </w:p>
    <w:p w:rsidR="005246AF" w:rsidRDefault="005246AF">
      <w:pPr>
        <w:spacing w:line="20" w:lineRule="exact"/>
        <w:rPr>
          <w:rFonts w:eastAsia="Times New Roman"/>
          <w:sz w:val="24"/>
          <w:szCs w:val="24"/>
        </w:rPr>
      </w:pPr>
    </w:p>
    <w:p w:rsidR="005246AF" w:rsidRDefault="00E04946">
      <w:pPr>
        <w:numPr>
          <w:ilvl w:val="0"/>
          <w:numId w:val="26"/>
        </w:numPr>
        <w:tabs>
          <w:tab w:val="left" w:pos="612"/>
        </w:tabs>
        <w:spacing w:line="236" w:lineRule="auto"/>
        <w:ind w:left="360" w:right="6"/>
        <w:jc w:val="both"/>
        <w:rPr>
          <w:rFonts w:eastAsia="Times New Roman"/>
          <w:sz w:val="24"/>
          <w:szCs w:val="24"/>
        </w:rPr>
      </w:pPr>
      <w:r>
        <w:rPr>
          <w:rFonts w:eastAsia="Times New Roman"/>
          <w:sz w:val="24"/>
          <w:szCs w:val="24"/>
        </w:rPr>
        <w:t>vrši usluživanje pića isključivo u staklenoj ambalaži, čime se isključuje mogućnost korištenja PET ambalaže (plastična ambalaža), osim ugostitelja koji posluju u okviru sportsko-rekreativnih centara (bazeni, sportski tereni), kao i ukoliko se pružaju ugostiteljske usluge za vrijeme organizacije sajmova, vašara, kulturnih, sportskih i drugih javnih manifestacija,</w:t>
      </w:r>
    </w:p>
    <w:p w:rsidR="005246AF" w:rsidRDefault="005246AF">
      <w:pPr>
        <w:spacing w:line="23" w:lineRule="exact"/>
        <w:rPr>
          <w:rFonts w:eastAsia="Times New Roman"/>
          <w:sz w:val="24"/>
          <w:szCs w:val="24"/>
        </w:rPr>
      </w:pPr>
    </w:p>
    <w:p w:rsidR="005246AF" w:rsidRDefault="00E04946">
      <w:pPr>
        <w:numPr>
          <w:ilvl w:val="0"/>
          <w:numId w:val="26"/>
        </w:numPr>
        <w:tabs>
          <w:tab w:val="left" w:pos="619"/>
        </w:tabs>
        <w:spacing w:line="232" w:lineRule="auto"/>
        <w:ind w:left="360" w:right="526"/>
        <w:rPr>
          <w:rFonts w:eastAsia="Times New Roman"/>
          <w:sz w:val="24"/>
          <w:szCs w:val="24"/>
        </w:rPr>
      </w:pPr>
      <w:r>
        <w:rPr>
          <w:rFonts w:eastAsia="Times New Roman"/>
          <w:sz w:val="24"/>
          <w:szCs w:val="24"/>
        </w:rPr>
        <w:t>vidno istakne upozorenje o zabrani prodaje, upotrebe i posluživanja nargila licima mlađim od 18 godina, te natpis „nargila je štetna po zdravlje“,</w:t>
      </w:r>
    </w:p>
    <w:p w:rsidR="005246AF" w:rsidRDefault="005246AF">
      <w:pPr>
        <w:spacing w:line="18" w:lineRule="exact"/>
        <w:rPr>
          <w:rFonts w:eastAsia="Times New Roman"/>
          <w:sz w:val="24"/>
          <w:szCs w:val="24"/>
        </w:rPr>
      </w:pPr>
    </w:p>
    <w:p w:rsidR="005246AF" w:rsidRDefault="00E04946">
      <w:pPr>
        <w:numPr>
          <w:ilvl w:val="0"/>
          <w:numId w:val="26"/>
        </w:numPr>
        <w:tabs>
          <w:tab w:val="left" w:pos="566"/>
        </w:tabs>
        <w:spacing w:line="245" w:lineRule="auto"/>
        <w:ind w:left="360" w:right="66"/>
        <w:rPr>
          <w:rFonts w:eastAsia="Times New Roman"/>
          <w:sz w:val="23"/>
          <w:szCs w:val="23"/>
        </w:rPr>
      </w:pPr>
      <w:r>
        <w:rPr>
          <w:rFonts w:eastAsia="Times New Roman"/>
          <w:sz w:val="23"/>
          <w:szCs w:val="23"/>
        </w:rPr>
        <w:t>u propagandnim publikacijama ugostiteljskog objekta za smještaj i u sredstvima javnog oglašavanja obavezno naznači vrstu i podvrstu i kategoriju objekta koja mu je određena,</w:t>
      </w:r>
    </w:p>
    <w:p w:rsidR="005246AF" w:rsidRDefault="00E04946">
      <w:pPr>
        <w:numPr>
          <w:ilvl w:val="0"/>
          <w:numId w:val="26"/>
        </w:numPr>
        <w:tabs>
          <w:tab w:val="left" w:pos="680"/>
        </w:tabs>
        <w:ind w:left="680" w:hanging="320"/>
        <w:rPr>
          <w:rFonts w:eastAsia="Times New Roman"/>
          <w:sz w:val="24"/>
          <w:szCs w:val="24"/>
        </w:rPr>
      </w:pPr>
      <w:r>
        <w:rPr>
          <w:rFonts w:eastAsia="Times New Roman"/>
          <w:sz w:val="24"/>
          <w:szCs w:val="24"/>
        </w:rPr>
        <w:t>osigura goste od posljedica nesrećnog slučaja,</w:t>
      </w:r>
    </w:p>
    <w:p w:rsidR="005246AF" w:rsidRDefault="005246AF">
      <w:pPr>
        <w:spacing w:line="17" w:lineRule="exact"/>
        <w:rPr>
          <w:rFonts w:eastAsia="Times New Roman"/>
          <w:sz w:val="24"/>
          <w:szCs w:val="24"/>
        </w:rPr>
      </w:pPr>
    </w:p>
    <w:p w:rsidR="005246AF" w:rsidRDefault="00E04946">
      <w:pPr>
        <w:numPr>
          <w:ilvl w:val="0"/>
          <w:numId w:val="26"/>
        </w:numPr>
        <w:tabs>
          <w:tab w:val="left" w:pos="631"/>
        </w:tabs>
        <w:spacing w:line="234" w:lineRule="auto"/>
        <w:ind w:left="360" w:right="6"/>
        <w:jc w:val="both"/>
        <w:rPr>
          <w:rFonts w:eastAsia="Times New Roman"/>
          <w:sz w:val="24"/>
          <w:szCs w:val="24"/>
        </w:rPr>
      </w:pPr>
      <w:r>
        <w:rPr>
          <w:rFonts w:eastAsia="Times New Roman"/>
          <w:sz w:val="24"/>
          <w:szCs w:val="24"/>
        </w:rPr>
        <w:t>na ulazu u ugostiteljski objekat vidno istakne standardnu ploču sa oznakom kategorije ugostiteljskog objekta određenu od strane Ministarstva, odnosno nadležnog organa kao i standardnu ploču sa oznakom podvrste hotela koju je odredilo Ministarstvo,</w:t>
      </w:r>
    </w:p>
    <w:p w:rsidR="005246AF" w:rsidRDefault="005246AF">
      <w:pPr>
        <w:spacing w:line="3" w:lineRule="exact"/>
        <w:rPr>
          <w:rFonts w:eastAsia="Times New Roman"/>
          <w:sz w:val="24"/>
          <w:szCs w:val="24"/>
        </w:rPr>
      </w:pPr>
    </w:p>
    <w:p w:rsidR="005246AF" w:rsidRDefault="00E04946">
      <w:pPr>
        <w:numPr>
          <w:ilvl w:val="0"/>
          <w:numId w:val="26"/>
        </w:numPr>
        <w:tabs>
          <w:tab w:val="left" w:pos="620"/>
        </w:tabs>
        <w:ind w:left="620" w:hanging="260"/>
        <w:rPr>
          <w:rFonts w:eastAsia="Times New Roman"/>
          <w:sz w:val="24"/>
          <w:szCs w:val="24"/>
        </w:rPr>
      </w:pPr>
      <w:r>
        <w:rPr>
          <w:rFonts w:eastAsia="Times New Roman"/>
          <w:sz w:val="24"/>
          <w:szCs w:val="24"/>
        </w:rPr>
        <w:t>u svakom ugostiteljskom objektu drži i vodi knjigu gostiju, dnevno i ažurno,</w:t>
      </w:r>
    </w:p>
    <w:p w:rsidR="005246AF" w:rsidRDefault="00E04946">
      <w:pPr>
        <w:numPr>
          <w:ilvl w:val="0"/>
          <w:numId w:val="26"/>
        </w:numPr>
        <w:tabs>
          <w:tab w:val="left" w:pos="620"/>
        </w:tabs>
        <w:ind w:left="620" w:hanging="260"/>
        <w:rPr>
          <w:rFonts w:eastAsia="Times New Roman"/>
          <w:sz w:val="24"/>
          <w:szCs w:val="24"/>
        </w:rPr>
      </w:pPr>
      <w:r>
        <w:rPr>
          <w:rFonts w:eastAsia="Times New Roman"/>
          <w:sz w:val="24"/>
          <w:szCs w:val="24"/>
        </w:rPr>
        <w:t>vidno istakne cijene usluga smještaja i pridržava se istaknutih cijena,</w:t>
      </w:r>
    </w:p>
    <w:p w:rsidR="005246AF" w:rsidRDefault="005246AF">
      <w:pPr>
        <w:spacing w:line="17" w:lineRule="exact"/>
        <w:rPr>
          <w:rFonts w:eastAsia="Times New Roman"/>
          <w:sz w:val="24"/>
          <w:szCs w:val="24"/>
        </w:rPr>
      </w:pPr>
    </w:p>
    <w:p w:rsidR="005246AF" w:rsidRDefault="00E04946">
      <w:pPr>
        <w:numPr>
          <w:ilvl w:val="0"/>
          <w:numId w:val="27"/>
        </w:numPr>
        <w:tabs>
          <w:tab w:val="left" w:pos="578"/>
        </w:tabs>
        <w:spacing w:line="232" w:lineRule="auto"/>
        <w:ind w:left="360" w:right="726"/>
        <w:rPr>
          <w:rFonts w:eastAsia="Times New Roman"/>
          <w:sz w:val="24"/>
          <w:szCs w:val="24"/>
        </w:rPr>
      </w:pPr>
      <w:r>
        <w:rPr>
          <w:rFonts w:eastAsia="Times New Roman"/>
          <w:sz w:val="24"/>
          <w:szCs w:val="24"/>
        </w:rPr>
        <w:t>utvrdi kućni red u ugostiteljskom objektu za smještaj, a izvod iz kućnog reda na vidnom mjestu obavezno istakne u svim smještajnim jedinicama,</w:t>
      </w:r>
    </w:p>
    <w:p w:rsidR="005246AF" w:rsidRDefault="005246AF">
      <w:pPr>
        <w:spacing w:line="200" w:lineRule="exact"/>
        <w:rPr>
          <w:sz w:val="20"/>
          <w:szCs w:val="20"/>
        </w:rPr>
      </w:pPr>
    </w:p>
    <w:p w:rsidR="005246AF" w:rsidRDefault="005246AF">
      <w:pPr>
        <w:spacing w:line="220" w:lineRule="exact"/>
        <w:rPr>
          <w:sz w:val="20"/>
          <w:szCs w:val="20"/>
        </w:rPr>
      </w:pPr>
    </w:p>
    <w:p w:rsidR="005246AF" w:rsidRDefault="00E04946">
      <w:pPr>
        <w:ind w:left="8920"/>
        <w:rPr>
          <w:sz w:val="20"/>
          <w:szCs w:val="20"/>
        </w:rPr>
      </w:pPr>
      <w:r>
        <w:rPr>
          <w:rFonts w:ascii="Calibri" w:eastAsia="Calibri" w:hAnsi="Calibri" w:cs="Calibri"/>
          <w:sz w:val="19"/>
          <w:szCs w:val="19"/>
        </w:rPr>
        <w:t>9</w:t>
      </w:r>
    </w:p>
    <w:p w:rsidR="005246AF" w:rsidRDefault="005246AF">
      <w:pPr>
        <w:sectPr w:rsidR="005246AF">
          <w:pgSz w:w="11900" w:h="16838"/>
          <w:pgMar w:top="693" w:right="1440" w:bottom="408" w:left="1440" w:header="0" w:footer="0" w:gutter="0"/>
          <w:cols w:space="720" w:equalWidth="0">
            <w:col w:w="9026"/>
          </w:cols>
        </w:sectPr>
      </w:pPr>
    </w:p>
    <w:p w:rsidR="005246AF" w:rsidRDefault="00E04946">
      <w:pPr>
        <w:ind w:left="7020"/>
        <w:rPr>
          <w:sz w:val="20"/>
          <w:szCs w:val="20"/>
        </w:rPr>
      </w:pPr>
      <w:bookmarkStart w:id="10" w:name="page10"/>
      <w:bookmarkEnd w:id="10"/>
      <w:r>
        <w:rPr>
          <w:rFonts w:ascii="Calibri" w:eastAsia="Calibri" w:hAnsi="Calibri" w:cs="Calibri"/>
          <w:sz w:val="27"/>
          <w:szCs w:val="27"/>
        </w:rPr>
        <w:lastRenderedPageBreak/>
        <w:t>NACRT – B verzija</w:t>
      </w:r>
    </w:p>
    <w:p w:rsidR="005246AF" w:rsidRDefault="005246AF">
      <w:pPr>
        <w:spacing w:line="200" w:lineRule="exact"/>
        <w:rPr>
          <w:sz w:val="20"/>
          <w:szCs w:val="20"/>
        </w:rPr>
      </w:pPr>
    </w:p>
    <w:p w:rsidR="005246AF" w:rsidRDefault="005246AF">
      <w:pPr>
        <w:spacing w:line="201" w:lineRule="exact"/>
        <w:rPr>
          <w:sz w:val="20"/>
          <w:szCs w:val="20"/>
        </w:rPr>
      </w:pPr>
    </w:p>
    <w:p w:rsidR="005246AF" w:rsidRDefault="00E04946">
      <w:pPr>
        <w:numPr>
          <w:ilvl w:val="1"/>
          <w:numId w:val="28"/>
        </w:numPr>
        <w:tabs>
          <w:tab w:val="left" w:pos="593"/>
        </w:tabs>
        <w:spacing w:line="232" w:lineRule="auto"/>
        <w:ind w:left="360" w:right="246"/>
        <w:rPr>
          <w:rFonts w:eastAsia="Times New Roman"/>
          <w:sz w:val="24"/>
          <w:szCs w:val="24"/>
        </w:rPr>
      </w:pPr>
      <w:r>
        <w:rPr>
          <w:rFonts w:eastAsia="Times New Roman"/>
          <w:sz w:val="24"/>
          <w:szCs w:val="24"/>
        </w:rPr>
        <w:t>ako ugostitelj organizuje usluge prevoza za svoje goste obavezan je zaključiti ugovor sa prevoznikom.</w:t>
      </w:r>
    </w:p>
    <w:p w:rsidR="005246AF" w:rsidRDefault="005246AF">
      <w:pPr>
        <w:spacing w:line="294" w:lineRule="exact"/>
        <w:rPr>
          <w:rFonts w:eastAsia="Times New Roman"/>
          <w:sz w:val="24"/>
          <w:szCs w:val="24"/>
        </w:rPr>
      </w:pPr>
    </w:p>
    <w:p w:rsidR="005246AF" w:rsidRDefault="00E04946">
      <w:pPr>
        <w:numPr>
          <w:ilvl w:val="0"/>
          <w:numId w:val="29"/>
        </w:numPr>
        <w:tabs>
          <w:tab w:val="left" w:pos="365"/>
        </w:tabs>
        <w:spacing w:line="234" w:lineRule="auto"/>
        <w:ind w:right="6"/>
        <w:jc w:val="both"/>
        <w:rPr>
          <w:rFonts w:eastAsia="Times New Roman"/>
          <w:sz w:val="24"/>
          <w:szCs w:val="24"/>
        </w:rPr>
      </w:pPr>
      <w:r>
        <w:rPr>
          <w:rFonts w:eastAsia="Times New Roman"/>
          <w:sz w:val="24"/>
          <w:szCs w:val="24"/>
        </w:rPr>
        <w:t>Knjiga gostiju i knjiga utisaka i žalbe koje se vode u obliku uvezane knjige, moraju se prije otpočinjanja korištenja, ovjeriti na unutrašnjoj naslovnoj stranici, pečatom i potpisom odgovornog lica u nadležnom organu, prema sjedištu ugostitelja.</w:t>
      </w:r>
    </w:p>
    <w:p w:rsidR="005246AF" w:rsidRDefault="005246AF">
      <w:pPr>
        <w:spacing w:line="296" w:lineRule="exact"/>
        <w:rPr>
          <w:rFonts w:eastAsia="Times New Roman"/>
          <w:sz w:val="24"/>
          <w:szCs w:val="24"/>
        </w:rPr>
      </w:pPr>
    </w:p>
    <w:p w:rsidR="005246AF" w:rsidRDefault="00E04946">
      <w:pPr>
        <w:numPr>
          <w:ilvl w:val="0"/>
          <w:numId w:val="29"/>
        </w:numPr>
        <w:tabs>
          <w:tab w:val="left" w:pos="358"/>
        </w:tabs>
        <w:spacing w:line="232" w:lineRule="auto"/>
        <w:ind w:right="6"/>
        <w:rPr>
          <w:rFonts w:eastAsia="Times New Roman"/>
          <w:sz w:val="24"/>
          <w:szCs w:val="24"/>
        </w:rPr>
      </w:pPr>
      <w:r>
        <w:rPr>
          <w:rFonts w:eastAsia="Times New Roman"/>
          <w:sz w:val="24"/>
          <w:szCs w:val="24"/>
        </w:rPr>
        <w:t>Ako se u ugostiteljskom objektu uslužuju kokteli, za njihovu pripremu mogu se koristiti pića koja nisu pakovana u staklenoj ambalaži.</w:t>
      </w:r>
    </w:p>
    <w:p w:rsidR="005246AF" w:rsidRDefault="005246AF">
      <w:pPr>
        <w:spacing w:line="294" w:lineRule="exact"/>
        <w:rPr>
          <w:rFonts w:eastAsia="Times New Roman"/>
          <w:sz w:val="24"/>
          <w:szCs w:val="24"/>
        </w:rPr>
      </w:pPr>
    </w:p>
    <w:p w:rsidR="005246AF" w:rsidRDefault="00E04946">
      <w:pPr>
        <w:numPr>
          <w:ilvl w:val="0"/>
          <w:numId w:val="29"/>
        </w:numPr>
        <w:tabs>
          <w:tab w:val="left" w:pos="343"/>
        </w:tabs>
        <w:spacing w:line="236" w:lineRule="auto"/>
        <w:ind w:right="6"/>
        <w:jc w:val="both"/>
        <w:rPr>
          <w:rFonts w:eastAsia="Times New Roman"/>
          <w:sz w:val="24"/>
          <w:szCs w:val="24"/>
        </w:rPr>
      </w:pPr>
      <w:r>
        <w:rPr>
          <w:rFonts w:eastAsia="Times New Roman"/>
          <w:sz w:val="24"/>
          <w:szCs w:val="24"/>
        </w:rPr>
        <w:t>U poslovanju sa hranom u svim fazama pripremanja jela, proizvodnje i usluživanja hrane, ugostitelji koji imaju kuhinju kao poseban minimalno-tehnički uslov za obavljanje ugostiteljske djelatnosti obavezni su obezbijediti sistemsko provođenje općih i specifičnih uslova higijene hrane, u skladu sa propisima iz oblasti zdravstvene ispravnosti hrane.</w:t>
      </w:r>
    </w:p>
    <w:p w:rsidR="005246AF" w:rsidRDefault="005246AF">
      <w:pPr>
        <w:spacing w:line="294" w:lineRule="exact"/>
        <w:rPr>
          <w:rFonts w:eastAsia="Times New Roman"/>
          <w:sz w:val="24"/>
          <w:szCs w:val="24"/>
        </w:rPr>
      </w:pPr>
    </w:p>
    <w:p w:rsidR="005246AF" w:rsidRDefault="00E04946">
      <w:pPr>
        <w:numPr>
          <w:ilvl w:val="0"/>
          <w:numId w:val="29"/>
        </w:numPr>
        <w:tabs>
          <w:tab w:val="left" w:pos="432"/>
        </w:tabs>
        <w:spacing w:line="236" w:lineRule="auto"/>
        <w:ind w:right="6"/>
        <w:jc w:val="both"/>
        <w:rPr>
          <w:rFonts w:eastAsia="Times New Roman"/>
          <w:sz w:val="24"/>
          <w:szCs w:val="24"/>
        </w:rPr>
      </w:pPr>
      <w:r>
        <w:rPr>
          <w:rFonts w:eastAsia="Times New Roman"/>
          <w:sz w:val="24"/>
          <w:szCs w:val="24"/>
        </w:rPr>
        <w:t>Ugostitelji su dužni da uspostave i provedu redovne kontrole higijenskih uslova pripremanja hrane u svakom ugostiteljskom objektu iz stava (1) ovog člana, provođenjem preventivnog postupka samokontrole, u skladu sa Principima sistema analize opasnosti i kritičnih kontrolnih tačaka (hasap standard).</w:t>
      </w:r>
    </w:p>
    <w:p w:rsidR="005246AF" w:rsidRDefault="005246AF">
      <w:pPr>
        <w:spacing w:line="294" w:lineRule="exact"/>
        <w:rPr>
          <w:rFonts w:eastAsia="Times New Roman"/>
          <w:sz w:val="24"/>
          <w:szCs w:val="24"/>
        </w:rPr>
      </w:pPr>
    </w:p>
    <w:p w:rsidR="005246AF" w:rsidRDefault="00E04946">
      <w:pPr>
        <w:numPr>
          <w:ilvl w:val="0"/>
          <w:numId w:val="29"/>
        </w:numPr>
        <w:tabs>
          <w:tab w:val="left" w:pos="365"/>
        </w:tabs>
        <w:spacing w:line="234" w:lineRule="auto"/>
        <w:ind w:right="6"/>
        <w:jc w:val="both"/>
        <w:rPr>
          <w:rFonts w:eastAsia="Times New Roman"/>
          <w:sz w:val="24"/>
          <w:szCs w:val="24"/>
        </w:rPr>
      </w:pPr>
      <w:r>
        <w:rPr>
          <w:rFonts w:eastAsia="Times New Roman"/>
          <w:sz w:val="24"/>
          <w:szCs w:val="24"/>
        </w:rPr>
        <w:t>Ugostitelj ne može za pružanje ugostiteljskih usluga koristiti robu za koju ne posjeduje dokumentaciju o nabavci, za koju nije sačinjena kalkulacija cijena i koja nije evidentirana u poslovnu knjigu.</w:t>
      </w:r>
    </w:p>
    <w:p w:rsidR="005246AF" w:rsidRDefault="005246AF">
      <w:pPr>
        <w:spacing w:line="296" w:lineRule="exact"/>
        <w:rPr>
          <w:rFonts w:eastAsia="Times New Roman"/>
          <w:sz w:val="24"/>
          <w:szCs w:val="24"/>
        </w:rPr>
      </w:pPr>
    </w:p>
    <w:p w:rsidR="005246AF" w:rsidRDefault="00E04946">
      <w:pPr>
        <w:numPr>
          <w:ilvl w:val="0"/>
          <w:numId w:val="29"/>
        </w:numPr>
        <w:tabs>
          <w:tab w:val="left" w:pos="341"/>
        </w:tabs>
        <w:spacing w:line="232" w:lineRule="auto"/>
        <w:ind w:right="6"/>
        <w:rPr>
          <w:rFonts w:eastAsia="Times New Roman"/>
          <w:sz w:val="24"/>
          <w:szCs w:val="24"/>
        </w:rPr>
      </w:pPr>
      <w:r>
        <w:rPr>
          <w:rFonts w:eastAsia="Times New Roman"/>
          <w:sz w:val="24"/>
          <w:szCs w:val="24"/>
        </w:rPr>
        <w:t>Prilikom obavljanja ugostiteljske djelatnosti, ugostitelj je dužan da u okviru ugostiteljskog objekta utvrđuje i naplaćuje iste cijene za pružene usluge domaćim i stranim državljanima.</w:t>
      </w:r>
    </w:p>
    <w:p w:rsidR="005246AF" w:rsidRDefault="005246AF">
      <w:pPr>
        <w:spacing w:line="294" w:lineRule="exact"/>
        <w:rPr>
          <w:rFonts w:eastAsia="Times New Roman"/>
          <w:sz w:val="24"/>
          <w:szCs w:val="24"/>
        </w:rPr>
      </w:pPr>
    </w:p>
    <w:p w:rsidR="005246AF" w:rsidRDefault="00E04946">
      <w:pPr>
        <w:numPr>
          <w:ilvl w:val="0"/>
          <w:numId w:val="29"/>
        </w:numPr>
        <w:tabs>
          <w:tab w:val="left" w:pos="432"/>
        </w:tabs>
        <w:spacing w:line="234" w:lineRule="auto"/>
        <w:ind w:right="6"/>
        <w:jc w:val="both"/>
        <w:rPr>
          <w:rFonts w:eastAsia="Times New Roman"/>
          <w:sz w:val="24"/>
          <w:szCs w:val="24"/>
        </w:rPr>
      </w:pPr>
      <w:r>
        <w:rPr>
          <w:rFonts w:eastAsia="Times New Roman"/>
          <w:sz w:val="24"/>
          <w:szCs w:val="24"/>
        </w:rPr>
        <w:t>Ministar pravilnikom propisuje oblik, sadržaj i način vođenja poslovne knjige u ugostiteljskim objektima, kao i oblik, sadržaj i način vođenja knjige gostiju i knjiga utisaka i žalbe u ugostiteljskim objektima.</w:t>
      </w:r>
    </w:p>
    <w:p w:rsidR="005246AF" w:rsidRDefault="005246AF">
      <w:pPr>
        <w:spacing w:line="200" w:lineRule="exact"/>
        <w:rPr>
          <w:sz w:val="20"/>
          <w:szCs w:val="20"/>
        </w:rPr>
      </w:pPr>
    </w:p>
    <w:p w:rsidR="005246AF" w:rsidRDefault="005246AF">
      <w:pPr>
        <w:spacing w:line="360" w:lineRule="exact"/>
        <w:rPr>
          <w:sz w:val="20"/>
          <w:szCs w:val="20"/>
        </w:rPr>
      </w:pPr>
    </w:p>
    <w:p w:rsidR="005246AF" w:rsidRDefault="00E04946">
      <w:pPr>
        <w:ind w:right="6"/>
        <w:jc w:val="center"/>
        <w:rPr>
          <w:sz w:val="20"/>
          <w:szCs w:val="20"/>
        </w:rPr>
      </w:pPr>
      <w:r>
        <w:rPr>
          <w:rFonts w:eastAsia="Times New Roman"/>
          <w:b/>
          <w:bCs/>
          <w:sz w:val="24"/>
          <w:szCs w:val="24"/>
        </w:rPr>
        <w:t>Član 16.</w:t>
      </w:r>
    </w:p>
    <w:p w:rsidR="005246AF" w:rsidRDefault="00E04946">
      <w:pPr>
        <w:ind w:right="6"/>
        <w:jc w:val="center"/>
        <w:rPr>
          <w:sz w:val="20"/>
          <w:szCs w:val="20"/>
        </w:rPr>
      </w:pPr>
      <w:r>
        <w:rPr>
          <w:rFonts w:eastAsia="Times New Roman"/>
          <w:b/>
          <w:bCs/>
          <w:sz w:val="24"/>
          <w:szCs w:val="24"/>
        </w:rPr>
        <w:t>(Oglašavanje i reklamiranje usluga)</w:t>
      </w:r>
    </w:p>
    <w:p w:rsidR="005246AF" w:rsidRDefault="005246AF">
      <w:pPr>
        <w:spacing w:line="289" w:lineRule="exact"/>
        <w:rPr>
          <w:sz w:val="20"/>
          <w:szCs w:val="20"/>
        </w:rPr>
      </w:pPr>
    </w:p>
    <w:p w:rsidR="005246AF" w:rsidRDefault="00E04946">
      <w:pPr>
        <w:spacing w:line="236" w:lineRule="auto"/>
        <w:ind w:right="6"/>
        <w:jc w:val="both"/>
        <w:rPr>
          <w:sz w:val="20"/>
          <w:szCs w:val="20"/>
        </w:rPr>
      </w:pPr>
      <w:r>
        <w:rPr>
          <w:rFonts w:eastAsia="Times New Roman"/>
          <w:sz w:val="24"/>
          <w:szCs w:val="24"/>
        </w:rPr>
        <w:t>Prilikom oglašavanja i reklamiranja usluga i isticanja poruka u komercijalnom poslovanju, ugostitelj ne smije koristiti oznaku propisane vrste i kategorije ugostiteljskog objekta posebnog standarda, odnosno oznake kvaliteta koja nije utvrđena rješenjem nadležnog organa, odnosno Ministarstva.</w:t>
      </w:r>
    </w:p>
    <w:p w:rsidR="005246AF" w:rsidRDefault="005246AF">
      <w:pPr>
        <w:spacing w:line="282" w:lineRule="exact"/>
        <w:rPr>
          <w:sz w:val="20"/>
          <w:szCs w:val="20"/>
        </w:rPr>
      </w:pPr>
    </w:p>
    <w:p w:rsidR="005246AF" w:rsidRDefault="00E04946">
      <w:pPr>
        <w:ind w:right="6"/>
        <w:jc w:val="center"/>
        <w:rPr>
          <w:sz w:val="20"/>
          <w:szCs w:val="20"/>
        </w:rPr>
      </w:pPr>
      <w:r>
        <w:rPr>
          <w:rFonts w:eastAsia="Times New Roman"/>
          <w:b/>
          <w:bCs/>
          <w:sz w:val="24"/>
          <w:szCs w:val="24"/>
        </w:rPr>
        <w:t>Član 17.</w:t>
      </w:r>
    </w:p>
    <w:p w:rsidR="005246AF" w:rsidRDefault="00E04946">
      <w:pPr>
        <w:ind w:right="6"/>
        <w:jc w:val="center"/>
        <w:rPr>
          <w:sz w:val="20"/>
          <w:szCs w:val="20"/>
        </w:rPr>
      </w:pPr>
      <w:r>
        <w:rPr>
          <w:rFonts w:eastAsia="Times New Roman"/>
          <w:b/>
          <w:bCs/>
          <w:sz w:val="24"/>
          <w:szCs w:val="24"/>
        </w:rPr>
        <w:t>(Zabrana služenja alkoholnih pića maloljetnim licima)</w:t>
      </w:r>
    </w:p>
    <w:p w:rsidR="005246AF" w:rsidRDefault="005246AF">
      <w:pPr>
        <w:spacing w:line="293" w:lineRule="exact"/>
        <w:rPr>
          <w:sz w:val="20"/>
          <w:szCs w:val="20"/>
        </w:rPr>
      </w:pPr>
    </w:p>
    <w:p w:rsidR="005246AF" w:rsidRDefault="00E04946">
      <w:pPr>
        <w:numPr>
          <w:ilvl w:val="0"/>
          <w:numId w:val="30"/>
        </w:numPr>
        <w:tabs>
          <w:tab w:val="left" w:pos="377"/>
        </w:tabs>
        <w:spacing w:line="232" w:lineRule="auto"/>
        <w:ind w:right="6"/>
        <w:rPr>
          <w:rFonts w:eastAsia="Times New Roman"/>
          <w:sz w:val="24"/>
          <w:szCs w:val="24"/>
        </w:rPr>
      </w:pPr>
      <w:r>
        <w:rPr>
          <w:rFonts w:eastAsia="Times New Roman"/>
          <w:sz w:val="24"/>
          <w:szCs w:val="24"/>
        </w:rPr>
        <w:t>U ugostiteljskim objektima zabranjeno je vršiti prodaju i posluživanje alkoholnih pića licima mlađim od 18 godina.</w:t>
      </w:r>
    </w:p>
    <w:p w:rsidR="005246AF" w:rsidRDefault="005246AF">
      <w:pPr>
        <w:spacing w:line="296" w:lineRule="exact"/>
        <w:rPr>
          <w:rFonts w:eastAsia="Times New Roman"/>
          <w:sz w:val="24"/>
          <w:szCs w:val="24"/>
        </w:rPr>
      </w:pPr>
    </w:p>
    <w:p w:rsidR="005246AF" w:rsidRDefault="00E04946">
      <w:pPr>
        <w:numPr>
          <w:ilvl w:val="0"/>
          <w:numId w:val="30"/>
        </w:numPr>
        <w:tabs>
          <w:tab w:val="left" w:pos="362"/>
        </w:tabs>
        <w:spacing w:line="234" w:lineRule="auto"/>
        <w:ind w:right="6"/>
        <w:jc w:val="both"/>
        <w:rPr>
          <w:rFonts w:eastAsia="Times New Roman"/>
          <w:sz w:val="24"/>
          <w:szCs w:val="24"/>
        </w:rPr>
      </w:pPr>
      <w:r>
        <w:rPr>
          <w:rFonts w:eastAsia="Times New Roman"/>
          <w:sz w:val="24"/>
          <w:szCs w:val="24"/>
        </w:rPr>
        <w:t>U ugostiteljskom objektu u kojem se poslužuju alkoholna pića, mora na vidnom mjestu biti istaknuta oznaka o zabrani posluživanja, odnosno konzumiranja alkoholnih pića osobama mlađim od 18 godina.</w:t>
      </w: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99" w:lineRule="exact"/>
        <w:rPr>
          <w:sz w:val="20"/>
          <w:szCs w:val="20"/>
        </w:rPr>
      </w:pPr>
    </w:p>
    <w:p w:rsidR="005246AF" w:rsidRDefault="00E04946">
      <w:pPr>
        <w:ind w:left="8820"/>
        <w:rPr>
          <w:sz w:val="20"/>
          <w:szCs w:val="20"/>
        </w:rPr>
      </w:pPr>
      <w:r>
        <w:rPr>
          <w:rFonts w:ascii="Calibri" w:eastAsia="Calibri" w:hAnsi="Calibri" w:cs="Calibri"/>
          <w:sz w:val="19"/>
          <w:szCs w:val="19"/>
        </w:rPr>
        <w:t>10</w:t>
      </w:r>
    </w:p>
    <w:p w:rsidR="005246AF" w:rsidRDefault="005246AF">
      <w:pPr>
        <w:sectPr w:rsidR="005246AF">
          <w:pgSz w:w="11900" w:h="16838"/>
          <w:pgMar w:top="693" w:right="1440" w:bottom="408" w:left="1440" w:header="0" w:footer="0" w:gutter="0"/>
          <w:cols w:space="720" w:equalWidth="0">
            <w:col w:w="9026"/>
          </w:cols>
        </w:sectPr>
      </w:pPr>
    </w:p>
    <w:p w:rsidR="005246AF" w:rsidRDefault="00E04946">
      <w:pPr>
        <w:ind w:right="6"/>
        <w:jc w:val="right"/>
        <w:rPr>
          <w:sz w:val="20"/>
          <w:szCs w:val="20"/>
        </w:rPr>
      </w:pPr>
      <w:bookmarkStart w:id="11" w:name="page11"/>
      <w:bookmarkEnd w:id="11"/>
      <w:r>
        <w:rPr>
          <w:rFonts w:ascii="Calibri" w:eastAsia="Calibri" w:hAnsi="Calibri" w:cs="Calibri"/>
          <w:sz w:val="28"/>
          <w:szCs w:val="28"/>
        </w:rPr>
        <w:lastRenderedPageBreak/>
        <w:t>NACRT – B verzija</w:t>
      </w:r>
    </w:p>
    <w:p w:rsidR="005246AF" w:rsidRDefault="005246AF">
      <w:pPr>
        <w:spacing w:line="200" w:lineRule="exact"/>
        <w:rPr>
          <w:sz w:val="20"/>
          <w:szCs w:val="20"/>
        </w:rPr>
      </w:pPr>
    </w:p>
    <w:p w:rsidR="005246AF" w:rsidRDefault="005246AF">
      <w:pPr>
        <w:spacing w:line="201" w:lineRule="exact"/>
        <w:rPr>
          <w:sz w:val="20"/>
          <w:szCs w:val="20"/>
        </w:rPr>
      </w:pPr>
    </w:p>
    <w:p w:rsidR="005246AF" w:rsidRDefault="00E04946">
      <w:pPr>
        <w:numPr>
          <w:ilvl w:val="0"/>
          <w:numId w:val="31"/>
        </w:numPr>
        <w:tabs>
          <w:tab w:val="left" w:pos="346"/>
        </w:tabs>
        <w:spacing w:line="232" w:lineRule="auto"/>
        <w:ind w:right="6"/>
        <w:rPr>
          <w:rFonts w:eastAsia="Times New Roman"/>
          <w:sz w:val="24"/>
          <w:szCs w:val="24"/>
        </w:rPr>
      </w:pPr>
      <w:r>
        <w:rPr>
          <w:rFonts w:eastAsia="Times New Roman"/>
          <w:sz w:val="24"/>
          <w:szCs w:val="24"/>
        </w:rPr>
        <w:t>Vlada Federacije BIH na prijedlog Ministarstva, uredbom propisuje način izvršenja mjere iz stava (1) ovog člana.</w:t>
      </w:r>
    </w:p>
    <w:p w:rsidR="005246AF" w:rsidRDefault="005246AF">
      <w:pPr>
        <w:spacing w:line="287" w:lineRule="exact"/>
        <w:rPr>
          <w:sz w:val="20"/>
          <w:szCs w:val="20"/>
        </w:rPr>
      </w:pPr>
    </w:p>
    <w:p w:rsidR="005246AF" w:rsidRDefault="00E04946">
      <w:pPr>
        <w:rPr>
          <w:sz w:val="20"/>
          <w:szCs w:val="20"/>
        </w:rPr>
      </w:pPr>
      <w:r>
        <w:rPr>
          <w:rFonts w:eastAsia="Times New Roman"/>
          <w:b/>
          <w:bCs/>
          <w:sz w:val="24"/>
          <w:szCs w:val="24"/>
        </w:rPr>
        <w:t>IV OSNIVANJE I PRESTANAK RADA UGOSTITELJSKE RADNJE</w:t>
      </w:r>
    </w:p>
    <w:p w:rsidR="005246AF" w:rsidRDefault="005246AF">
      <w:pPr>
        <w:spacing w:line="200" w:lineRule="exact"/>
        <w:rPr>
          <w:sz w:val="20"/>
          <w:szCs w:val="20"/>
        </w:rPr>
      </w:pPr>
    </w:p>
    <w:p w:rsidR="005246AF" w:rsidRDefault="005246AF">
      <w:pPr>
        <w:spacing w:line="357" w:lineRule="exact"/>
        <w:rPr>
          <w:sz w:val="20"/>
          <w:szCs w:val="20"/>
        </w:rPr>
      </w:pPr>
    </w:p>
    <w:p w:rsidR="005246AF" w:rsidRDefault="00E04946">
      <w:pPr>
        <w:ind w:right="6"/>
        <w:jc w:val="center"/>
        <w:rPr>
          <w:sz w:val="20"/>
          <w:szCs w:val="20"/>
        </w:rPr>
      </w:pPr>
      <w:r>
        <w:rPr>
          <w:rFonts w:eastAsia="Times New Roman"/>
          <w:b/>
          <w:bCs/>
          <w:sz w:val="24"/>
          <w:szCs w:val="24"/>
        </w:rPr>
        <w:t>Član 18.</w:t>
      </w:r>
    </w:p>
    <w:p w:rsidR="005246AF" w:rsidRDefault="00E04946">
      <w:pPr>
        <w:ind w:right="6"/>
        <w:jc w:val="center"/>
        <w:rPr>
          <w:sz w:val="20"/>
          <w:szCs w:val="20"/>
        </w:rPr>
      </w:pPr>
      <w:r>
        <w:rPr>
          <w:rFonts w:eastAsia="Times New Roman"/>
          <w:b/>
          <w:bCs/>
          <w:sz w:val="24"/>
          <w:szCs w:val="24"/>
        </w:rPr>
        <w:t>(Odobrenje za osnivanje ugostiteljske radnje)</w:t>
      </w:r>
    </w:p>
    <w:p w:rsidR="005246AF" w:rsidRDefault="005246AF">
      <w:pPr>
        <w:spacing w:line="293" w:lineRule="exact"/>
        <w:rPr>
          <w:sz w:val="20"/>
          <w:szCs w:val="20"/>
        </w:rPr>
      </w:pPr>
    </w:p>
    <w:p w:rsidR="005246AF" w:rsidRDefault="00E04946">
      <w:pPr>
        <w:spacing w:line="231" w:lineRule="auto"/>
        <w:ind w:right="6"/>
        <w:rPr>
          <w:sz w:val="20"/>
          <w:szCs w:val="20"/>
        </w:rPr>
      </w:pPr>
      <w:r>
        <w:rPr>
          <w:rFonts w:eastAsia="Times New Roman"/>
          <w:sz w:val="24"/>
          <w:szCs w:val="24"/>
        </w:rPr>
        <w:t>Obrtnik, u smislu odredaba ovoga Zakona, može dobiti odobrenje za osnivanje ugostiteljske radnje za najviše tri ugostiteljske radnje na teritoriji Federacije Bosne i Hercegovine.</w:t>
      </w:r>
    </w:p>
    <w:p w:rsidR="005246AF" w:rsidRDefault="005246AF">
      <w:pPr>
        <w:spacing w:line="287" w:lineRule="exact"/>
        <w:rPr>
          <w:sz w:val="20"/>
          <w:szCs w:val="20"/>
        </w:rPr>
      </w:pPr>
    </w:p>
    <w:p w:rsidR="005246AF" w:rsidRDefault="00E04946">
      <w:pPr>
        <w:ind w:right="6"/>
        <w:jc w:val="center"/>
        <w:rPr>
          <w:sz w:val="20"/>
          <w:szCs w:val="20"/>
        </w:rPr>
      </w:pPr>
      <w:r>
        <w:rPr>
          <w:rFonts w:eastAsia="Times New Roman"/>
          <w:b/>
          <w:bCs/>
          <w:sz w:val="24"/>
          <w:szCs w:val="24"/>
        </w:rPr>
        <w:t>Član 19.</w:t>
      </w:r>
    </w:p>
    <w:p w:rsidR="005246AF" w:rsidRDefault="00E04946">
      <w:pPr>
        <w:ind w:right="6"/>
        <w:jc w:val="center"/>
        <w:rPr>
          <w:sz w:val="20"/>
          <w:szCs w:val="20"/>
        </w:rPr>
      </w:pPr>
      <w:r>
        <w:rPr>
          <w:rFonts w:eastAsia="Times New Roman"/>
          <w:b/>
          <w:bCs/>
          <w:sz w:val="24"/>
          <w:szCs w:val="24"/>
        </w:rPr>
        <w:t>(Zahtjev za obavljanje djelatnosti ugostiteljske radnje)</w:t>
      </w:r>
    </w:p>
    <w:p w:rsidR="005246AF" w:rsidRDefault="005246AF">
      <w:pPr>
        <w:spacing w:line="289" w:lineRule="exact"/>
        <w:rPr>
          <w:sz w:val="20"/>
          <w:szCs w:val="20"/>
        </w:rPr>
      </w:pPr>
    </w:p>
    <w:p w:rsidR="005246AF" w:rsidRDefault="00E04946">
      <w:pPr>
        <w:numPr>
          <w:ilvl w:val="0"/>
          <w:numId w:val="32"/>
        </w:numPr>
        <w:tabs>
          <w:tab w:val="left" w:pos="411"/>
        </w:tabs>
        <w:spacing w:line="236" w:lineRule="auto"/>
        <w:ind w:right="6"/>
        <w:jc w:val="both"/>
        <w:rPr>
          <w:rFonts w:eastAsia="Times New Roman"/>
          <w:sz w:val="24"/>
          <w:szCs w:val="24"/>
        </w:rPr>
      </w:pPr>
      <w:r>
        <w:rPr>
          <w:rFonts w:eastAsia="Times New Roman"/>
          <w:sz w:val="24"/>
          <w:szCs w:val="24"/>
        </w:rPr>
        <w:t>Ugostitelj može započeti pružati usluge u ugostiteljskoj radnji kada organu uprave nadležnom za poslove ugostiteljstva podnese potpun zahtjev za obavljanje ugostiteljske djelatnosti sa potrebnom dokumentacijom i priloži ovjerenu pisanu izjavu kojom garantuje da su ispunjeni uslovi propisani ovim Zakonom i propisima donijetim na osnovu ovog Zakona i posebnim propisima.</w:t>
      </w:r>
    </w:p>
    <w:p w:rsidR="005246AF" w:rsidRDefault="005246AF">
      <w:pPr>
        <w:spacing w:line="299" w:lineRule="exact"/>
        <w:rPr>
          <w:rFonts w:eastAsia="Times New Roman"/>
          <w:sz w:val="24"/>
          <w:szCs w:val="24"/>
        </w:rPr>
      </w:pPr>
    </w:p>
    <w:p w:rsidR="005246AF" w:rsidRDefault="00E04946">
      <w:pPr>
        <w:numPr>
          <w:ilvl w:val="0"/>
          <w:numId w:val="32"/>
        </w:numPr>
        <w:tabs>
          <w:tab w:val="left" w:pos="375"/>
        </w:tabs>
        <w:spacing w:line="234" w:lineRule="auto"/>
        <w:ind w:right="6"/>
        <w:jc w:val="both"/>
        <w:rPr>
          <w:rFonts w:eastAsia="Times New Roman"/>
          <w:sz w:val="24"/>
          <w:szCs w:val="24"/>
        </w:rPr>
      </w:pPr>
      <w:r>
        <w:rPr>
          <w:rFonts w:eastAsia="Times New Roman"/>
          <w:sz w:val="24"/>
          <w:szCs w:val="24"/>
        </w:rPr>
        <w:t>Uz zahtjev za izdavanje rješenja za obavljanje ugostiteljske djelatnosti u ugostiteljskoj radnji obavezno se prilaže i ovjerena pisana izjava da su ispunjeni propisani uslovi u pogledu prostora, uređaja, opreme i zaposlenih lica, kao i druga potrebna dokumentacija.</w:t>
      </w:r>
    </w:p>
    <w:p w:rsidR="005246AF" w:rsidRDefault="005246AF">
      <w:pPr>
        <w:spacing w:line="200" w:lineRule="exact"/>
        <w:rPr>
          <w:sz w:val="20"/>
          <w:szCs w:val="20"/>
        </w:rPr>
      </w:pPr>
    </w:p>
    <w:p w:rsidR="005246AF" w:rsidRDefault="005246AF">
      <w:pPr>
        <w:spacing w:line="360" w:lineRule="exact"/>
        <w:rPr>
          <w:sz w:val="20"/>
          <w:szCs w:val="20"/>
        </w:rPr>
      </w:pPr>
    </w:p>
    <w:p w:rsidR="005246AF" w:rsidRDefault="00E04946">
      <w:pPr>
        <w:ind w:left="3600"/>
        <w:rPr>
          <w:sz w:val="20"/>
          <w:szCs w:val="20"/>
        </w:rPr>
      </w:pPr>
      <w:r>
        <w:rPr>
          <w:rFonts w:eastAsia="Times New Roman"/>
          <w:b/>
          <w:bCs/>
          <w:sz w:val="24"/>
          <w:szCs w:val="24"/>
        </w:rPr>
        <w:t>Član 20.</w:t>
      </w:r>
    </w:p>
    <w:p w:rsidR="005246AF" w:rsidRDefault="00E04946">
      <w:pPr>
        <w:ind w:left="1300"/>
        <w:rPr>
          <w:sz w:val="20"/>
          <w:szCs w:val="20"/>
        </w:rPr>
      </w:pPr>
      <w:r>
        <w:rPr>
          <w:rFonts w:eastAsia="Times New Roman"/>
          <w:b/>
          <w:bCs/>
          <w:sz w:val="24"/>
          <w:szCs w:val="24"/>
        </w:rPr>
        <w:t>(Uslovi za izdavanje rješenja za osnivanje ugostiteljske radnje)</w:t>
      </w:r>
    </w:p>
    <w:p w:rsidR="005246AF" w:rsidRDefault="005246AF">
      <w:pPr>
        <w:spacing w:line="289" w:lineRule="exact"/>
        <w:rPr>
          <w:sz w:val="20"/>
          <w:szCs w:val="20"/>
        </w:rPr>
      </w:pPr>
    </w:p>
    <w:p w:rsidR="005246AF" w:rsidRDefault="00E04946">
      <w:pPr>
        <w:spacing w:line="232" w:lineRule="auto"/>
        <w:ind w:left="360" w:right="86"/>
        <w:rPr>
          <w:sz w:val="20"/>
          <w:szCs w:val="20"/>
        </w:rPr>
      </w:pPr>
      <w:r>
        <w:rPr>
          <w:rFonts w:eastAsia="Times New Roman"/>
          <w:sz w:val="24"/>
          <w:szCs w:val="24"/>
        </w:rPr>
        <w:t>(1) Nadležni organ izdat će rješenje kojim se odobrava osnivanje ugostiteljske radnje licu koje ispunjava sljedeće uslove:</w:t>
      </w:r>
    </w:p>
    <w:p w:rsidR="005246AF" w:rsidRDefault="005246AF">
      <w:pPr>
        <w:spacing w:line="1" w:lineRule="exact"/>
        <w:rPr>
          <w:sz w:val="20"/>
          <w:szCs w:val="20"/>
        </w:rPr>
      </w:pPr>
    </w:p>
    <w:p w:rsidR="005246AF" w:rsidRDefault="00E04946">
      <w:pPr>
        <w:numPr>
          <w:ilvl w:val="1"/>
          <w:numId w:val="33"/>
        </w:numPr>
        <w:tabs>
          <w:tab w:val="left" w:pos="600"/>
        </w:tabs>
        <w:ind w:left="600" w:hanging="240"/>
        <w:rPr>
          <w:rFonts w:eastAsia="Times New Roman"/>
          <w:sz w:val="24"/>
          <w:szCs w:val="24"/>
        </w:rPr>
      </w:pPr>
      <w:r>
        <w:rPr>
          <w:rFonts w:eastAsia="Times New Roman"/>
          <w:sz w:val="24"/>
          <w:szCs w:val="24"/>
        </w:rPr>
        <w:t>da je državljanin Bosne i Hercegovine,</w:t>
      </w:r>
    </w:p>
    <w:p w:rsidR="005246AF" w:rsidRDefault="00E04946">
      <w:pPr>
        <w:numPr>
          <w:ilvl w:val="1"/>
          <w:numId w:val="33"/>
        </w:numPr>
        <w:tabs>
          <w:tab w:val="left" w:pos="620"/>
        </w:tabs>
        <w:ind w:left="620" w:hanging="260"/>
        <w:rPr>
          <w:rFonts w:eastAsia="Times New Roman"/>
          <w:sz w:val="24"/>
          <w:szCs w:val="24"/>
        </w:rPr>
      </w:pPr>
      <w:r>
        <w:rPr>
          <w:rFonts w:eastAsia="Times New Roman"/>
          <w:sz w:val="24"/>
          <w:szCs w:val="24"/>
        </w:rPr>
        <w:t>da posjeduje najmanje III stepen stručne spreme,</w:t>
      </w:r>
    </w:p>
    <w:p w:rsidR="005246AF" w:rsidRDefault="00E04946">
      <w:pPr>
        <w:numPr>
          <w:ilvl w:val="1"/>
          <w:numId w:val="33"/>
        </w:numPr>
        <w:tabs>
          <w:tab w:val="left" w:pos="600"/>
        </w:tabs>
        <w:ind w:left="600" w:hanging="240"/>
        <w:rPr>
          <w:rFonts w:eastAsia="Times New Roman"/>
          <w:sz w:val="24"/>
          <w:szCs w:val="24"/>
        </w:rPr>
      </w:pPr>
      <w:r>
        <w:rPr>
          <w:rFonts w:eastAsia="Times New Roman"/>
          <w:sz w:val="24"/>
          <w:szCs w:val="24"/>
        </w:rPr>
        <w:t>da udovoljava propisanim zdravstvenim uslovima,</w:t>
      </w:r>
    </w:p>
    <w:p w:rsidR="005246AF" w:rsidRDefault="005246AF">
      <w:pPr>
        <w:spacing w:line="17" w:lineRule="exact"/>
        <w:rPr>
          <w:rFonts w:eastAsia="Times New Roman"/>
          <w:sz w:val="24"/>
          <w:szCs w:val="24"/>
        </w:rPr>
      </w:pPr>
    </w:p>
    <w:p w:rsidR="005246AF" w:rsidRDefault="00E04946">
      <w:pPr>
        <w:numPr>
          <w:ilvl w:val="1"/>
          <w:numId w:val="33"/>
        </w:numPr>
        <w:tabs>
          <w:tab w:val="left" w:pos="619"/>
        </w:tabs>
        <w:spacing w:line="232" w:lineRule="auto"/>
        <w:ind w:left="360" w:right="306"/>
        <w:rPr>
          <w:rFonts w:eastAsia="Times New Roman"/>
          <w:sz w:val="24"/>
          <w:szCs w:val="24"/>
        </w:rPr>
      </w:pPr>
      <w:r>
        <w:rPr>
          <w:rFonts w:eastAsia="Times New Roman"/>
          <w:sz w:val="24"/>
          <w:szCs w:val="24"/>
        </w:rPr>
        <w:t>da pravomoćnom sudskom presudom, rješenjem o prekršaju ili upravnim aktom nije izrečena zaštitna mjera zabrane obavljanja ugostiteljske djelatnosti,</w:t>
      </w:r>
    </w:p>
    <w:p w:rsidR="005246AF" w:rsidRDefault="005246AF">
      <w:pPr>
        <w:spacing w:line="18" w:lineRule="exact"/>
        <w:rPr>
          <w:rFonts w:eastAsia="Times New Roman"/>
          <w:sz w:val="24"/>
          <w:szCs w:val="24"/>
        </w:rPr>
      </w:pPr>
    </w:p>
    <w:p w:rsidR="005246AF" w:rsidRDefault="00E04946">
      <w:pPr>
        <w:numPr>
          <w:ilvl w:val="1"/>
          <w:numId w:val="33"/>
        </w:numPr>
        <w:tabs>
          <w:tab w:val="left" w:pos="605"/>
        </w:tabs>
        <w:spacing w:line="232" w:lineRule="auto"/>
        <w:ind w:left="360" w:right="226"/>
        <w:rPr>
          <w:rFonts w:eastAsia="Times New Roman"/>
          <w:sz w:val="24"/>
          <w:szCs w:val="24"/>
        </w:rPr>
      </w:pPr>
      <w:r>
        <w:rPr>
          <w:rFonts w:eastAsia="Times New Roman"/>
          <w:sz w:val="24"/>
          <w:szCs w:val="24"/>
        </w:rPr>
        <w:t>da ima poslovni prostor za koji ima dokaz o pravu vlasništva ili ugovor o zakupu i da taj prostor ispunjava propisane minimalne uslove.</w:t>
      </w:r>
    </w:p>
    <w:p w:rsidR="005246AF" w:rsidRDefault="005246AF">
      <w:pPr>
        <w:spacing w:line="294" w:lineRule="exact"/>
        <w:rPr>
          <w:rFonts w:eastAsia="Times New Roman"/>
          <w:sz w:val="24"/>
          <w:szCs w:val="24"/>
        </w:rPr>
      </w:pPr>
    </w:p>
    <w:p w:rsidR="005246AF" w:rsidRDefault="00E04946">
      <w:pPr>
        <w:numPr>
          <w:ilvl w:val="0"/>
          <w:numId w:val="34"/>
        </w:numPr>
        <w:tabs>
          <w:tab w:val="left" w:pos="398"/>
        </w:tabs>
        <w:spacing w:line="232" w:lineRule="auto"/>
        <w:ind w:right="6"/>
        <w:rPr>
          <w:rFonts w:eastAsia="Times New Roman"/>
          <w:sz w:val="24"/>
          <w:szCs w:val="24"/>
        </w:rPr>
      </w:pPr>
      <w:r>
        <w:rPr>
          <w:rFonts w:eastAsia="Times New Roman"/>
          <w:sz w:val="24"/>
          <w:szCs w:val="24"/>
        </w:rPr>
        <w:t>Rješenje iz stava (1) ovog člana može se izdati i licu koje ne ispunjava uslov iz stava (1) tačka b) ovog člana, ako zaposli lice koje ispunjava taj uslov.</w:t>
      </w:r>
    </w:p>
    <w:p w:rsidR="005246AF" w:rsidRDefault="005246AF">
      <w:pPr>
        <w:spacing w:line="299" w:lineRule="exact"/>
        <w:rPr>
          <w:rFonts w:eastAsia="Times New Roman"/>
          <w:sz w:val="24"/>
          <w:szCs w:val="24"/>
        </w:rPr>
      </w:pPr>
    </w:p>
    <w:p w:rsidR="005246AF" w:rsidRDefault="00E04946">
      <w:pPr>
        <w:numPr>
          <w:ilvl w:val="0"/>
          <w:numId w:val="34"/>
        </w:numPr>
        <w:tabs>
          <w:tab w:val="left" w:pos="403"/>
        </w:tabs>
        <w:spacing w:line="234" w:lineRule="auto"/>
        <w:ind w:right="6"/>
        <w:jc w:val="both"/>
        <w:rPr>
          <w:rFonts w:eastAsia="Times New Roman"/>
          <w:sz w:val="24"/>
          <w:szCs w:val="24"/>
        </w:rPr>
      </w:pPr>
      <w:r>
        <w:rPr>
          <w:rFonts w:eastAsia="Times New Roman"/>
          <w:sz w:val="24"/>
          <w:szCs w:val="24"/>
        </w:rPr>
        <w:t>Strani državljanin može obavljati ugostiteljsku djelatnost u ugostiteljskoj radnji pod uslovom da ispunjava uslove iz stava (1), tačke b), c), d) i e) ovog člana i da ima radnu dozvolu.</w:t>
      </w:r>
    </w:p>
    <w:p w:rsidR="005246AF" w:rsidRDefault="005246AF">
      <w:pPr>
        <w:spacing w:line="299" w:lineRule="exact"/>
        <w:rPr>
          <w:rFonts w:eastAsia="Times New Roman"/>
          <w:sz w:val="24"/>
          <w:szCs w:val="24"/>
        </w:rPr>
      </w:pPr>
    </w:p>
    <w:p w:rsidR="005246AF" w:rsidRDefault="00E04946">
      <w:pPr>
        <w:numPr>
          <w:ilvl w:val="0"/>
          <w:numId w:val="34"/>
        </w:numPr>
        <w:tabs>
          <w:tab w:val="left" w:pos="393"/>
        </w:tabs>
        <w:spacing w:line="234" w:lineRule="auto"/>
        <w:ind w:right="6"/>
        <w:jc w:val="both"/>
        <w:rPr>
          <w:rFonts w:eastAsia="Times New Roman"/>
          <w:sz w:val="24"/>
          <w:szCs w:val="24"/>
        </w:rPr>
      </w:pPr>
      <w:r>
        <w:rPr>
          <w:rFonts w:eastAsia="Times New Roman"/>
          <w:sz w:val="24"/>
          <w:szCs w:val="24"/>
        </w:rPr>
        <w:t>Nadležni organ vodi registar o broju i vrsti ugostiteljskih radnji, odnosno o izdatim rješenjima, a podatke o istim je obavezan je dostavljati polugodišnje u Ministarstvo radi uvrštavanja u Opći elektronski registar ugostiteljstva.</w:t>
      </w: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82" w:lineRule="exact"/>
        <w:rPr>
          <w:sz w:val="20"/>
          <w:szCs w:val="20"/>
        </w:rPr>
      </w:pPr>
    </w:p>
    <w:p w:rsidR="005246AF" w:rsidRDefault="00E04946">
      <w:pPr>
        <w:ind w:left="8820"/>
        <w:rPr>
          <w:sz w:val="20"/>
          <w:szCs w:val="20"/>
        </w:rPr>
      </w:pPr>
      <w:r>
        <w:rPr>
          <w:rFonts w:ascii="Calibri" w:eastAsia="Calibri" w:hAnsi="Calibri" w:cs="Calibri"/>
          <w:sz w:val="19"/>
          <w:szCs w:val="19"/>
        </w:rPr>
        <w:t>11</w:t>
      </w:r>
    </w:p>
    <w:p w:rsidR="005246AF" w:rsidRDefault="005246AF">
      <w:pPr>
        <w:sectPr w:rsidR="005246AF">
          <w:pgSz w:w="11900" w:h="16838"/>
          <w:pgMar w:top="681" w:right="1440" w:bottom="408" w:left="1440" w:header="0" w:footer="0" w:gutter="0"/>
          <w:cols w:space="720" w:equalWidth="0">
            <w:col w:w="9026"/>
          </w:cols>
        </w:sectPr>
      </w:pPr>
    </w:p>
    <w:p w:rsidR="005246AF" w:rsidRDefault="00E04946">
      <w:pPr>
        <w:ind w:left="7020"/>
        <w:rPr>
          <w:sz w:val="20"/>
          <w:szCs w:val="20"/>
        </w:rPr>
      </w:pPr>
      <w:bookmarkStart w:id="12" w:name="page12"/>
      <w:bookmarkEnd w:id="12"/>
      <w:r>
        <w:rPr>
          <w:rFonts w:ascii="Calibri" w:eastAsia="Calibri" w:hAnsi="Calibri" w:cs="Calibri"/>
          <w:sz w:val="28"/>
          <w:szCs w:val="28"/>
        </w:rPr>
        <w:lastRenderedPageBreak/>
        <w:t>NACRT – B verzija</w:t>
      </w:r>
    </w:p>
    <w:p w:rsidR="005246AF" w:rsidRDefault="005246AF">
      <w:pPr>
        <w:spacing w:line="200" w:lineRule="exact"/>
        <w:rPr>
          <w:sz w:val="20"/>
          <w:szCs w:val="20"/>
        </w:rPr>
      </w:pPr>
    </w:p>
    <w:p w:rsidR="005246AF" w:rsidRDefault="005246AF">
      <w:pPr>
        <w:spacing w:line="201" w:lineRule="exact"/>
        <w:rPr>
          <w:sz w:val="20"/>
          <w:szCs w:val="20"/>
        </w:rPr>
      </w:pPr>
    </w:p>
    <w:p w:rsidR="005246AF" w:rsidRDefault="00E04946">
      <w:pPr>
        <w:numPr>
          <w:ilvl w:val="0"/>
          <w:numId w:val="35"/>
        </w:numPr>
        <w:tabs>
          <w:tab w:val="left" w:pos="338"/>
        </w:tabs>
        <w:spacing w:line="232" w:lineRule="auto"/>
        <w:ind w:right="120"/>
        <w:rPr>
          <w:rFonts w:eastAsia="Times New Roman"/>
          <w:sz w:val="24"/>
          <w:szCs w:val="24"/>
        </w:rPr>
      </w:pPr>
      <w:r>
        <w:rPr>
          <w:rFonts w:eastAsia="Times New Roman"/>
          <w:sz w:val="24"/>
          <w:szCs w:val="24"/>
        </w:rPr>
        <w:t>Ministar pravilnikom propisuje oblik i sadržaj i način dostavljanja podataka koji se unose u Opći elektronski registar ugostiteljstva.</w:t>
      </w:r>
    </w:p>
    <w:p w:rsidR="005246AF" w:rsidRDefault="005246AF">
      <w:pPr>
        <w:spacing w:line="200" w:lineRule="exact"/>
        <w:rPr>
          <w:sz w:val="20"/>
          <w:szCs w:val="20"/>
        </w:rPr>
      </w:pPr>
    </w:p>
    <w:p w:rsidR="005246AF" w:rsidRDefault="005246AF">
      <w:pPr>
        <w:spacing w:line="358" w:lineRule="exact"/>
        <w:rPr>
          <w:sz w:val="20"/>
          <w:szCs w:val="20"/>
        </w:rPr>
      </w:pPr>
    </w:p>
    <w:p w:rsidR="005246AF" w:rsidRDefault="00E04946">
      <w:pPr>
        <w:ind w:right="20"/>
        <w:jc w:val="center"/>
        <w:rPr>
          <w:sz w:val="20"/>
          <w:szCs w:val="20"/>
        </w:rPr>
      </w:pPr>
      <w:r>
        <w:rPr>
          <w:rFonts w:eastAsia="Times New Roman"/>
          <w:b/>
          <w:bCs/>
          <w:sz w:val="24"/>
          <w:szCs w:val="24"/>
        </w:rPr>
        <w:t>Član 21.</w:t>
      </w:r>
    </w:p>
    <w:p w:rsidR="005246AF" w:rsidRDefault="00E04946">
      <w:pPr>
        <w:ind w:right="20"/>
        <w:jc w:val="center"/>
        <w:rPr>
          <w:sz w:val="20"/>
          <w:szCs w:val="20"/>
        </w:rPr>
      </w:pPr>
      <w:r>
        <w:rPr>
          <w:rFonts w:eastAsia="Times New Roman"/>
          <w:b/>
          <w:bCs/>
          <w:sz w:val="24"/>
          <w:szCs w:val="24"/>
        </w:rPr>
        <w:t>(Rješenje o osnivanju ugostiteljske radnje)</w:t>
      </w:r>
    </w:p>
    <w:p w:rsidR="005246AF" w:rsidRDefault="005246AF">
      <w:pPr>
        <w:spacing w:line="293" w:lineRule="exact"/>
        <w:rPr>
          <w:sz w:val="20"/>
          <w:szCs w:val="20"/>
        </w:rPr>
      </w:pPr>
    </w:p>
    <w:p w:rsidR="005246AF" w:rsidRDefault="00E04946">
      <w:pPr>
        <w:numPr>
          <w:ilvl w:val="0"/>
          <w:numId w:val="36"/>
        </w:numPr>
        <w:tabs>
          <w:tab w:val="left" w:pos="353"/>
        </w:tabs>
        <w:spacing w:line="234" w:lineRule="auto"/>
        <w:ind w:right="20"/>
        <w:jc w:val="both"/>
        <w:rPr>
          <w:rFonts w:eastAsia="Times New Roman"/>
          <w:sz w:val="24"/>
          <w:szCs w:val="24"/>
        </w:rPr>
      </w:pPr>
      <w:r>
        <w:rPr>
          <w:rFonts w:eastAsia="Times New Roman"/>
          <w:sz w:val="24"/>
          <w:szCs w:val="24"/>
        </w:rPr>
        <w:t>Nadležni organ u roku od 15 dana od dana podnošenja potpunog zahtjeva izdaje rješenje kojim se odobrava osnivanje ugostiteljske radnje, ako su ispunjeni uslovi iz člana 20. ovog Zakona, u protivnom rješenjem će odbiti zahtjev.</w:t>
      </w:r>
    </w:p>
    <w:p w:rsidR="005246AF" w:rsidRDefault="005246AF">
      <w:pPr>
        <w:spacing w:line="301" w:lineRule="exact"/>
        <w:rPr>
          <w:rFonts w:eastAsia="Times New Roman"/>
          <w:sz w:val="24"/>
          <w:szCs w:val="24"/>
        </w:rPr>
      </w:pPr>
    </w:p>
    <w:p w:rsidR="005246AF" w:rsidRDefault="00E04946">
      <w:pPr>
        <w:numPr>
          <w:ilvl w:val="0"/>
          <w:numId w:val="36"/>
        </w:numPr>
        <w:tabs>
          <w:tab w:val="left" w:pos="377"/>
        </w:tabs>
        <w:spacing w:line="232" w:lineRule="auto"/>
        <w:ind w:right="20"/>
        <w:rPr>
          <w:rFonts w:eastAsia="Times New Roman"/>
          <w:sz w:val="24"/>
          <w:szCs w:val="24"/>
        </w:rPr>
      </w:pPr>
      <w:r>
        <w:rPr>
          <w:rFonts w:eastAsia="Times New Roman"/>
          <w:sz w:val="24"/>
          <w:szCs w:val="24"/>
        </w:rPr>
        <w:t>Protiv rješenja iz stava (1) ovog člana može se izjaviti žalba nadležnom kantonalnom ministarstvu, u roku od 15 dana od dana dostavljanja rješenja.</w:t>
      </w:r>
    </w:p>
    <w:p w:rsidR="005246AF" w:rsidRDefault="005246AF">
      <w:pPr>
        <w:spacing w:line="200" w:lineRule="exact"/>
        <w:rPr>
          <w:sz w:val="20"/>
          <w:szCs w:val="20"/>
        </w:rPr>
      </w:pPr>
    </w:p>
    <w:p w:rsidR="005246AF" w:rsidRDefault="005246AF">
      <w:pPr>
        <w:spacing w:line="360" w:lineRule="exact"/>
        <w:rPr>
          <w:sz w:val="20"/>
          <w:szCs w:val="20"/>
        </w:rPr>
      </w:pPr>
    </w:p>
    <w:p w:rsidR="005246AF" w:rsidRDefault="00E04946">
      <w:pPr>
        <w:ind w:right="20"/>
        <w:jc w:val="center"/>
        <w:rPr>
          <w:sz w:val="20"/>
          <w:szCs w:val="20"/>
        </w:rPr>
      </w:pPr>
      <w:r>
        <w:rPr>
          <w:rFonts w:eastAsia="Times New Roman"/>
          <w:b/>
          <w:bCs/>
          <w:sz w:val="24"/>
          <w:szCs w:val="24"/>
        </w:rPr>
        <w:t>Član 22.</w:t>
      </w:r>
    </w:p>
    <w:p w:rsidR="005246AF" w:rsidRDefault="00E04946">
      <w:pPr>
        <w:ind w:right="20"/>
        <w:jc w:val="center"/>
        <w:rPr>
          <w:sz w:val="20"/>
          <w:szCs w:val="20"/>
        </w:rPr>
      </w:pPr>
      <w:r>
        <w:rPr>
          <w:rFonts w:eastAsia="Times New Roman"/>
          <w:b/>
          <w:bCs/>
          <w:sz w:val="24"/>
          <w:szCs w:val="24"/>
        </w:rPr>
        <w:t>(Sadržaj rješenja o osnivanju ugostiteljske radnje)</w:t>
      </w:r>
    </w:p>
    <w:p w:rsidR="005246AF" w:rsidRDefault="005246AF">
      <w:pPr>
        <w:spacing w:line="276" w:lineRule="exact"/>
        <w:rPr>
          <w:sz w:val="20"/>
          <w:szCs w:val="20"/>
        </w:rPr>
      </w:pPr>
    </w:p>
    <w:p w:rsidR="005246AF" w:rsidRDefault="00E04946">
      <w:pPr>
        <w:rPr>
          <w:sz w:val="20"/>
          <w:szCs w:val="20"/>
        </w:rPr>
      </w:pPr>
      <w:r>
        <w:rPr>
          <w:rFonts w:eastAsia="Times New Roman"/>
          <w:sz w:val="24"/>
          <w:szCs w:val="24"/>
        </w:rPr>
        <w:t>Rješenje kojim se odobrava osnivanje ugostiteljske radnje sadrži:</w:t>
      </w:r>
    </w:p>
    <w:p w:rsidR="005246AF" w:rsidRDefault="005246AF">
      <w:pPr>
        <w:spacing w:line="281" w:lineRule="exact"/>
        <w:rPr>
          <w:sz w:val="20"/>
          <w:szCs w:val="20"/>
        </w:rPr>
      </w:pPr>
    </w:p>
    <w:p w:rsidR="005246AF" w:rsidRDefault="00E04946">
      <w:pPr>
        <w:numPr>
          <w:ilvl w:val="0"/>
          <w:numId w:val="37"/>
        </w:numPr>
        <w:tabs>
          <w:tab w:val="left" w:pos="600"/>
        </w:tabs>
        <w:ind w:left="600" w:hanging="240"/>
        <w:rPr>
          <w:rFonts w:eastAsia="Times New Roman"/>
          <w:sz w:val="24"/>
          <w:szCs w:val="24"/>
        </w:rPr>
      </w:pPr>
      <w:r>
        <w:rPr>
          <w:rFonts w:eastAsia="Times New Roman"/>
          <w:sz w:val="24"/>
          <w:szCs w:val="24"/>
        </w:rPr>
        <w:t>ime i prezimei adresu prebivališta podnosioca zahtjeva,</w:t>
      </w:r>
    </w:p>
    <w:p w:rsidR="005246AF" w:rsidRDefault="00E04946">
      <w:pPr>
        <w:numPr>
          <w:ilvl w:val="0"/>
          <w:numId w:val="37"/>
        </w:numPr>
        <w:tabs>
          <w:tab w:val="left" w:pos="620"/>
        </w:tabs>
        <w:ind w:left="620" w:hanging="260"/>
        <w:rPr>
          <w:rFonts w:eastAsia="Times New Roman"/>
          <w:sz w:val="24"/>
          <w:szCs w:val="24"/>
        </w:rPr>
      </w:pPr>
      <w:r>
        <w:rPr>
          <w:rFonts w:eastAsia="Times New Roman"/>
          <w:sz w:val="24"/>
          <w:szCs w:val="24"/>
        </w:rPr>
        <w:t>naziv ugostiteljske radnje,</w:t>
      </w:r>
    </w:p>
    <w:p w:rsidR="005246AF" w:rsidRDefault="00E04946">
      <w:pPr>
        <w:numPr>
          <w:ilvl w:val="0"/>
          <w:numId w:val="37"/>
        </w:numPr>
        <w:tabs>
          <w:tab w:val="left" w:pos="600"/>
        </w:tabs>
        <w:ind w:left="600" w:hanging="240"/>
        <w:rPr>
          <w:rFonts w:eastAsia="Times New Roman"/>
          <w:sz w:val="24"/>
          <w:szCs w:val="24"/>
        </w:rPr>
      </w:pPr>
      <w:r>
        <w:rPr>
          <w:rFonts w:eastAsia="Times New Roman"/>
          <w:sz w:val="24"/>
          <w:szCs w:val="24"/>
        </w:rPr>
        <w:t>mjesto, ulicu i broj objekta u kojem se pruža usluga,</w:t>
      </w:r>
    </w:p>
    <w:p w:rsidR="005246AF" w:rsidRDefault="00E04946">
      <w:pPr>
        <w:numPr>
          <w:ilvl w:val="0"/>
          <w:numId w:val="37"/>
        </w:numPr>
        <w:tabs>
          <w:tab w:val="left" w:pos="620"/>
        </w:tabs>
        <w:ind w:left="620" w:hanging="260"/>
        <w:rPr>
          <w:rFonts w:eastAsia="Times New Roman"/>
          <w:sz w:val="24"/>
          <w:szCs w:val="24"/>
        </w:rPr>
      </w:pPr>
      <w:r>
        <w:rPr>
          <w:rFonts w:eastAsia="Times New Roman"/>
          <w:sz w:val="24"/>
          <w:szCs w:val="24"/>
        </w:rPr>
        <w:t>vrstu usluge koja se pruža,</w:t>
      </w:r>
    </w:p>
    <w:p w:rsidR="005246AF" w:rsidRDefault="00E04946">
      <w:pPr>
        <w:numPr>
          <w:ilvl w:val="0"/>
          <w:numId w:val="37"/>
        </w:numPr>
        <w:tabs>
          <w:tab w:val="left" w:pos="600"/>
        </w:tabs>
        <w:ind w:left="600" w:hanging="240"/>
        <w:rPr>
          <w:rFonts w:eastAsia="Times New Roman"/>
          <w:sz w:val="24"/>
          <w:szCs w:val="24"/>
        </w:rPr>
      </w:pPr>
      <w:r>
        <w:rPr>
          <w:rFonts w:eastAsia="Times New Roman"/>
          <w:sz w:val="24"/>
          <w:szCs w:val="24"/>
        </w:rPr>
        <w:t>površinu objekta odnosno prostora u kojem se obavlja ugostiteljska djelatnost,</w:t>
      </w:r>
    </w:p>
    <w:p w:rsidR="005246AF" w:rsidRDefault="00E04946">
      <w:pPr>
        <w:numPr>
          <w:ilvl w:val="0"/>
          <w:numId w:val="37"/>
        </w:numPr>
        <w:tabs>
          <w:tab w:val="left" w:pos="580"/>
        </w:tabs>
        <w:ind w:left="580" w:hanging="220"/>
        <w:rPr>
          <w:rFonts w:eastAsia="Times New Roman"/>
          <w:sz w:val="24"/>
          <w:szCs w:val="24"/>
        </w:rPr>
      </w:pPr>
      <w:r>
        <w:rPr>
          <w:rFonts w:eastAsia="Times New Roman"/>
          <w:sz w:val="24"/>
          <w:szCs w:val="24"/>
        </w:rPr>
        <w:t>naznaku o pružanju usluga tokom cijele godine ili sezonski.</w:t>
      </w:r>
    </w:p>
    <w:p w:rsidR="005246AF" w:rsidRDefault="005246AF">
      <w:pPr>
        <w:spacing w:line="200" w:lineRule="exact"/>
        <w:rPr>
          <w:sz w:val="20"/>
          <w:szCs w:val="20"/>
        </w:rPr>
      </w:pPr>
    </w:p>
    <w:p w:rsidR="005246AF" w:rsidRDefault="005246AF">
      <w:pPr>
        <w:spacing w:line="359" w:lineRule="exact"/>
        <w:rPr>
          <w:sz w:val="20"/>
          <w:szCs w:val="20"/>
        </w:rPr>
      </w:pPr>
    </w:p>
    <w:p w:rsidR="005246AF" w:rsidRDefault="00E04946">
      <w:pPr>
        <w:ind w:right="20"/>
        <w:jc w:val="center"/>
        <w:rPr>
          <w:sz w:val="20"/>
          <w:szCs w:val="20"/>
        </w:rPr>
      </w:pPr>
      <w:r>
        <w:rPr>
          <w:rFonts w:eastAsia="Times New Roman"/>
          <w:b/>
          <w:bCs/>
          <w:sz w:val="24"/>
          <w:szCs w:val="24"/>
        </w:rPr>
        <w:t>Član 23.</w:t>
      </w:r>
    </w:p>
    <w:p w:rsidR="005246AF" w:rsidRDefault="00E04946">
      <w:pPr>
        <w:ind w:right="20"/>
        <w:jc w:val="center"/>
        <w:rPr>
          <w:sz w:val="20"/>
          <w:szCs w:val="20"/>
        </w:rPr>
      </w:pPr>
      <w:r>
        <w:rPr>
          <w:rFonts w:eastAsia="Times New Roman"/>
          <w:b/>
          <w:bCs/>
          <w:sz w:val="24"/>
          <w:szCs w:val="24"/>
        </w:rPr>
        <w:t>(Registar ugostiteljskih radnji)</w:t>
      </w:r>
    </w:p>
    <w:p w:rsidR="005246AF" w:rsidRDefault="005246AF">
      <w:pPr>
        <w:spacing w:line="276" w:lineRule="exact"/>
        <w:rPr>
          <w:sz w:val="20"/>
          <w:szCs w:val="20"/>
        </w:rPr>
      </w:pPr>
    </w:p>
    <w:p w:rsidR="005246AF" w:rsidRDefault="00E04946">
      <w:pPr>
        <w:numPr>
          <w:ilvl w:val="0"/>
          <w:numId w:val="38"/>
        </w:numPr>
        <w:tabs>
          <w:tab w:val="left" w:pos="340"/>
        </w:tabs>
        <w:ind w:left="340" w:hanging="340"/>
        <w:rPr>
          <w:rFonts w:eastAsia="Times New Roman"/>
          <w:sz w:val="24"/>
          <w:szCs w:val="24"/>
        </w:rPr>
      </w:pPr>
      <w:r>
        <w:rPr>
          <w:rFonts w:eastAsia="Times New Roman"/>
          <w:sz w:val="24"/>
          <w:szCs w:val="24"/>
        </w:rPr>
        <w:t>Nadležni organ vodi Registar ugostiteljskih radnji (u daljnjem tekstu: Registar).</w:t>
      </w:r>
    </w:p>
    <w:p w:rsidR="005246AF" w:rsidRDefault="00E04946">
      <w:pPr>
        <w:numPr>
          <w:ilvl w:val="0"/>
          <w:numId w:val="38"/>
        </w:numPr>
        <w:tabs>
          <w:tab w:val="left" w:pos="340"/>
        </w:tabs>
        <w:ind w:left="340" w:hanging="340"/>
        <w:rPr>
          <w:rFonts w:eastAsia="Times New Roman"/>
          <w:sz w:val="24"/>
          <w:szCs w:val="24"/>
        </w:rPr>
      </w:pPr>
      <w:r>
        <w:rPr>
          <w:rFonts w:eastAsia="Times New Roman"/>
          <w:sz w:val="24"/>
          <w:szCs w:val="24"/>
        </w:rPr>
        <w:t>Oblik, sadržaj i način vođenja Registra ugostiteljskih radnji propisuje Ministar.</w:t>
      </w:r>
    </w:p>
    <w:p w:rsidR="005246AF" w:rsidRDefault="005246AF">
      <w:pPr>
        <w:spacing w:line="17" w:lineRule="exact"/>
        <w:rPr>
          <w:rFonts w:eastAsia="Times New Roman"/>
          <w:sz w:val="24"/>
          <w:szCs w:val="24"/>
        </w:rPr>
      </w:pPr>
    </w:p>
    <w:p w:rsidR="005246AF" w:rsidRDefault="00E04946">
      <w:pPr>
        <w:numPr>
          <w:ilvl w:val="0"/>
          <w:numId w:val="38"/>
        </w:numPr>
        <w:tabs>
          <w:tab w:val="left" w:pos="338"/>
        </w:tabs>
        <w:spacing w:line="232" w:lineRule="auto"/>
        <w:ind w:right="140"/>
        <w:rPr>
          <w:rFonts w:eastAsia="Times New Roman"/>
          <w:sz w:val="24"/>
          <w:szCs w:val="24"/>
        </w:rPr>
      </w:pPr>
      <w:r>
        <w:rPr>
          <w:rFonts w:eastAsia="Times New Roman"/>
          <w:sz w:val="24"/>
          <w:szCs w:val="24"/>
        </w:rPr>
        <w:t>Rješenje kojim se odobrava osnivanje ugostiteljske radnje po pravomoćnosti upisuje se u Registar.</w:t>
      </w:r>
    </w:p>
    <w:p w:rsidR="005246AF" w:rsidRDefault="005246AF">
      <w:pPr>
        <w:spacing w:line="18" w:lineRule="exact"/>
        <w:rPr>
          <w:rFonts w:eastAsia="Times New Roman"/>
          <w:sz w:val="24"/>
          <w:szCs w:val="24"/>
        </w:rPr>
      </w:pPr>
    </w:p>
    <w:p w:rsidR="005246AF" w:rsidRDefault="00E04946">
      <w:pPr>
        <w:numPr>
          <w:ilvl w:val="0"/>
          <w:numId w:val="38"/>
        </w:numPr>
        <w:tabs>
          <w:tab w:val="left" w:pos="338"/>
        </w:tabs>
        <w:spacing w:line="232" w:lineRule="auto"/>
        <w:ind w:right="720"/>
        <w:rPr>
          <w:rFonts w:eastAsia="Times New Roman"/>
          <w:sz w:val="24"/>
          <w:szCs w:val="24"/>
        </w:rPr>
      </w:pPr>
      <w:r>
        <w:rPr>
          <w:rFonts w:eastAsia="Times New Roman"/>
          <w:sz w:val="24"/>
          <w:szCs w:val="24"/>
        </w:rPr>
        <w:t>Od dana upisa u Registar, ugostitelju počinju teći prava i obaveze u skladu sa ovim Zakonom i drugim propisima.</w:t>
      </w:r>
    </w:p>
    <w:p w:rsidR="005246AF" w:rsidRDefault="005246AF">
      <w:pPr>
        <w:spacing w:line="18" w:lineRule="exact"/>
        <w:rPr>
          <w:rFonts w:eastAsia="Times New Roman"/>
          <w:sz w:val="24"/>
          <w:szCs w:val="24"/>
        </w:rPr>
      </w:pPr>
    </w:p>
    <w:p w:rsidR="005246AF" w:rsidRDefault="00E04946">
      <w:pPr>
        <w:numPr>
          <w:ilvl w:val="0"/>
          <w:numId w:val="38"/>
        </w:numPr>
        <w:tabs>
          <w:tab w:val="left" w:pos="338"/>
        </w:tabs>
        <w:spacing w:line="232" w:lineRule="auto"/>
        <w:ind w:right="120"/>
        <w:rPr>
          <w:rFonts w:eastAsia="Times New Roman"/>
          <w:sz w:val="24"/>
          <w:szCs w:val="24"/>
        </w:rPr>
      </w:pPr>
      <w:r>
        <w:rPr>
          <w:rFonts w:eastAsia="Times New Roman"/>
          <w:sz w:val="24"/>
          <w:szCs w:val="24"/>
        </w:rPr>
        <w:t>Ugostitelj je dužan otpočeti s obavljanjem ugostiteljske djelatnosti u roku od šest mjeseci od dana upisa u Registar.</w:t>
      </w:r>
    </w:p>
    <w:p w:rsidR="005246AF" w:rsidRDefault="005246AF">
      <w:pPr>
        <w:spacing w:line="18" w:lineRule="exact"/>
        <w:rPr>
          <w:rFonts w:eastAsia="Times New Roman"/>
          <w:sz w:val="24"/>
          <w:szCs w:val="24"/>
        </w:rPr>
      </w:pPr>
    </w:p>
    <w:p w:rsidR="005246AF" w:rsidRDefault="00E04946">
      <w:pPr>
        <w:numPr>
          <w:ilvl w:val="0"/>
          <w:numId w:val="38"/>
        </w:numPr>
        <w:tabs>
          <w:tab w:val="left" w:pos="339"/>
        </w:tabs>
        <w:spacing w:line="234" w:lineRule="auto"/>
        <w:ind w:right="120"/>
        <w:rPr>
          <w:rFonts w:eastAsia="Times New Roman"/>
          <w:sz w:val="24"/>
          <w:szCs w:val="24"/>
        </w:rPr>
      </w:pPr>
      <w:r>
        <w:rPr>
          <w:rFonts w:eastAsia="Times New Roman"/>
          <w:sz w:val="24"/>
          <w:szCs w:val="24"/>
        </w:rPr>
        <w:t>Rješenje kojim se odobrava osnivanje ugostiteljske radnje može se prenijeti na drugo lice prodajom, poklonom i nasljedstvom uz obavezu ispunjavanja uslova iz člana 20. ovog Zakona.</w:t>
      </w:r>
    </w:p>
    <w:p w:rsidR="005246AF" w:rsidRDefault="005246AF">
      <w:pPr>
        <w:spacing w:line="287" w:lineRule="exact"/>
        <w:rPr>
          <w:sz w:val="20"/>
          <w:szCs w:val="20"/>
        </w:rPr>
      </w:pPr>
    </w:p>
    <w:p w:rsidR="005246AF" w:rsidRDefault="00E04946">
      <w:pPr>
        <w:ind w:right="20"/>
        <w:jc w:val="center"/>
        <w:rPr>
          <w:sz w:val="20"/>
          <w:szCs w:val="20"/>
        </w:rPr>
      </w:pPr>
      <w:r>
        <w:rPr>
          <w:rFonts w:eastAsia="Times New Roman"/>
          <w:b/>
          <w:bCs/>
          <w:sz w:val="24"/>
          <w:szCs w:val="24"/>
        </w:rPr>
        <w:t>Član 24.</w:t>
      </w:r>
    </w:p>
    <w:p w:rsidR="005246AF" w:rsidRDefault="00E04946">
      <w:pPr>
        <w:ind w:right="20"/>
        <w:jc w:val="center"/>
        <w:rPr>
          <w:sz w:val="20"/>
          <w:szCs w:val="20"/>
        </w:rPr>
      </w:pPr>
      <w:r>
        <w:rPr>
          <w:rFonts w:eastAsia="Times New Roman"/>
          <w:b/>
          <w:bCs/>
          <w:sz w:val="24"/>
          <w:szCs w:val="24"/>
        </w:rPr>
        <w:t>(Obavještenje o upisu u Registar)</w:t>
      </w:r>
    </w:p>
    <w:p w:rsidR="005246AF" w:rsidRDefault="005246AF">
      <w:pPr>
        <w:spacing w:line="289" w:lineRule="exact"/>
        <w:rPr>
          <w:sz w:val="20"/>
          <w:szCs w:val="20"/>
        </w:rPr>
      </w:pPr>
    </w:p>
    <w:p w:rsidR="005246AF" w:rsidRDefault="00E04946">
      <w:pPr>
        <w:spacing w:line="236" w:lineRule="auto"/>
        <w:ind w:firstLine="60"/>
        <w:jc w:val="both"/>
        <w:rPr>
          <w:sz w:val="20"/>
          <w:szCs w:val="20"/>
        </w:rPr>
      </w:pPr>
      <w:r>
        <w:rPr>
          <w:rFonts w:eastAsia="Times New Roman"/>
          <w:sz w:val="24"/>
          <w:szCs w:val="24"/>
        </w:rPr>
        <w:t>Kopiju rješenja o upisu subjekta u Registar nadležni organ dostavlja nadležnoj organizacijskoj jedinici Porezne uprave Federacije Bosne i Hercegovine , nadležnoj tržišno-turističko-ugostiteljskoj inspekciji i drugim tijelima koja vrše nadzor ili vode službenu evidenciju u oblasti ugostiteljstva.</w:t>
      </w:r>
    </w:p>
    <w:p w:rsidR="005246AF" w:rsidRDefault="005246AF">
      <w:pPr>
        <w:spacing w:line="384" w:lineRule="exact"/>
        <w:rPr>
          <w:sz w:val="20"/>
          <w:szCs w:val="20"/>
        </w:rPr>
      </w:pPr>
    </w:p>
    <w:p w:rsidR="005246AF" w:rsidRDefault="00E04946">
      <w:pPr>
        <w:ind w:left="8820"/>
        <w:rPr>
          <w:sz w:val="20"/>
          <w:szCs w:val="20"/>
        </w:rPr>
      </w:pPr>
      <w:r>
        <w:rPr>
          <w:rFonts w:ascii="Calibri" w:eastAsia="Calibri" w:hAnsi="Calibri" w:cs="Calibri"/>
          <w:sz w:val="20"/>
          <w:szCs w:val="20"/>
        </w:rPr>
        <w:t>12</w:t>
      </w:r>
    </w:p>
    <w:p w:rsidR="005246AF" w:rsidRDefault="005246AF">
      <w:pPr>
        <w:sectPr w:rsidR="005246AF">
          <w:pgSz w:w="11900" w:h="16838"/>
          <w:pgMar w:top="681" w:right="1426" w:bottom="408" w:left="1440" w:header="0" w:footer="0" w:gutter="0"/>
          <w:cols w:space="720" w:equalWidth="0">
            <w:col w:w="9040"/>
          </w:cols>
        </w:sectPr>
      </w:pPr>
    </w:p>
    <w:p w:rsidR="005246AF" w:rsidRDefault="00E04946">
      <w:pPr>
        <w:ind w:left="7020"/>
        <w:rPr>
          <w:sz w:val="20"/>
          <w:szCs w:val="20"/>
        </w:rPr>
      </w:pPr>
      <w:bookmarkStart w:id="13" w:name="page13"/>
      <w:bookmarkEnd w:id="13"/>
      <w:r>
        <w:rPr>
          <w:rFonts w:ascii="Calibri" w:eastAsia="Calibri" w:hAnsi="Calibri" w:cs="Calibri"/>
          <w:sz w:val="27"/>
          <w:szCs w:val="27"/>
        </w:rPr>
        <w:lastRenderedPageBreak/>
        <w:t>NACRT – B verzija</w:t>
      </w: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64" w:lineRule="exact"/>
        <w:rPr>
          <w:sz w:val="20"/>
          <w:szCs w:val="20"/>
        </w:rPr>
      </w:pPr>
    </w:p>
    <w:p w:rsidR="005246AF" w:rsidRDefault="00E04946">
      <w:pPr>
        <w:ind w:right="6"/>
        <w:jc w:val="center"/>
        <w:rPr>
          <w:sz w:val="20"/>
          <w:szCs w:val="20"/>
        </w:rPr>
      </w:pPr>
      <w:r>
        <w:rPr>
          <w:rFonts w:eastAsia="Times New Roman"/>
          <w:b/>
          <w:bCs/>
          <w:sz w:val="24"/>
          <w:szCs w:val="24"/>
        </w:rPr>
        <w:t>Član 25.</w:t>
      </w:r>
    </w:p>
    <w:p w:rsidR="005246AF" w:rsidRDefault="00E04946">
      <w:pPr>
        <w:ind w:right="6"/>
        <w:jc w:val="center"/>
        <w:rPr>
          <w:sz w:val="20"/>
          <w:szCs w:val="20"/>
        </w:rPr>
      </w:pPr>
      <w:r>
        <w:rPr>
          <w:rFonts w:eastAsia="Times New Roman"/>
          <w:b/>
          <w:bCs/>
          <w:sz w:val="24"/>
          <w:szCs w:val="24"/>
        </w:rPr>
        <w:t>(Prestanak rada ugostiteljske radnje)</w:t>
      </w:r>
    </w:p>
    <w:p w:rsidR="005246AF" w:rsidRDefault="005246AF">
      <w:pPr>
        <w:spacing w:line="289" w:lineRule="exact"/>
        <w:rPr>
          <w:sz w:val="20"/>
          <w:szCs w:val="20"/>
        </w:rPr>
      </w:pPr>
    </w:p>
    <w:p w:rsidR="005246AF" w:rsidRDefault="00E04946">
      <w:pPr>
        <w:numPr>
          <w:ilvl w:val="0"/>
          <w:numId w:val="39"/>
        </w:numPr>
        <w:tabs>
          <w:tab w:val="left" w:pos="360"/>
        </w:tabs>
        <w:spacing w:line="232" w:lineRule="auto"/>
        <w:ind w:right="6"/>
        <w:rPr>
          <w:rFonts w:eastAsia="Times New Roman"/>
          <w:sz w:val="24"/>
          <w:szCs w:val="24"/>
        </w:rPr>
      </w:pPr>
      <w:r>
        <w:rPr>
          <w:rFonts w:eastAsia="Times New Roman"/>
          <w:sz w:val="24"/>
          <w:szCs w:val="24"/>
        </w:rPr>
        <w:t>Rješenje kojim se odobrava osnivanje ugostiteljske radnje prestaje važiti odjavom ili po sili zakona.</w:t>
      </w:r>
    </w:p>
    <w:p w:rsidR="005246AF" w:rsidRDefault="005246AF">
      <w:pPr>
        <w:spacing w:line="18" w:lineRule="exact"/>
        <w:rPr>
          <w:rFonts w:eastAsia="Times New Roman"/>
          <w:sz w:val="24"/>
          <w:szCs w:val="24"/>
        </w:rPr>
      </w:pPr>
    </w:p>
    <w:p w:rsidR="005246AF" w:rsidRDefault="00E04946">
      <w:pPr>
        <w:numPr>
          <w:ilvl w:val="0"/>
          <w:numId w:val="39"/>
        </w:numPr>
        <w:tabs>
          <w:tab w:val="left" w:pos="348"/>
        </w:tabs>
        <w:spacing w:line="232" w:lineRule="auto"/>
        <w:ind w:right="6"/>
        <w:rPr>
          <w:rFonts w:eastAsia="Times New Roman"/>
          <w:sz w:val="24"/>
          <w:szCs w:val="24"/>
        </w:rPr>
      </w:pPr>
      <w:r>
        <w:rPr>
          <w:rFonts w:eastAsia="Times New Roman"/>
          <w:sz w:val="24"/>
          <w:szCs w:val="24"/>
        </w:rPr>
        <w:t>Ugostitelj je dužan odjaviti obavljanje ugostiteljske djelatnosti pisanim putem nadležnom organu prije prestanka rada.</w:t>
      </w:r>
    </w:p>
    <w:p w:rsidR="005246AF" w:rsidRDefault="005246AF">
      <w:pPr>
        <w:spacing w:line="18" w:lineRule="exact"/>
        <w:rPr>
          <w:rFonts w:eastAsia="Times New Roman"/>
          <w:sz w:val="24"/>
          <w:szCs w:val="24"/>
        </w:rPr>
      </w:pPr>
    </w:p>
    <w:p w:rsidR="005246AF" w:rsidRDefault="00E04946">
      <w:pPr>
        <w:numPr>
          <w:ilvl w:val="0"/>
          <w:numId w:val="39"/>
        </w:numPr>
        <w:tabs>
          <w:tab w:val="left" w:pos="372"/>
        </w:tabs>
        <w:spacing w:line="232" w:lineRule="auto"/>
        <w:ind w:right="6"/>
        <w:rPr>
          <w:rFonts w:eastAsia="Times New Roman"/>
          <w:sz w:val="24"/>
          <w:szCs w:val="24"/>
        </w:rPr>
      </w:pPr>
      <w:r>
        <w:rPr>
          <w:rFonts w:eastAsia="Times New Roman"/>
          <w:sz w:val="24"/>
          <w:szCs w:val="24"/>
        </w:rPr>
        <w:t>Prestanak obavljanja ugostiteljske djelatnosti odjavom utvrđuje se danom navedenim u odjavi, s tim da se obavljanje ugostiteljske djelatnosti ne može odjaviti unatrag.</w:t>
      </w:r>
    </w:p>
    <w:p w:rsidR="005246AF" w:rsidRDefault="005246AF">
      <w:pPr>
        <w:spacing w:line="18" w:lineRule="exact"/>
        <w:rPr>
          <w:rFonts w:eastAsia="Times New Roman"/>
          <w:sz w:val="24"/>
          <w:szCs w:val="24"/>
        </w:rPr>
      </w:pPr>
    </w:p>
    <w:p w:rsidR="005246AF" w:rsidRDefault="00E04946">
      <w:pPr>
        <w:numPr>
          <w:ilvl w:val="0"/>
          <w:numId w:val="39"/>
        </w:numPr>
        <w:tabs>
          <w:tab w:val="left" w:pos="435"/>
        </w:tabs>
        <w:spacing w:line="232" w:lineRule="auto"/>
        <w:ind w:right="6"/>
        <w:rPr>
          <w:rFonts w:eastAsia="Times New Roman"/>
          <w:sz w:val="24"/>
          <w:szCs w:val="24"/>
        </w:rPr>
      </w:pPr>
      <w:r>
        <w:rPr>
          <w:rFonts w:eastAsia="Times New Roman"/>
          <w:sz w:val="24"/>
          <w:szCs w:val="24"/>
        </w:rPr>
        <w:t>Ako u odjavi nije naznačen datum prestanka obavljanja ugostiteljske djelatnosti, prestanak se utvrđuje danom podnošenja zahtjeva za odjavu.</w:t>
      </w:r>
    </w:p>
    <w:p w:rsidR="005246AF" w:rsidRDefault="005246AF">
      <w:pPr>
        <w:spacing w:line="200" w:lineRule="exact"/>
        <w:rPr>
          <w:sz w:val="20"/>
          <w:szCs w:val="20"/>
        </w:rPr>
      </w:pPr>
    </w:p>
    <w:p w:rsidR="005246AF" w:rsidRDefault="005246AF">
      <w:pPr>
        <w:spacing w:line="358" w:lineRule="exact"/>
        <w:rPr>
          <w:sz w:val="20"/>
          <w:szCs w:val="20"/>
        </w:rPr>
      </w:pPr>
    </w:p>
    <w:p w:rsidR="005246AF" w:rsidRDefault="00E04946">
      <w:pPr>
        <w:ind w:right="6"/>
        <w:jc w:val="center"/>
        <w:rPr>
          <w:sz w:val="20"/>
          <w:szCs w:val="20"/>
        </w:rPr>
      </w:pPr>
      <w:r>
        <w:rPr>
          <w:rFonts w:eastAsia="Times New Roman"/>
          <w:b/>
          <w:bCs/>
          <w:sz w:val="24"/>
          <w:szCs w:val="24"/>
        </w:rPr>
        <w:t>Član 26.</w:t>
      </w:r>
    </w:p>
    <w:p w:rsidR="005246AF" w:rsidRDefault="00E04946">
      <w:pPr>
        <w:ind w:right="6"/>
        <w:jc w:val="center"/>
        <w:rPr>
          <w:sz w:val="20"/>
          <w:szCs w:val="20"/>
        </w:rPr>
      </w:pPr>
      <w:r>
        <w:rPr>
          <w:rFonts w:eastAsia="Times New Roman"/>
          <w:b/>
          <w:bCs/>
          <w:sz w:val="24"/>
          <w:szCs w:val="24"/>
        </w:rPr>
        <w:t>(Prestanak važenja rješenja o osnivanju ugostiteljske radnje)</w:t>
      </w:r>
    </w:p>
    <w:p w:rsidR="005246AF" w:rsidRDefault="005246AF">
      <w:pPr>
        <w:spacing w:line="293" w:lineRule="exact"/>
        <w:rPr>
          <w:sz w:val="20"/>
          <w:szCs w:val="20"/>
        </w:rPr>
      </w:pPr>
    </w:p>
    <w:p w:rsidR="005246AF" w:rsidRDefault="00E04946">
      <w:pPr>
        <w:numPr>
          <w:ilvl w:val="0"/>
          <w:numId w:val="40"/>
        </w:numPr>
        <w:tabs>
          <w:tab w:val="left" w:pos="720"/>
        </w:tabs>
        <w:spacing w:line="232" w:lineRule="auto"/>
        <w:ind w:right="686"/>
        <w:rPr>
          <w:rFonts w:eastAsia="Times New Roman"/>
          <w:sz w:val="24"/>
          <w:szCs w:val="24"/>
        </w:rPr>
      </w:pPr>
      <w:r>
        <w:rPr>
          <w:rFonts w:eastAsia="Times New Roman"/>
          <w:sz w:val="24"/>
          <w:szCs w:val="24"/>
        </w:rPr>
        <w:t>Rješenje kojim se odobrava osnivanje ugostiteljske radnje prestaje važiti po sili zakona:</w:t>
      </w:r>
    </w:p>
    <w:p w:rsidR="005246AF" w:rsidRDefault="005246AF">
      <w:pPr>
        <w:spacing w:line="299" w:lineRule="exact"/>
        <w:rPr>
          <w:rFonts w:eastAsia="Times New Roman"/>
          <w:sz w:val="24"/>
          <w:szCs w:val="24"/>
        </w:rPr>
      </w:pPr>
    </w:p>
    <w:p w:rsidR="005246AF" w:rsidRDefault="00E04946">
      <w:pPr>
        <w:numPr>
          <w:ilvl w:val="1"/>
          <w:numId w:val="40"/>
        </w:numPr>
        <w:tabs>
          <w:tab w:val="left" w:pos="605"/>
        </w:tabs>
        <w:spacing w:line="232" w:lineRule="auto"/>
        <w:ind w:left="360" w:right="306"/>
        <w:rPr>
          <w:rFonts w:eastAsia="Times New Roman"/>
          <w:sz w:val="24"/>
          <w:szCs w:val="24"/>
        </w:rPr>
      </w:pPr>
      <w:r>
        <w:rPr>
          <w:rFonts w:eastAsia="Times New Roman"/>
          <w:sz w:val="24"/>
          <w:szCs w:val="24"/>
        </w:rPr>
        <w:t>ako ugostitelj ne započne obavljati ugostiteljsku djelatnost u roku od šest mjeseci od dana upisa u Registar,</w:t>
      </w:r>
    </w:p>
    <w:p w:rsidR="005246AF" w:rsidRDefault="005246AF">
      <w:pPr>
        <w:spacing w:line="18" w:lineRule="exact"/>
        <w:rPr>
          <w:rFonts w:eastAsia="Times New Roman"/>
          <w:sz w:val="24"/>
          <w:szCs w:val="24"/>
        </w:rPr>
      </w:pPr>
    </w:p>
    <w:p w:rsidR="005246AF" w:rsidRDefault="00E04946">
      <w:pPr>
        <w:numPr>
          <w:ilvl w:val="1"/>
          <w:numId w:val="40"/>
        </w:numPr>
        <w:tabs>
          <w:tab w:val="left" w:pos="619"/>
        </w:tabs>
        <w:spacing w:line="232" w:lineRule="auto"/>
        <w:ind w:left="360" w:right="566"/>
        <w:rPr>
          <w:rFonts w:eastAsia="Times New Roman"/>
          <w:sz w:val="24"/>
          <w:szCs w:val="24"/>
        </w:rPr>
      </w:pPr>
      <w:r>
        <w:rPr>
          <w:rFonts w:eastAsia="Times New Roman"/>
          <w:sz w:val="24"/>
          <w:szCs w:val="24"/>
        </w:rPr>
        <w:t>ako je pravomoćnim aktom ugostitelju izrečena zaštitna mjera zabrane obavljanja ugostiteljske djelatnosti za vrijeme dok ta mjera traje,</w:t>
      </w:r>
    </w:p>
    <w:p w:rsidR="005246AF" w:rsidRDefault="005246AF">
      <w:pPr>
        <w:spacing w:line="18" w:lineRule="exact"/>
        <w:rPr>
          <w:rFonts w:eastAsia="Times New Roman"/>
          <w:sz w:val="24"/>
          <w:szCs w:val="24"/>
        </w:rPr>
      </w:pPr>
    </w:p>
    <w:p w:rsidR="005246AF" w:rsidRDefault="00E04946">
      <w:pPr>
        <w:numPr>
          <w:ilvl w:val="1"/>
          <w:numId w:val="40"/>
        </w:numPr>
        <w:tabs>
          <w:tab w:val="left" w:pos="605"/>
        </w:tabs>
        <w:spacing w:line="234" w:lineRule="auto"/>
        <w:ind w:left="360" w:right="166"/>
        <w:rPr>
          <w:rFonts w:eastAsia="Times New Roman"/>
          <w:sz w:val="24"/>
          <w:szCs w:val="24"/>
        </w:rPr>
      </w:pPr>
      <w:r>
        <w:rPr>
          <w:rFonts w:eastAsia="Times New Roman"/>
          <w:sz w:val="24"/>
          <w:szCs w:val="24"/>
        </w:rPr>
        <w:t>ako je inspekcijskim nadzorom utvrđeno da nisu ispunjeni uslovi propisani ovim zakonom, propisima donesenim na temelju ovoga zakona i drugim propisima, a utvrđeni nedostaci nisu otklonjeni u ostavljenom roku.</w:t>
      </w:r>
    </w:p>
    <w:p w:rsidR="005246AF" w:rsidRDefault="005246AF">
      <w:pPr>
        <w:spacing w:line="299" w:lineRule="exact"/>
        <w:rPr>
          <w:rFonts w:eastAsia="Times New Roman"/>
          <w:sz w:val="24"/>
          <w:szCs w:val="24"/>
        </w:rPr>
      </w:pPr>
    </w:p>
    <w:p w:rsidR="005246AF" w:rsidRDefault="00E04946">
      <w:pPr>
        <w:numPr>
          <w:ilvl w:val="0"/>
          <w:numId w:val="40"/>
        </w:numPr>
        <w:tabs>
          <w:tab w:val="left" w:pos="720"/>
        </w:tabs>
        <w:spacing w:line="232" w:lineRule="auto"/>
        <w:ind w:right="466"/>
        <w:rPr>
          <w:rFonts w:eastAsia="Times New Roman"/>
          <w:sz w:val="24"/>
          <w:szCs w:val="24"/>
        </w:rPr>
      </w:pPr>
      <w:r>
        <w:rPr>
          <w:rFonts w:eastAsia="Times New Roman"/>
          <w:sz w:val="24"/>
          <w:szCs w:val="24"/>
        </w:rPr>
        <w:t>Prestanak važenja po sili zakona utvrđuje organ koji je donio rješenje o osnivanju ugostiteljske radnje.</w:t>
      </w:r>
    </w:p>
    <w:p w:rsidR="005246AF" w:rsidRDefault="005246AF">
      <w:pPr>
        <w:spacing w:line="200" w:lineRule="exact"/>
        <w:rPr>
          <w:sz w:val="20"/>
          <w:szCs w:val="20"/>
        </w:rPr>
      </w:pPr>
    </w:p>
    <w:p w:rsidR="005246AF" w:rsidRDefault="005246AF">
      <w:pPr>
        <w:spacing w:line="363" w:lineRule="exact"/>
        <w:rPr>
          <w:sz w:val="20"/>
          <w:szCs w:val="20"/>
        </w:rPr>
      </w:pPr>
    </w:p>
    <w:p w:rsidR="005246AF" w:rsidRDefault="00E04946">
      <w:pPr>
        <w:ind w:right="6"/>
        <w:jc w:val="center"/>
        <w:rPr>
          <w:sz w:val="20"/>
          <w:szCs w:val="20"/>
        </w:rPr>
      </w:pPr>
      <w:r>
        <w:rPr>
          <w:rFonts w:eastAsia="Times New Roman"/>
          <w:b/>
          <w:bCs/>
          <w:sz w:val="24"/>
          <w:szCs w:val="24"/>
        </w:rPr>
        <w:t>Član 27.</w:t>
      </w:r>
    </w:p>
    <w:p w:rsidR="005246AF" w:rsidRDefault="00E04946">
      <w:pPr>
        <w:ind w:right="6"/>
        <w:jc w:val="center"/>
        <w:rPr>
          <w:sz w:val="20"/>
          <w:szCs w:val="20"/>
        </w:rPr>
      </w:pPr>
      <w:r>
        <w:rPr>
          <w:rFonts w:eastAsia="Times New Roman"/>
          <w:b/>
          <w:bCs/>
          <w:sz w:val="24"/>
          <w:szCs w:val="24"/>
        </w:rPr>
        <w:t>(Nastavak obavljanja djelatnosti ugostiteljske radnje)</w:t>
      </w:r>
    </w:p>
    <w:p w:rsidR="005246AF" w:rsidRDefault="005246AF">
      <w:pPr>
        <w:spacing w:line="293" w:lineRule="exact"/>
        <w:rPr>
          <w:sz w:val="20"/>
          <w:szCs w:val="20"/>
        </w:rPr>
      </w:pPr>
    </w:p>
    <w:p w:rsidR="005246AF" w:rsidRDefault="00E04946">
      <w:pPr>
        <w:spacing w:line="234" w:lineRule="auto"/>
        <w:ind w:right="6"/>
        <w:jc w:val="both"/>
        <w:rPr>
          <w:sz w:val="20"/>
          <w:szCs w:val="20"/>
        </w:rPr>
      </w:pPr>
      <w:r>
        <w:rPr>
          <w:rFonts w:eastAsia="Times New Roman"/>
          <w:sz w:val="24"/>
          <w:szCs w:val="24"/>
        </w:rPr>
        <w:t>U slučaju smrti ugostitelja vlasnika ugostiteljske radnje članovi zajedničkog domaćinstva mogu nastaviti obavljati djelatnost, putem uposlenog djelatnika, ako isti ispunjava uslove iz člana 20. ovog Zakona, u trajanju do šest mjeseci.</w:t>
      </w:r>
    </w:p>
    <w:p w:rsidR="005246AF" w:rsidRDefault="005246AF">
      <w:pPr>
        <w:spacing w:line="287" w:lineRule="exact"/>
        <w:rPr>
          <w:sz w:val="20"/>
          <w:szCs w:val="20"/>
        </w:rPr>
      </w:pPr>
    </w:p>
    <w:p w:rsidR="005246AF" w:rsidRDefault="00E04946">
      <w:pPr>
        <w:ind w:left="3600"/>
        <w:rPr>
          <w:sz w:val="20"/>
          <w:szCs w:val="20"/>
        </w:rPr>
      </w:pPr>
      <w:r>
        <w:rPr>
          <w:rFonts w:eastAsia="Times New Roman"/>
          <w:b/>
          <w:bCs/>
          <w:sz w:val="24"/>
          <w:szCs w:val="24"/>
        </w:rPr>
        <w:t>Član 28.</w:t>
      </w:r>
    </w:p>
    <w:p w:rsidR="005246AF" w:rsidRDefault="00E04946">
      <w:pPr>
        <w:ind w:left="2380"/>
        <w:rPr>
          <w:sz w:val="20"/>
          <w:szCs w:val="20"/>
        </w:rPr>
      </w:pPr>
      <w:r>
        <w:rPr>
          <w:rFonts w:eastAsia="Times New Roman"/>
          <w:b/>
          <w:bCs/>
          <w:sz w:val="24"/>
          <w:szCs w:val="24"/>
        </w:rPr>
        <w:t>(Brisanje ugostiteljske radnje iz Registra)</w:t>
      </w:r>
    </w:p>
    <w:p w:rsidR="005246AF" w:rsidRDefault="005246AF">
      <w:pPr>
        <w:spacing w:line="293" w:lineRule="exact"/>
        <w:rPr>
          <w:sz w:val="20"/>
          <w:szCs w:val="20"/>
        </w:rPr>
      </w:pPr>
    </w:p>
    <w:p w:rsidR="005246AF" w:rsidRDefault="00E04946">
      <w:pPr>
        <w:numPr>
          <w:ilvl w:val="0"/>
          <w:numId w:val="41"/>
        </w:numPr>
        <w:tabs>
          <w:tab w:val="left" w:pos="362"/>
        </w:tabs>
        <w:spacing w:line="232" w:lineRule="auto"/>
        <w:ind w:right="6"/>
        <w:rPr>
          <w:rFonts w:eastAsia="Times New Roman"/>
          <w:sz w:val="24"/>
          <w:szCs w:val="24"/>
        </w:rPr>
      </w:pPr>
      <w:r>
        <w:rPr>
          <w:rFonts w:eastAsia="Times New Roman"/>
          <w:sz w:val="24"/>
          <w:szCs w:val="24"/>
        </w:rPr>
        <w:t>O prestanku važenja rješenja o odobrenju osnivanja ugostiteljske radnje, nadležni organ donosi rješenje.</w:t>
      </w:r>
    </w:p>
    <w:p w:rsidR="005246AF" w:rsidRDefault="005246AF">
      <w:pPr>
        <w:spacing w:line="279" w:lineRule="exact"/>
        <w:rPr>
          <w:rFonts w:eastAsia="Times New Roman"/>
          <w:sz w:val="24"/>
          <w:szCs w:val="24"/>
        </w:rPr>
      </w:pPr>
    </w:p>
    <w:p w:rsidR="005246AF" w:rsidRDefault="00E04946">
      <w:pPr>
        <w:numPr>
          <w:ilvl w:val="0"/>
          <w:numId w:val="41"/>
        </w:numPr>
        <w:tabs>
          <w:tab w:val="left" w:pos="340"/>
        </w:tabs>
        <w:ind w:left="340" w:hanging="340"/>
        <w:rPr>
          <w:rFonts w:eastAsia="Times New Roman"/>
          <w:sz w:val="24"/>
          <w:szCs w:val="24"/>
        </w:rPr>
      </w:pPr>
      <w:r>
        <w:rPr>
          <w:rFonts w:eastAsia="Times New Roman"/>
          <w:sz w:val="24"/>
          <w:szCs w:val="24"/>
        </w:rPr>
        <w:t>Po pravomoćnosti rješenja ugostiteljska radnja se briše iz Registra.</w:t>
      </w:r>
    </w:p>
    <w:p w:rsidR="005246AF" w:rsidRDefault="005246AF">
      <w:pPr>
        <w:spacing w:line="298" w:lineRule="exact"/>
        <w:rPr>
          <w:rFonts w:eastAsia="Times New Roman"/>
          <w:sz w:val="24"/>
          <w:szCs w:val="24"/>
        </w:rPr>
      </w:pPr>
    </w:p>
    <w:p w:rsidR="005246AF" w:rsidRDefault="00E04946">
      <w:pPr>
        <w:numPr>
          <w:ilvl w:val="0"/>
          <w:numId w:val="41"/>
        </w:numPr>
        <w:tabs>
          <w:tab w:val="left" w:pos="408"/>
        </w:tabs>
        <w:spacing w:line="234" w:lineRule="auto"/>
        <w:ind w:right="6"/>
        <w:jc w:val="both"/>
        <w:rPr>
          <w:rFonts w:eastAsia="Times New Roman"/>
          <w:sz w:val="24"/>
          <w:szCs w:val="24"/>
        </w:rPr>
      </w:pPr>
      <w:r>
        <w:rPr>
          <w:rFonts w:eastAsia="Times New Roman"/>
          <w:sz w:val="24"/>
          <w:szCs w:val="24"/>
        </w:rPr>
        <w:t>O brisanju iz Registra nadležni organ obavještava nadležnu organizacijsku jedinicu Porezne uprave, turističko-ugostiteljsku inspekciju i druga tijela koja vrše nadzor ili vode službenu evidenciju u oblasti ugostiteljstva, dostavljanjem pravomoćnog rješenja.</w:t>
      </w:r>
    </w:p>
    <w:p w:rsidR="005246AF" w:rsidRDefault="005246AF">
      <w:pPr>
        <w:spacing w:line="394" w:lineRule="exact"/>
        <w:rPr>
          <w:sz w:val="20"/>
          <w:szCs w:val="20"/>
        </w:rPr>
      </w:pPr>
    </w:p>
    <w:p w:rsidR="005246AF" w:rsidRDefault="00E04946">
      <w:pPr>
        <w:ind w:left="8820"/>
        <w:rPr>
          <w:sz w:val="20"/>
          <w:szCs w:val="20"/>
        </w:rPr>
      </w:pPr>
      <w:r>
        <w:rPr>
          <w:rFonts w:ascii="Calibri" w:eastAsia="Calibri" w:hAnsi="Calibri" w:cs="Calibri"/>
          <w:sz w:val="19"/>
          <w:szCs w:val="19"/>
        </w:rPr>
        <w:t>13</w:t>
      </w:r>
    </w:p>
    <w:p w:rsidR="005246AF" w:rsidRDefault="005246AF">
      <w:pPr>
        <w:sectPr w:rsidR="005246AF">
          <w:pgSz w:w="11900" w:h="16838"/>
          <w:pgMar w:top="693" w:right="1440" w:bottom="408" w:left="1440" w:header="0" w:footer="0" w:gutter="0"/>
          <w:cols w:space="720" w:equalWidth="0">
            <w:col w:w="9026"/>
          </w:cols>
        </w:sectPr>
      </w:pPr>
    </w:p>
    <w:p w:rsidR="005246AF" w:rsidRDefault="00E04946">
      <w:pPr>
        <w:ind w:left="7020"/>
        <w:rPr>
          <w:sz w:val="20"/>
          <w:szCs w:val="20"/>
        </w:rPr>
      </w:pPr>
      <w:bookmarkStart w:id="14" w:name="page14"/>
      <w:bookmarkEnd w:id="14"/>
      <w:r>
        <w:rPr>
          <w:rFonts w:ascii="Calibri" w:eastAsia="Calibri" w:hAnsi="Calibri" w:cs="Calibri"/>
          <w:sz w:val="27"/>
          <w:szCs w:val="27"/>
        </w:rPr>
        <w:lastRenderedPageBreak/>
        <w:t>NACRT – B verzija</w:t>
      </w: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345" w:lineRule="exact"/>
        <w:rPr>
          <w:sz w:val="20"/>
          <w:szCs w:val="20"/>
        </w:rPr>
      </w:pPr>
    </w:p>
    <w:p w:rsidR="005246AF" w:rsidRDefault="00E04946">
      <w:pPr>
        <w:rPr>
          <w:sz w:val="20"/>
          <w:szCs w:val="20"/>
        </w:rPr>
      </w:pPr>
      <w:r>
        <w:rPr>
          <w:rFonts w:eastAsia="Times New Roman"/>
          <w:b/>
          <w:bCs/>
          <w:sz w:val="24"/>
          <w:szCs w:val="24"/>
        </w:rPr>
        <w:t>V RAZVRSTAVANJE UGOSTITELJSKIH OBJEKATA</w:t>
      </w:r>
    </w:p>
    <w:p w:rsidR="005246AF" w:rsidRDefault="005246AF">
      <w:pPr>
        <w:spacing w:line="281" w:lineRule="exact"/>
        <w:rPr>
          <w:sz w:val="20"/>
          <w:szCs w:val="20"/>
        </w:rPr>
      </w:pPr>
    </w:p>
    <w:p w:rsidR="005246AF" w:rsidRDefault="00E04946">
      <w:pPr>
        <w:ind w:left="3600"/>
        <w:rPr>
          <w:sz w:val="20"/>
          <w:szCs w:val="20"/>
        </w:rPr>
      </w:pPr>
      <w:r>
        <w:rPr>
          <w:rFonts w:eastAsia="Times New Roman"/>
          <w:b/>
          <w:bCs/>
          <w:sz w:val="24"/>
          <w:szCs w:val="24"/>
        </w:rPr>
        <w:t>Član 29.</w:t>
      </w:r>
    </w:p>
    <w:p w:rsidR="005246AF" w:rsidRDefault="00E04946">
      <w:pPr>
        <w:ind w:left="2420"/>
        <w:rPr>
          <w:sz w:val="20"/>
          <w:szCs w:val="20"/>
        </w:rPr>
      </w:pPr>
      <w:r>
        <w:rPr>
          <w:rFonts w:eastAsia="Times New Roman"/>
          <w:b/>
          <w:bCs/>
          <w:sz w:val="24"/>
          <w:szCs w:val="24"/>
        </w:rPr>
        <w:t>(Ugostiteljski objekti prema vrsti usluga)</w:t>
      </w:r>
    </w:p>
    <w:p w:rsidR="005246AF" w:rsidRDefault="005246AF">
      <w:pPr>
        <w:spacing w:line="271" w:lineRule="exact"/>
        <w:rPr>
          <w:sz w:val="20"/>
          <w:szCs w:val="20"/>
        </w:rPr>
      </w:pPr>
    </w:p>
    <w:p w:rsidR="005246AF" w:rsidRDefault="00E04946">
      <w:pPr>
        <w:numPr>
          <w:ilvl w:val="0"/>
          <w:numId w:val="42"/>
        </w:numPr>
        <w:tabs>
          <w:tab w:val="left" w:pos="340"/>
        </w:tabs>
        <w:ind w:left="340" w:hanging="340"/>
        <w:rPr>
          <w:rFonts w:eastAsia="Times New Roman"/>
          <w:sz w:val="24"/>
          <w:szCs w:val="24"/>
        </w:rPr>
      </w:pPr>
      <w:r>
        <w:rPr>
          <w:rFonts w:eastAsia="Times New Roman"/>
          <w:sz w:val="24"/>
          <w:szCs w:val="24"/>
        </w:rPr>
        <w:t>Prema vrsti ugostiteljskih usluga koje se pružaju, ugostiteljski objekti mogu biti:</w:t>
      </w:r>
    </w:p>
    <w:p w:rsidR="005246AF" w:rsidRDefault="005246AF">
      <w:pPr>
        <w:spacing w:line="289" w:lineRule="exact"/>
        <w:rPr>
          <w:rFonts w:eastAsia="Times New Roman"/>
          <w:sz w:val="24"/>
          <w:szCs w:val="24"/>
        </w:rPr>
      </w:pPr>
    </w:p>
    <w:p w:rsidR="005246AF" w:rsidRDefault="00E04946">
      <w:pPr>
        <w:numPr>
          <w:ilvl w:val="1"/>
          <w:numId w:val="42"/>
        </w:numPr>
        <w:tabs>
          <w:tab w:val="left" w:pos="720"/>
        </w:tabs>
        <w:spacing w:line="238" w:lineRule="auto"/>
        <w:ind w:left="720" w:right="6" w:hanging="360"/>
        <w:jc w:val="both"/>
        <w:rPr>
          <w:rFonts w:eastAsia="Times New Roman"/>
          <w:b/>
          <w:bCs/>
          <w:sz w:val="24"/>
          <w:szCs w:val="24"/>
        </w:rPr>
      </w:pPr>
      <w:r>
        <w:rPr>
          <w:rFonts w:eastAsia="Times New Roman"/>
          <w:b/>
          <w:bCs/>
          <w:sz w:val="24"/>
          <w:szCs w:val="24"/>
        </w:rPr>
        <w:t xml:space="preserve">ugostiteljski objekti za smještaj </w:t>
      </w:r>
      <w:r>
        <w:rPr>
          <w:rFonts w:eastAsia="Times New Roman"/>
          <w:sz w:val="24"/>
          <w:szCs w:val="24"/>
        </w:rPr>
        <w:t>u kojima se korisnicima usluga pružaju usluge</w:t>
      </w:r>
      <w:r>
        <w:rPr>
          <w:rFonts w:eastAsia="Times New Roman"/>
          <w:b/>
          <w:bCs/>
          <w:sz w:val="24"/>
          <w:szCs w:val="24"/>
        </w:rPr>
        <w:t xml:space="preserve"> </w:t>
      </w:r>
      <w:r>
        <w:rPr>
          <w:rFonts w:eastAsia="Times New Roman"/>
          <w:sz w:val="24"/>
          <w:szCs w:val="24"/>
        </w:rPr>
        <w:t>smještaja, ishrane i pića ili samo usluge smještaja u objektima, kao što su: hotel, motel, hostel, turističko nаselje, аpаrtmаnsko nаselje, kаmp, pаnsion, prenoćište, odmаrаlište, kućа za odmor, аpаrtmаn, sobа, seosko domаćinstvo, planinska kuća, lovаčkа vilа, lovаčkа kućа, lovаčkа kolibа i drugi objekti zа pružаnje uslugа smeštаjа nezаvisno od nаzivа pod kojim posluju, kao što su: konаčište, hаn, konаk, etnokućа, vilа, kаmping odmorište i slično.</w:t>
      </w:r>
    </w:p>
    <w:p w:rsidR="005246AF" w:rsidRDefault="005246AF">
      <w:pPr>
        <w:spacing w:line="292" w:lineRule="exact"/>
        <w:rPr>
          <w:rFonts w:eastAsia="Times New Roman"/>
          <w:b/>
          <w:bCs/>
          <w:sz w:val="24"/>
          <w:szCs w:val="24"/>
        </w:rPr>
      </w:pPr>
    </w:p>
    <w:p w:rsidR="005246AF" w:rsidRDefault="00E04946">
      <w:pPr>
        <w:numPr>
          <w:ilvl w:val="1"/>
          <w:numId w:val="42"/>
        </w:numPr>
        <w:tabs>
          <w:tab w:val="left" w:pos="720"/>
        </w:tabs>
        <w:spacing w:line="237" w:lineRule="auto"/>
        <w:ind w:left="720" w:right="6" w:hanging="360"/>
        <w:jc w:val="both"/>
        <w:rPr>
          <w:rFonts w:eastAsia="Times New Roman"/>
          <w:b/>
          <w:bCs/>
          <w:sz w:val="24"/>
          <w:szCs w:val="24"/>
        </w:rPr>
      </w:pPr>
      <w:r>
        <w:rPr>
          <w:rFonts w:eastAsia="Times New Roman"/>
          <w:b/>
          <w:bCs/>
          <w:sz w:val="24"/>
          <w:szCs w:val="24"/>
        </w:rPr>
        <w:t xml:space="preserve">ugostiteljski objekti za ishranu i piće </w:t>
      </w:r>
      <w:r>
        <w:rPr>
          <w:rFonts w:eastAsia="Times New Roman"/>
          <w:sz w:val="24"/>
          <w:szCs w:val="24"/>
        </w:rPr>
        <w:t>u kojima se korisnicima usluga pripremaju i</w:t>
      </w:r>
      <w:r>
        <w:rPr>
          <w:rFonts w:eastAsia="Times New Roman"/>
          <w:b/>
          <w:bCs/>
          <w:sz w:val="24"/>
          <w:szCs w:val="24"/>
        </w:rPr>
        <w:t xml:space="preserve"> </w:t>
      </w:r>
      <w:r>
        <w:rPr>
          <w:rFonts w:eastAsia="Times New Roman"/>
          <w:sz w:val="24"/>
          <w:szCs w:val="24"/>
        </w:rPr>
        <w:t>uslužuju topla i hladna jela, pića i napici ili samo pića i napici u objektima, kao što su: restorani, kafane, kafei, kafe-barovi, noćni klubovi, diskoteke, poslastičarnice, objekti brze hrane, kantine, menze i drugi objekti za pružanje usluga ishrane i pića,</w:t>
      </w:r>
    </w:p>
    <w:p w:rsidR="005246AF" w:rsidRDefault="005246AF">
      <w:pPr>
        <w:spacing w:line="289" w:lineRule="exact"/>
        <w:rPr>
          <w:rFonts w:eastAsia="Times New Roman"/>
          <w:b/>
          <w:bCs/>
          <w:sz w:val="24"/>
          <w:szCs w:val="24"/>
        </w:rPr>
      </w:pPr>
    </w:p>
    <w:p w:rsidR="005246AF" w:rsidRDefault="00E04946">
      <w:pPr>
        <w:numPr>
          <w:ilvl w:val="1"/>
          <w:numId w:val="42"/>
        </w:numPr>
        <w:tabs>
          <w:tab w:val="left" w:pos="720"/>
        </w:tabs>
        <w:spacing w:line="234" w:lineRule="auto"/>
        <w:ind w:left="720" w:right="286" w:hanging="360"/>
        <w:rPr>
          <w:rFonts w:eastAsia="Times New Roman"/>
          <w:b/>
          <w:bCs/>
          <w:sz w:val="24"/>
          <w:szCs w:val="24"/>
        </w:rPr>
      </w:pPr>
      <w:r>
        <w:rPr>
          <w:rFonts w:eastAsia="Times New Roman"/>
          <w:b/>
          <w:bCs/>
          <w:sz w:val="24"/>
          <w:szCs w:val="24"/>
        </w:rPr>
        <w:t xml:space="preserve">ketering (catering) </w:t>
      </w:r>
      <w:r>
        <w:rPr>
          <w:rFonts w:eastAsia="Times New Roman"/>
          <w:sz w:val="24"/>
          <w:szCs w:val="24"/>
        </w:rPr>
        <w:t>objekti u kojima se priprema hrana, piće i napici, po utvrđenim</w:t>
      </w:r>
      <w:r>
        <w:rPr>
          <w:rFonts w:eastAsia="Times New Roman"/>
          <w:b/>
          <w:bCs/>
          <w:sz w:val="24"/>
          <w:szCs w:val="24"/>
        </w:rPr>
        <w:t xml:space="preserve"> </w:t>
      </w:r>
      <w:r>
        <w:rPr>
          <w:rFonts w:eastAsia="Times New Roman"/>
          <w:sz w:val="24"/>
          <w:szCs w:val="24"/>
        </w:rPr>
        <w:t>standardima radi usluživanja i potrošnje na drugom mjestu.</w:t>
      </w:r>
    </w:p>
    <w:p w:rsidR="005246AF" w:rsidRDefault="005246AF">
      <w:pPr>
        <w:spacing w:line="281" w:lineRule="exact"/>
        <w:rPr>
          <w:sz w:val="20"/>
          <w:szCs w:val="20"/>
        </w:rPr>
      </w:pPr>
    </w:p>
    <w:p w:rsidR="005246AF" w:rsidRDefault="00E04946">
      <w:pPr>
        <w:ind w:left="3600"/>
        <w:rPr>
          <w:sz w:val="20"/>
          <w:szCs w:val="20"/>
        </w:rPr>
      </w:pPr>
      <w:r>
        <w:rPr>
          <w:rFonts w:eastAsia="Times New Roman"/>
          <w:b/>
          <w:bCs/>
          <w:sz w:val="24"/>
          <w:szCs w:val="24"/>
        </w:rPr>
        <w:t>Član 30.</w:t>
      </w:r>
    </w:p>
    <w:p w:rsidR="005246AF" w:rsidRDefault="00E04946">
      <w:pPr>
        <w:ind w:left="3600"/>
        <w:rPr>
          <w:sz w:val="20"/>
          <w:szCs w:val="20"/>
        </w:rPr>
      </w:pPr>
      <w:r>
        <w:rPr>
          <w:rFonts w:eastAsia="Times New Roman"/>
          <w:b/>
          <w:bCs/>
          <w:sz w:val="24"/>
          <w:szCs w:val="24"/>
        </w:rPr>
        <w:t>(Hotel)</w:t>
      </w:r>
    </w:p>
    <w:p w:rsidR="005246AF" w:rsidRDefault="005246AF">
      <w:pPr>
        <w:spacing w:line="293" w:lineRule="exact"/>
        <w:rPr>
          <w:sz w:val="20"/>
          <w:szCs w:val="20"/>
        </w:rPr>
      </w:pPr>
    </w:p>
    <w:p w:rsidR="005246AF" w:rsidRDefault="00E04946">
      <w:pPr>
        <w:numPr>
          <w:ilvl w:val="0"/>
          <w:numId w:val="43"/>
        </w:numPr>
        <w:tabs>
          <w:tab w:val="left" w:pos="363"/>
        </w:tabs>
        <w:spacing w:line="234" w:lineRule="auto"/>
        <w:ind w:right="6"/>
        <w:jc w:val="both"/>
        <w:rPr>
          <w:rFonts w:eastAsia="Times New Roman"/>
          <w:sz w:val="24"/>
          <w:szCs w:val="24"/>
        </w:rPr>
      </w:pPr>
      <w:r>
        <w:rPr>
          <w:rFonts w:eastAsia="Times New Roman"/>
          <w:sz w:val="24"/>
          <w:szCs w:val="24"/>
        </w:rPr>
        <w:t>Hotel je ugostiteljski objekаt zа smještаj u kojem se pružаju usluge smještаjа, ishrаne i pićа i druge usluge uobičаjene u ugostiteljstvu, minimаlnog kаpаcitetа deset smještаjnih jedinicа.</w:t>
      </w:r>
    </w:p>
    <w:p w:rsidR="005246AF" w:rsidRDefault="005246AF">
      <w:pPr>
        <w:spacing w:line="299" w:lineRule="exact"/>
        <w:rPr>
          <w:rFonts w:eastAsia="Times New Roman"/>
          <w:sz w:val="24"/>
          <w:szCs w:val="24"/>
        </w:rPr>
      </w:pPr>
    </w:p>
    <w:p w:rsidR="005246AF" w:rsidRDefault="00E04946">
      <w:pPr>
        <w:numPr>
          <w:ilvl w:val="0"/>
          <w:numId w:val="43"/>
        </w:numPr>
        <w:tabs>
          <w:tab w:val="left" w:pos="413"/>
        </w:tabs>
        <w:spacing w:line="234" w:lineRule="auto"/>
        <w:ind w:right="6"/>
        <w:jc w:val="both"/>
        <w:rPr>
          <w:rFonts w:eastAsia="Times New Roman"/>
          <w:sz w:val="24"/>
          <w:szCs w:val="24"/>
        </w:rPr>
      </w:pPr>
      <w:r>
        <w:rPr>
          <w:rFonts w:eastAsia="Times New Roman"/>
          <w:sz w:val="24"/>
          <w:szCs w:val="24"/>
        </w:rPr>
        <w:t>Hotel može imаti odvojene dijelove koji nisu spojeni toplom vezom sа osnovnim objektom u kojem se pružаju usluge smještаjа, а usluge ishrаne i pićа i druge usluge pružаju se u osnovnom objektu.</w:t>
      </w:r>
    </w:p>
    <w:p w:rsidR="005246AF" w:rsidRDefault="005246AF">
      <w:pPr>
        <w:spacing w:line="299" w:lineRule="exact"/>
        <w:rPr>
          <w:rFonts w:eastAsia="Times New Roman"/>
          <w:sz w:val="24"/>
          <w:szCs w:val="24"/>
        </w:rPr>
      </w:pPr>
    </w:p>
    <w:p w:rsidR="005246AF" w:rsidRDefault="00E04946">
      <w:pPr>
        <w:numPr>
          <w:ilvl w:val="0"/>
          <w:numId w:val="43"/>
        </w:numPr>
        <w:tabs>
          <w:tab w:val="left" w:pos="346"/>
        </w:tabs>
        <w:spacing w:line="232" w:lineRule="auto"/>
        <w:ind w:right="6"/>
        <w:rPr>
          <w:rFonts w:eastAsia="Times New Roman"/>
          <w:sz w:val="24"/>
          <w:szCs w:val="24"/>
        </w:rPr>
      </w:pPr>
      <w:r>
        <w:rPr>
          <w:rFonts w:eastAsia="Times New Roman"/>
          <w:sz w:val="24"/>
          <w:szCs w:val="24"/>
        </w:rPr>
        <w:t>Apаrt hotel je podvrstа hotelа minimаlnog kаpаcitetа sedаm smještаjnih jedinicа od kojih nаjmаnje 80% čine smještаjne jedinice vrste аpаrtmаn.</w:t>
      </w:r>
    </w:p>
    <w:p w:rsidR="005246AF" w:rsidRDefault="005246AF">
      <w:pPr>
        <w:spacing w:line="299" w:lineRule="exact"/>
        <w:rPr>
          <w:rFonts w:eastAsia="Times New Roman"/>
          <w:sz w:val="24"/>
          <w:szCs w:val="24"/>
        </w:rPr>
      </w:pPr>
    </w:p>
    <w:p w:rsidR="005246AF" w:rsidRDefault="00E04946">
      <w:pPr>
        <w:numPr>
          <w:ilvl w:val="0"/>
          <w:numId w:val="43"/>
        </w:numPr>
        <w:tabs>
          <w:tab w:val="left" w:pos="346"/>
        </w:tabs>
        <w:spacing w:line="234" w:lineRule="auto"/>
        <w:ind w:right="6"/>
        <w:jc w:val="both"/>
        <w:rPr>
          <w:rFonts w:eastAsia="Times New Roman"/>
          <w:sz w:val="24"/>
          <w:szCs w:val="24"/>
        </w:rPr>
      </w:pPr>
      <w:r>
        <w:rPr>
          <w:rFonts w:eastAsia="Times New Roman"/>
          <w:sz w:val="24"/>
          <w:szCs w:val="24"/>
        </w:rPr>
        <w:t>Gаrni hotel je podvrstа hotelа minimаlnog kаpаcitetа sedаm smještаjnih jedinicа u kojem se pružаju usluge noćenjа i doručkа koji se može pripremаti u gаrni hotelu ili pribаvljаti keteringom.</w:t>
      </w:r>
    </w:p>
    <w:p w:rsidR="005246AF" w:rsidRDefault="005246AF">
      <w:pPr>
        <w:spacing w:line="301" w:lineRule="exact"/>
        <w:rPr>
          <w:rFonts w:eastAsia="Times New Roman"/>
          <w:sz w:val="24"/>
          <w:szCs w:val="24"/>
        </w:rPr>
      </w:pPr>
    </w:p>
    <w:p w:rsidR="005246AF" w:rsidRDefault="00E04946">
      <w:pPr>
        <w:numPr>
          <w:ilvl w:val="0"/>
          <w:numId w:val="43"/>
        </w:numPr>
        <w:tabs>
          <w:tab w:val="left" w:pos="355"/>
        </w:tabs>
        <w:spacing w:line="234" w:lineRule="auto"/>
        <w:ind w:right="6"/>
        <w:jc w:val="both"/>
        <w:rPr>
          <w:rFonts w:eastAsia="Times New Roman"/>
          <w:sz w:val="24"/>
          <w:szCs w:val="24"/>
        </w:rPr>
      </w:pPr>
      <w:r>
        <w:rPr>
          <w:rFonts w:eastAsia="Times New Roman"/>
          <w:sz w:val="24"/>
          <w:szCs w:val="24"/>
        </w:rPr>
        <w:t>Hotel baština je ugostiteljski objekt smješten u starim, izvornim historijskim prostorima, uređen i opremljen na tradicionalan način koji ima najmanje pet smještajnih jedinica koje mogu biti sobe i hotelski apartmani.</w:t>
      </w:r>
    </w:p>
    <w:p w:rsidR="005246AF" w:rsidRDefault="005246AF">
      <w:pPr>
        <w:spacing w:line="281" w:lineRule="exact"/>
        <w:rPr>
          <w:rFonts w:eastAsia="Times New Roman"/>
          <w:sz w:val="24"/>
          <w:szCs w:val="24"/>
        </w:rPr>
      </w:pPr>
    </w:p>
    <w:p w:rsidR="005246AF" w:rsidRDefault="00E04946">
      <w:pPr>
        <w:numPr>
          <w:ilvl w:val="0"/>
          <w:numId w:val="43"/>
        </w:numPr>
        <w:tabs>
          <w:tab w:val="left" w:pos="340"/>
        </w:tabs>
        <w:ind w:left="340" w:hanging="340"/>
        <w:rPr>
          <w:rFonts w:eastAsia="Times New Roman"/>
          <w:sz w:val="24"/>
          <w:szCs w:val="24"/>
        </w:rPr>
      </w:pPr>
      <w:r>
        <w:rPr>
          <w:rFonts w:eastAsia="Times New Roman"/>
          <w:sz w:val="24"/>
          <w:szCs w:val="24"/>
        </w:rPr>
        <w:t>Hotel je ugostiteljski objekаt koji se kаtegoriše.</w:t>
      </w: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347" w:lineRule="exact"/>
        <w:rPr>
          <w:sz w:val="20"/>
          <w:szCs w:val="20"/>
        </w:rPr>
      </w:pPr>
    </w:p>
    <w:p w:rsidR="005246AF" w:rsidRDefault="00E04946">
      <w:pPr>
        <w:ind w:left="8820"/>
        <w:rPr>
          <w:sz w:val="20"/>
          <w:szCs w:val="20"/>
        </w:rPr>
      </w:pPr>
      <w:r>
        <w:rPr>
          <w:rFonts w:ascii="Calibri" w:eastAsia="Calibri" w:hAnsi="Calibri" w:cs="Calibri"/>
          <w:sz w:val="19"/>
          <w:szCs w:val="19"/>
        </w:rPr>
        <w:t>14</w:t>
      </w:r>
    </w:p>
    <w:p w:rsidR="005246AF" w:rsidRDefault="005246AF">
      <w:pPr>
        <w:sectPr w:rsidR="005246AF">
          <w:pgSz w:w="11900" w:h="16838"/>
          <w:pgMar w:top="693" w:right="1440" w:bottom="408" w:left="1440" w:header="0" w:footer="0" w:gutter="0"/>
          <w:cols w:space="720" w:equalWidth="0">
            <w:col w:w="9026"/>
          </w:cols>
        </w:sectPr>
      </w:pPr>
    </w:p>
    <w:p w:rsidR="005246AF" w:rsidRDefault="00E04946">
      <w:pPr>
        <w:ind w:right="6"/>
        <w:jc w:val="right"/>
        <w:rPr>
          <w:sz w:val="20"/>
          <w:szCs w:val="20"/>
        </w:rPr>
      </w:pPr>
      <w:bookmarkStart w:id="15" w:name="page15"/>
      <w:bookmarkEnd w:id="15"/>
      <w:r>
        <w:rPr>
          <w:rFonts w:ascii="Calibri" w:eastAsia="Calibri" w:hAnsi="Calibri" w:cs="Calibri"/>
          <w:sz w:val="28"/>
          <w:szCs w:val="28"/>
        </w:rPr>
        <w:lastRenderedPageBreak/>
        <w:t>NACRT – B verzija</w:t>
      </w:r>
    </w:p>
    <w:p w:rsidR="005246AF" w:rsidRDefault="005246AF">
      <w:pPr>
        <w:spacing w:line="388" w:lineRule="exact"/>
        <w:rPr>
          <w:sz w:val="20"/>
          <w:szCs w:val="20"/>
        </w:rPr>
      </w:pPr>
    </w:p>
    <w:p w:rsidR="005246AF" w:rsidRDefault="00E04946">
      <w:pPr>
        <w:ind w:left="3600"/>
        <w:rPr>
          <w:sz w:val="20"/>
          <w:szCs w:val="20"/>
        </w:rPr>
      </w:pPr>
      <w:r>
        <w:rPr>
          <w:rFonts w:eastAsia="Times New Roman"/>
          <w:b/>
          <w:bCs/>
          <w:sz w:val="24"/>
          <w:szCs w:val="24"/>
        </w:rPr>
        <w:t>Član 31.</w:t>
      </w:r>
    </w:p>
    <w:p w:rsidR="005246AF" w:rsidRDefault="00E04946">
      <w:pPr>
        <w:ind w:left="3600"/>
        <w:rPr>
          <w:sz w:val="20"/>
          <w:szCs w:val="20"/>
        </w:rPr>
      </w:pPr>
      <w:r>
        <w:rPr>
          <w:rFonts w:eastAsia="Times New Roman"/>
          <w:b/>
          <w:bCs/>
          <w:sz w:val="24"/>
          <w:szCs w:val="24"/>
        </w:rPr>
        <w:t>(Motel)</w:t>
      </w:r>
    </w:p>
    <w:p w:rsidR="005246AF" w:rsidRDefault="005246AF">
      <w:pPr>
        <w:spacing w:line="293" w:lineRule="exact"/>
        <w:rPr>
          <w:sz w:val="20"/>
          <w:szCs w:val="20"/>
        </w:rPr>
      </w:pPr>
    </w:p>
    <w:p w:rsidR="005246AF" w:rsidRDefault="00E04946">
      <w:pPr>
        <w:numPr>
          <w:ilvl w:val="0"/>
          <w:numId w:val="44"/>
        </w:numPr>
        <w:tabs>
          <w:tab w:val="left" w:pos="360"/>
        </w:tabs>
        <w:spacing w:line="234" w:lineRule="auto"/>
        <w:ind w:right="6"/>
        <w:jc w:val="both"/>
        <w:rPr>
          <w:rFonts w:eastAsia="Times New Roman"/>
          <w:sz w:val="24"/>
          <w:szCs w:val="24"/>
        </w:rPr>
      </w:pPr>
      <w:r>
        <w:rPr>
          <w:rFonts w:eastAsia="Times New Roman"/>
          <w:sz w:val="24"/>
          <w:szCs w:val="24"/>
        </w:rPr>
        <w:t>Motel je ugostiteljski objekаt zа smještаj u kojem se pružаju usluge smještаjа, ishrаne i pićа, u pravilu smješten uz sаobrаćаjnicu izvаn nаseljenog mjestа, nаmijenjen krаćem zаdržаvаnju gostiju, minimаlnog kаpаcitetа pet smještаjnih jedinicа.</w:t>
      </w:r>
    </w:p>
    <w:p w:rsidR="005246AF" w:rsidRDefault="005246AF">
      <w:pPr>
        <w:spacing w:line="301" w:lineRule="exact"/>
        <w:rPr>
          <w:rFonts w:eastAsia="Times New Roman"/>
          <w:sz w:val="24"/>
          <w:szCs w:val="24"/>
        </w:rPr>
      </w:pPr>
    </w:p>
    <w:p w:rsidR="005246AF" w:rsidRDefault="00E04946">
      <w:pPr>
        <w:numPr>
          <w:ilvl w:val="0"/>
          <w:numId w:val="44"/>
        </w:numPr>
        <w:tabs>
          <w:tab w:val="left" w:pos="377"/>
        </w:tabs>
        <w:spacing w:line="232" w:lineRule="auto"/>
        <w:ind w:right="6"/>
        <w:rPr>
          <w:rFonts w:eastAsia="Times New Roman"/>
          <w:sz w:val="24"/>
          <w:szCs w:val="24"/>
        </w:rPr>
      </w:pPr>
      <w:r>
        <w:rPr>
          <w:rFonts w:eastAsia="Times New Roman"/>
          <w:sz w:val="24"/>
          <w:szCs w:val="24"/>
        </w:rPr>
        <w:t>Motel je funkcionаlnа cjelinа koju čini grаđevinski objekаt odnosno dio grаđevinskog objektа.</w:t>
      </w:r>
    </w:p>
    <w:p w:rsidR="005246AF" w:rsidRDefault="005246AF">
      <w:pPr>
        <w:spacing w:line="296" w:lineRule="exact"/>
        <w:rPr>
          <w:rFonts w:eastAsia="Times New Roman"/>
          <w:sz w:val="24"/>
          <w:szCs w:val="24"/>
        </w:rPr>
      </w:pPr>
    </w:p>
    <w:p w:rsidR="005246AF" w:rsidRDefault="00E04946">
      <w:pPr>
        <w:numPr>
          <w:ilvl w:val="0"/>
          <w:numId w:val="44"/>
        </w:numPr>
        <w:tabs>
          <w:tab w:val="left" w:pos="410"/>
        </w:tabs>
        <w:spacing w:line="234" w:lineRule="auto"/>
        <w:ind w:right="6"/>
        <w:jc w:val="both"/>
        <w:rPr>
          <w:rFonts w:eastAsia="Times New Roman"/>
          <w:sz w:val="24"/>
          <w:szCs w:val="24"/>
        </w:rPr>
      </w:pPr>
      <w:r>
        <w:rPr>
          <w:rFonts w:eastAsia="Times New Roman"/>
          <w:sz w:val="24"/>
          <w:szCs w:val="24"/>
        </w:rPr>
        <w:t>Motel može imаti odvojene dijelove koji nisu spojeni toplom vezom sа osnovnim objektom u kojem se pružаju usluge smještаjа, а usluge ishrаne i pićа i druge usluge pružаju se u osnovnom objektu.</w:t>
      </w:r>
    </w:p>
    <w:p w:rsidR="005246AF" w:rsidRDefault="005246AF">
      <w:pPr>
        <w:spacing w:line="284" w:lineRule="exact"/>
        <w:rPr>
          <w:rFonts w:eastAsia="Times New Roman"/>
          <w:sz w:val="24"/>
          <w:szCs w:val="24"/>
        </w:rPr>
      </w:pPr>
    </w:p>
    <w:p w:rsidR="005246AF" w:rsidRDefault="00E04946">
      <w:pPr>
        <w:numPr>
          <w:ilvl w:val="0"/>
          <w:numId w:val="44"/>
        </w:numPr>
        <w:tabs>
          <w:tab w:val="left" w:pos="340"/>
        </w:tabs>
        <w:ind w:left="340" w:hanging="340"/>
        <w:rPr>
          <w:rFonts w:eastAsia="Times New Roman"/>
          <w:sz w:val="24"/>
          <w:szCs w:val="24"/>
        </w:rPr>
      </w:pPr>
      <w:r>
        <w:rPr>
          <w:rFonts w:eastAsia="Times New Roman"/>
          <w:sz w:val="24"/>
          <w:szCs w:val="24"/>
        </w:rPr>
        <w:t>Motel je ugostiteljski objekаt koji se kаtegoriše.</w:t>
      </w:r>
    </w:p>
    <w:p w:rsidR="005246AF" w:rsidRDefault="005246AF">
      <w:pPr>
        <w:spacing w:line="200" w:lineRule="exact"/>
        <w:rPr>
          <w:sz w:val="20"/>
          <w:szCs w:val="20"/>
        </w:rPr>
      </w:pPr>
    </w:p>
    <w:p w:rsidR="005246AF" w:rsidRDefault="005246AF">
      <w:pPr>
        <w:spacing w:line="362" w:lineRule="exact"/>
        <w:rPr>
          <w:sz w:val="20"/>
          <w:szCs w:val="20"/>
        </w:rPr>
      </w:pPr>
    </w:p>
    <w:p w:rsidR="005246AF" w:rsidRDefault="00E04946">
      <w:pPr>
        <w:ind w:left="3600"/>
        <w:rPr>
          <w:sz w:val="20"/>
          <w:szCs w:val="20"/>
        </w:rPr>
      </w:pPr>
      <w:r>
        <w:rPr>
          <w:rFonts w:eastAsia="Times New Roman"/>
          <w:b/>
          <w:bCs/>
          <w:sz w:val="24"/>
          <w:szCs w:val="24"/>
        </w:rPr>
        <w:t>Član 32.</w:t>
      </w:r>
    </w:p>
    <w:p w:rsidR="005246AF" w:rsidRDefault="00E04946">
      <w:pPr>
        <w:ind w:left="3600"/>
        <w:rPr>
          <w:sz w:val="20"/>
          <w:szCs w:val="20"/>
        </w:rPr>
      </w:pPr>
      <w:r>
        <w:rPr>
          <w:rFonts w:eastAsia="Times New Roman"/>
          <w:b/>
          <w:bCs/>
          <w:sz w:val="24"/>
          <w:szCs w:val="24"/>
        </w:rPr>
        <w:t>(Hostel)</w:t>
      </w:r>
    </w:p>
    <w:p w:rsidR="005246AF" w:rsidRDefault="005246AF">
      <w:pPr>
        <w:spacing w:line="293" w:lineRule="exact"/>
        <w:rPr>
          <w:sz w:val="20"/>
          <w:szCs w:val="20"/>
        </w:rPr>
      </w:pPr>
    </w:p>
    <w:p w:rsidR="005246AF" w:rsidRDefault="00E04946">
      <w:pPr>
        <w:numPr>
          <w:ilvl w:val="0"/>
          <w:numId w:val="45"/>
        </w:numPr>
        <w:tabs>
          <w:tab w:val="left" w:pos="406"/>
        </w:tabs>
        <w:spacing w:line="234" w:lineRule="auto"/>
        <w:ind w:right="6"/>
        <w:jc w:val="both"/>
        <w:rPr>
          <w:rFonts w:eastAsia="Times New Roman"/>
          <w:sz w:val="24"/>
          <w:szCs w:val="24"/>
        </w:rPr>
      </w:pPr>
      <w:r>
        <w:rPr>
          <w:rFonts w:eastAsia="Times New Roman"/>
          <w:sz w:val="24"/>
          <w:szCs w:val="24"/>
        </w:rPr>
        <w:t>Hostel je ugostiteljski objekаt zа pružаnje usluge smještаjа u kojem se po prаvilu obezbjeđuje ležаj u višekrevetnim sobаmа (zаjedničko korištenje sobe), u kojem mora biti obezbijeđeno čuvanje stvari gostiju i u kojem se mogu pružаti usluge ishrаne i pićа gostima.</w:t>
      </w:r>
    </w:p>
    <w:p w:rsidR="005246AF" w:rsidRDefault="005246AF">
      <w:pPr>
        <w:spacing w:line="299" w:lineRule="exact"/>
        <w:rPr>
          <w:rFonts w:eastAsia="Times New Roman"/>
          <w:sz w:val="24"/>
          <w:szCs w:val="24"/>
        </w:rPr>
      </w:pPr>
    </w:p>
    <w:p w:rsidR="005246AF" w:rsidRDefault="00E04946">
      <w:pPr>
        <w:numPr>
          <w:ilvl w:val="1"/>
          <w:numId w:val="45"/>
        </w:numPr>
        <w:tabs>
          <w:tab w:val="left" w:pos="420"/>
        </w:tabs>
        <w:spacing w:line="236" w:lineRule="auto"/>
        <w:ind w:right="6" w:firstLine="60"/>
        <w:jc w:val="both"/>
        <w:rPr>
          <w:rFonts w:eastAsia="Times New Roman"/>
          <w:sz w:val="24"/>
          <w:szCs w:val="24"/>
        </w:rPr>
      </w:pPr>
      <w:r>
        <w:rPr>
          <w:rFonts w:eastAsia="Times New Roman"/>
          <w:sz w:val="24"/>
          <w:szCs w:val="24"/>
        </w:rPr>
        <w:t>Ako se hostel nalazi u objektu kolektivnog stanovanja u kojem ima još stanara onda je uslov za odobrenje obavljanja ove vrste djelatnosti a zbog korištenja infrastrukture zgrade, (stepenište, liftovi, voda i sl.) postojanje pisanog i ovjerenog odobrenje svakog stanara, pored ostalih propisanih uslova.</w:t>
      </w:r>
    </w:p>
    <w:p w:rsidR="005246AF" w:rsidRDefault="005246AF">
      <w:pPr>
        <w:spacing w:line="299" w:lineRule="exact"/>
        <w:rPr>
          <w:sz w:val="20"/>
          <w:szCs w:val="20"/>
        </w:rPr>
      </w:pPr>
    </w:p>
    <w:p w:rsidR="005246AF" w:rsidRDefault="00E04946">
      <w:pPr>
        <w:numPr>
          <w:ilvl w:val="0"/>
          <w:numId w:val="46"/>
        </w:numPr>
        <w:tabs>
          <w:tab w:val="left" w:pos="391"/>
        </w:tabs>
        <w:spacing w:line="232" w:lineRule="auto"/>
        <w:ind w:right="6"/>
        <w:rPr>
          <w:rFonts w:eastAsia="Times New Roman"/>
          <w:sz w:val="24"/>
          <w:szCs w:val="24"/>
        </w:rPr>
      </w:pPr>
      <w:r>
        <w:rPr>
          <w:rFonts w:eastAsia="Times New Roman"/>
          <w:sz w:val="24"/>
          <w:szCs w:val="24"/>
        </w:rPr>
        <w:t>Ugostiteljski objekti kao što su hostel, prenoćišta, konаčište, konаk, hаn, i slično se kategorišu.</w:t>
      </w:r>
    </w:p>
    <w:p w:rsidR="005246AF" w:rsidRDefault="005246AF">
      <w:pPr>
        <w:spacing w:line="294" w:lineRule="exact"/>
        <w:rPr>
          <w:rFonts w:eastAsia="Times New Roman"/>
          <w:sz w:val="24"/>
          <w:szCs w:val="24"/>
        </w:rPr>
      </w:pPr>
    </w:p>
    <w:p w:rsidR="005246AF" w:rsidRDefault="00E04946">
      <w:pPr>
        <w:numPr>
          <w:ilvl w:val="0"/>
          <w:numId w:val="46"/>
        </w:numPr>
        <w:tabs>
          <w:tab w:val="left" w:pos="358"/>
        </w:tabs>
        <w:spacing w:line="232" w:lineRule="auto"/>
        <w:ind w:right="6"/>
        <w:rPr>
          <w:rFonts w:eastAsia="Times New Roman"/>
          <w:sz w:val="24"/>
          <w:szCs w:val="24"/>
        </w:rPr>
      </w:pPr>
      <w:r>
        <w:rPr>
          <w:rFonts w:eastAsia="Times New Roman"/>
          <w:sz w:val="24"/>
          <w:szCs w:val="24"/>
        </w:rPr>
        <w:t>Evidencija o hostelima se vodi u nadležnom organu u općini koji je dužan polugodišnje prosljeđivati podatke u Opći elektrosnki registar ugostiteljstva radi evidencije.</w:t>
      </w:r>
    </w:p>
    <w:p w:rsidR="005246AF" w:rsidRDefault="005246AF">
      <w:pPr>
        <w:spacing w:line="296" w:lineRule="exact"/>
        <w:rPr>
          <w:rFonts w:eastAsia="Times New Roman"/>
          <w:sz w:val="24"/>
          <w:szCs w:val="24"/>
        </w:rPr>
      </w:pPr>
    </w:p>
    <w:p w:rsidR="005246AF" w:rsidRDefault="00E04946">
      <w:pPr>
        <w:numPr>
          <w:ilvl w:val="0"/>
          <w:numId w:val="46"/>
        </w:numPr>
        <w:tabs>
          <w:tab w:val="left" w:pos="348"/>
        </w:tabs>
        <w:spacing w:line="232" w:lineRule="auto"/>
        <w:ind w:right="6"/>
        <w:rPr>
          <w:rFonts w:eastAsia="Times New Roman"/>
          <w:sz w:val="24"/>
          <w:szCs w:val="24"/>
        </w:rPr>
      </w:pPr>
      <w:r>
        <w:rPr>
          <w:rFonts w:eastAsia="Times New Roman"/>
          <w:sz w:val="24"/>
          <w:szCs w:val="24"/>
        </w:rPr>
        <w:t>Ministar će posebnim Pravilnikom propisati uslove potrebne za otvaranje hostela, poput posebnih vodomjera, parkinga, smještajnih kapaciteta i drugo.</w:t>
      </w: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41" w:lineRule="exact"/>
        <w:rPr>
          <w:sz w:val="20"/>
          <w:szCs w:val="20"/>
        </w:rPr>
      </w:pPr>
    </w:p>
    <w:p w:rsidR="005246AF" w:rsidRDefault="00E04946">
      <w:pPr>
        <w:ind w:left="3600"/>
        <w:rPr>
          <w:sz w:val="20"/>
          <w:szCs w:val="20"/>
        </w:rPr>
      </w:pPr>
      <w:r>
        <w:rPr>
          <w:rFonts w:eastAsia="Times New Roman"/>
          <w:b/>
          <w:bCs/>
          <w:sz w:val="24"/>
          <w:szCs w:val="24"/>
        </w:rPr>
        <w:t>Član 33.</w:t>
      </w:r>
    </w:p>
    <w:p w:rsidR="005246AF" w:rsidRDefault="00E04946">
      <w:pPr>
        <w:ind w:left="2880"/>
        <w:rPr>
          <w:sz w:val="20"/>
          <w:szCs w:val="20"/>
        </w:rPr>
      </w:pPr>
      <w:r>
        <w:rPr>
          <w:rFonts w:eastAsia="Times New Roman"/>
          <w:b/>
          <w:bCs/>
          <w:sz w:val="24"/>
          <w:szCs w:val="24"/>
        </w:rPr>
        <w:t>(Ugostiteljski objekat- restoran)</w:t>
      </w:r>
    </w:p>
    <w:p w:rsidR="005246AF" w:rsidRDefault="005246AF">
      <w:pPr>
        <w:spacing w:line="289" w:lineRule="exact"/>
        <w:rPr>
          <w:sz w:val="20"/>
          <w:szCs w:val="20"/>
        </w:rPr>
      </w:pPr>
    </w:p>
    <w:p w:rsidR="005246AF" w:rsidRDefault="00E04946">
      <w:pPr>
        <w:numPr>
          <w:ilvl w:val="0"/>
          <w:numId w:val="47"/>
        </w:numPr>
        <w:tabs>
          <w:tab w:val="left" w:pos="360"/>
        </w:tabs>
        <w:spacing w:line="234" w:lineRule="auto"/>
        <w:ind w:right="6"/>
        <w:jc w:val="both"/>
        <w:rPr>
          <w:rFonts w:eastAsia="Times New Roman"/>
          <w:sz w:val="24"/>
          <w:szCs w:val="24"/>
        </w:rPr>
      </w:pPr>
      <w:r>
        <w:rPr>
          <w:rFonts w:eastAsia="Times New Roman"/>
          <w:sz w:val="24"/>
          <w:szCs w:val="24"/>
        </w:rPr>
        <w:t>Restoran je prostorno-funkcionalna cjelina u kojem se na osnovu tehničko-tehnoloških i organizaciono-kadrovskih karakteristika obezbjeđuje pružanje ugostiteljskih usluga hrane, pića i napitaka.</w:t>
      </w:r>
    </w:p>
    <w:p w:rsidR="005246AF" w:rsidRDefault="005246AF">
      <w:pPr>
        <w:spacing w:line="20" w:lineRule="exact"/>
        <w:rPr>
          <w:rFonts w:eastAsia="Times New Roman"/>
          <w:sz w:val="24"/>
          <w:szCs w:val="24"/>
        </w:rPr>
      </w:pPr>
    </w:p>
    <w:p w:rsidR="005246AF" w:rsidRDefault="00E04946">
      <w:pPr>
        <w:numPr>
          <w:ilvl w:val="0"/>
          <w:numId w:val="47"/>
        </w:numPr>
        <w:tabs>
          <w:tab w:val="left" w:pos="365"/>
        </w:tabs>
        <w:spacing w:line="232" w:lineRule="auto"/>
        <w:ind w:right="6"/>
        <w:rPr>
          <w:rFonts w:eastAsia="Times New Roman"/>
          <w:sz w:val="24"/>
          <w:szCs w:val="24"/>
        </w:rPr>
      </w:pPr>
      <w:r>
        <w:rPr>
          <w:rFonts w:eastAsia="Times New Roman"/>
          <w:sz w:val="24"/>
          <w:szCs w:val="24"/>
        </w:rPr>
        <w:t>Ministarstvo, na zahtjev ugostitelja utvrđuje kvalitet usluga i standarde u ugostiteljskim objektima za ishranu i piće vrste" restorani" .</w:t>
      </w: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336" w:lineRule="exact"/>
        <w:rPr>
          <w:sz w:val="20"/>
          <w:szCs w:val="20"/>
        </w:rPr>
      </w:pPr>
    </w:p>
    <w:p w:rsidR="005246AF" w:rsidRDefault="00E04946">
      <w:pPr>
        <w:ind w:left="8820"/>
        <w:rPr>
          <w:sz w:val="20"/>
          <w:szCs w:val="20"/>
        </w:rPr>
      </w:pPr>
      <w:r>
        <w:rPr>
          <w:rFonts w:ascii="Calibri" w:eastAsia="Calibri" w:hAnsi="Calibri" w:cs="Calibri"/>
          <w:sz w:val="19"/>
          <w:szCs w:val="19"/>
        </w:rPr>
        <w:t>15</w:t>
      </w:r>
    </w:p>
    <w:p w:rsidR="005246AF" w:rsidRDefault="005246AF">
      <w:pPr>
        <w:sectPr w:rsidR="005246AF">
          <w:pgSz w:w="11900" w:h="16838"/>
          <w:pgMar w:top="681" w:right="1440" w:bottom="408" w:left="1440" w:header="0" w:footer="0" w:gutter="0"/>
          <w:cols w:space="720" w:equalWidth="0">
            <w:col w:w="9026"/>
          </w:cols>
        </w:sectPr>
      </w:pPr>
    </w:p>
    <w:p w:rsidR="005246AF" w:rsidRDefault="00E04946">
      <w:pPr>
        <w:ind w:left="7020"/>
        <w:rPr>
          <w:sz w:val="20"/>
          <w:szCs w:val="20"/>
        </w:rPr>
      </w:pPr>
      <w:bookmarkStart w:id="16" w:name="page16"/>
      <w:bookmarkEnd w:id="16"/>
      <w:r>
        <w:rPr>
          <w:rFonts w:ascii="Calibri" w:eastAsia="Calibri" w:hAnsi="Calibri" w:cs="Calibri"/>
          <w:sz w:val="27"/>
          <w:szCs w:val="27"/>
        </w:rPr>
        <w:lastRenderedPageBreak/>
        <w:t>NACRT – B verzija</w:t>
      </w:r>
    </w:p>
    <w:p w:rsidR="005246AF" w:rsidRDefault="005246AF">
      <w:pPr>
        <w:spacing w:line="200" w:lineRule="exact"/>
        <w:rPr>
          <w:sz w:val="20"/>
          <w:szCs w:val="20"/>
        </w:rPr>
      </w:pPr>
    </w:p>
    <w:p w:rsidR="005246AF" w:rsidRDefault="005246AF">
      <w:pPr>
        <w:spacing w:line="201" w:lineRule="exact"/>
        <w:rPr>
          <w:sz w:val="20"/>
          <w:szCs w:val="20"/>
        </w:rPr>
      </w:pPr>
    </w:p>
    <w:p w:rsidR="005246AF" w:rsidRDefault="00E04946">
      <w:pPr>
        <w:numPr>
          <w:ilvl w:val="0"/>
          <w:numId w:val="48"/>
        </w:numPr>
        <w:tabs>
          <w:tab w:val="left" w:pos="406"/>
        </w:tabs>
        <w:spacing w:line="234" w:lineRule="auto"/>
        <w:ind w:right="6"/>
        <w:jc w:val="both"/>
        <w:rPr>
          <w:rFonts w:eastAsia="Times New Roman"/>
          <w:sz w:val="24"/>
          <w:szCs w:val="24"/>
        </w:rPr>
      </w:pPr>
      <w:r>
        <w:rPr>
          <w:rFonts w:eastAsia="Times New Roman"/>
          <w:sz w:val="24"/>
          <w:szCs w:val="24"/>
        </w:rPr>
        <w:t>Ministar rješenjem imenuje Komisiju za utvrđivanje kvaliteta usluga i standarda (u daljnjem tekstu: Komisija) u ugostiteljskim objektima za ishranu i piće vrste "restorani" koja provodi postupak utvrđivanja kvaliteta i standarda ugostiteljskih usluga u restoranima.</w:t>
      </w:r>
    </w:p>
    <w:p w:rsidR="005246AF" w:rsidRDefault="005246AF">
      <w:pPr>
        <w:spacing w:line="296" w:lineRule="exact"/>
        <w:rPr>
          <w:rFonts w:eastAsia="Times New Roman"/>
          <w:sz w:val="24"/>
          <w:szCs w:val="24"/>
        </w:rPr>
      </w:pPr>
    </w:p>
    <w:p w:rsidR="005246AF" w:rsidRDefault="00E04946">
      <w:pPr>
        <w:numPr>
          <w:ilvl w:val="0"/>
          <w:numId w:val="48"/>
        </w:numPr>
        <w:tabs>
          <w:tab w:val="left" w:pos="408"/>
        </w:tabs>
        <w:spacing w:line="232" w:lineRule="auto"/>
        <w:ind w:right="6"/>
        <w:rPr>
          <w:rFonts w:eastAsia="Times New Roman"/>
          <w:sz w:val="24"/>
          <w:szCs w:val="24"/>
        </w:rPr>
      </w:pPr>
      <w:r>
        <w:rPr>
          <w:rFonts w:eastAsia="Times New Roman"/>
          <w:sz w:val="24"/>
          <w:szCs w:val="24"/>
        </w:rPr>
        <w:t>Ministar, na prijedlog Komisije donosi rješenje kojim se utvrđuje kvalitet usluga i standarda u restoranima.</w:t>
      </w:r>
    </w:p>
    <w:p w:rsidR="005246AF" w:rsidRDefault="005246AF">
      <w:pPr>
        <w:spacing w:line="294" w:lineRule="exact"/>
        <w:rPr>
          <w:rFonts w:eastAsia="Times New Roman"/>
          <w:sz w:val="24"/>
          <w:szCs w:val="24"/>
        </w:rPr>
      </w:pPr>
    </w:p>
    <w:p w:rsidR="005246AF" w:rsidRDefault="00E04946">
      <w:pPr>
        <w:numPr>
          <w:ilvl w:val="0"/>
          <w:numId w:val="48"/>
        </w:numPr>
        <w:tabs>
          <w:tab w:val="left" w:pos="360"/>
        </w:tabs>
        <w:spacing w:line="232" w:lineRule="auto"/>
        <w:ind w:right="6"/>
        <w:rPr>
          <w:rFonts w:eastAsia="Times New Roman"/>
          <w:sz w:val="24"/>
          <w:szCs w:val="24"/>
        </w:rPr>
      </w:pPr>
      <w:r>
        <w:rPr>
          <w:rFonts w:eastAsia="Times New Roman"/>
          <w:sz w:val="24"/>
          <w:szCs w:val="24"/>
        </w:rPr>
        <w:t>Rješenje iz stava (4) ovog člana podliježe reviziji nakon isteka roka od četiri godine od dana dostavljanja istog.</w:t>
      </w:r>
    </w:p>
    <w:p w:rsidR="005246AF" w:rsidRDefault="005246AF">
      <w:pPr>
        <w:spacing w:line="277" w:lineRule="exact"/>
        <w:rPr>
          <w:rFonts w:eastAsia="Times New Roman"/>
          <w:sz w:val="24"/>
          <w:szCs w:val="24"/>
        </w:rPr>
      </w:pPr>
    </w:p>
    <w:p w:rsidR="005246AF" w:rsidRDefault="00E04946">
      <w:pPr>
        <w:numPr>
          <w:ilvl w:val="0"/>
          <w:numId w:val="48"/>
        </w:numPr>
        <w:tabs>
          <w:tab w:val="left" w:pos="340"/>
        </w:tabs>
        <w:ind w:left="340" w:hanging="340"/>
        <w:rPr>
          <w:rFonts w:eastAsia="Times New Roman"/>
          <w:sz w:val="24"/>
          <w:szCs w:val="24"/>
        </w:rPr>
      </w:pPr>
      <w:r>
        <w:rPr>
          <w:rFonts w:eastAsia="Times New Roman"/>
          <w:sz w:val="24"/>
          <w:szCs w:val="24"/>
        </w:rPr>
        <w:t>Ministarstvo po službenoj dužnosti vodi računa o isteku roka iz stava (5) ovog člana.</w:t>
      </w:r>
    </w:p>
    <w:p w:rsidR="005246AF" w:rsidRDefault="005246AF">
      <w:pPr>
        <w:spacing w:line="293" w:lineRule="exact"/>
        <w:rPr>
          <w:rFonts w:eastAsia="Times New Roman"/>
          <w:sz w:val="24"/>
          <w:szCs w:val="24"/>
        </w:rPr>
      </w:pPr>
    </w:p>
    <w:p w:rsidR="005246AF" w:rsidRDefault="00E04946">
      <w:pPr>
        <w:numPr>
          <w:ilvl w:val="0"/>
          <w:numId w:val="48"/>
        </w:numPr>
        <w:tabs>
          <w:tab w:val="left" w:pos="406"/>
        </w:tabs>
        <w:spacing w:line="234" w:lineRule="auto"/>
        <w:ind w:right="6"/>
        <w:jc w:val="both"/>
        <w:rPr>
          <w:rFonts w:eastAsia="Times New Roman"/>
          <w:sz w:val="24"/>
          <w:szCs w:val="24"/>
        </w:rPr>
      </w:pPr>
      <w:r>
        <w:rPr>
          <w:rFonts w:eastAsia="Times New Roman"/>
          <w:sz w:val="24"/>
          <w:szCs w:val="24"/>
        </w:rPr>
        <w:t>Ako se u postupku revizije utvrdi da restoran ponovno ispunjava kvalitet usluga i standarda koji su određeni rješenjem, ugostitelj nije obavezan da podnese novi zahtjev, već mu se rješenjem potvrđuje postojeći nivo kvaliteta usluga i standarda u restoranu.</w:t>
      </w:r>
    </w:p>
    <w:p w:rsidR="005246AF" w:rsidRDefault="005246AF">
      <w:pPr>
        <w:spacing w:line="296" w:lineRule="exact"/>
        <w:rPr>
          <w:rFonts w:eastAsia="Times New Roman"/>
          <w:sz w:val="24"/>
          <w:szCs w:val="24"/>
        </w:rPr>
      </w:pPr>
    </w:p>
    <w:p w:rsidR="005246AF" w:rsidRDefault="00E04946">
      <w:pPr>
        <w:numPr>
          <w:ilvl w:val="0"/>
          <w:numId w:val="48"/>
        </w:numPr>
        <w:tabs>
          <w:tab w:val="left" w:pos="372"/>
        </w:tabs>
        <w:spacing w:line="234" w:lineRule="auto"/>
        <w:ind w:right="6"/>
        <w:jc w:val="both"/>
        <w:rPr>
          <w:rFonts w:eastAsia="Times New Roman"/>
          <w:sz w:val="24"/>
          <w:szCs w:val="24"/>
        </w:rPr>
      </w:pPr>
      <w:r>
        <w:rPr>
          <w:rFonts w:eastAsia="Times New Roman"/>
          <w:sz w:val="24"/>
          <w:szCs w:val="24"/>
        </w:rPr>
        <w:t>Ako se u postupku revizije utvrdi da restoran odstupa od propisanih kvaliteta usluga i standarda, rješenjem se utvrđuje prestanak ranije izdatog rješenja o utvrđivanju kvaliteta usluga i standarda.</w:t>
      </w:r>
    </w:p>
    <w:p w:rsidR="005246AF" w:rsidRDefault="005246AF">
      <w:pPr>
        <w:spacing w:line="296" w:lineRule="exact"/>
        <w:rPr>
          <w:rFonts w:eastAsia="Times New Roman"/>
          <w:sz w:val="24"/>
          <w:szCs w:val="24"/>
        </w:rPr>
      </w:pPr>
    </w:p>
    <w:p w:rsidR="005246AF" w:rsidRDefault="00E04946">
      <w:pPr>
        <w:numPr>
          <w:ilvl w:val="0"/>
          <w:numId w:val="48"/>
        </w:numPr>
        <w:tabs>
          <w:tab w:val="left" w:pos="355"/>
        </w:tabs>
        <w:spacing w:line="232" w:lineRule="auto"/>
        <w:ind w:right="6"/>
        <w:rPr>
          <w:rFonts w:eastAsia="Times New Roman"/>
          <w:sz w:val="24"/>
          <w:szCs w:val="24"/>
        </w:rPr>
      </w:pPr>
      <w:r>
        <w:rPr>
          <w:rFonts w:eastAsia="Times New Roman"/>
          <w:sz w:val="24"/>
          <w:szCs w:val="24"/>
        </w:rPr>
        <w:t>U slučaju iz stava (8) ovog člana ugostitelj je obavezan da ukloni standardnu ploču koja mu je utvrđena ranijim rješenjem.</w:t>
      </w:r>
    </w:p>
    <w:p w:rsidR="005246AF" w:rsidRDefault="005246AF">
      <w:pPr>
        <w:spacing w:line="294" w:lineRule="exact"/>
        <w:rPr>
          <w:rFonts w:eastAsia="Times New Roman"/>
          <w:sz w:val="24"/>
          <w:szCs w:val="24"/>
        </w:rPr>
      </w:pPr>
    </w:p>
    <w:p w:rsidR="005246AF" w:rsidRDefault="00E04946">
      <w:pPr>
        <w:numPr>
          <w:ilvl w:val="0"/>
          <w:numId w:val="48"/>
        </w:numPr>
        <w:tabs>
          <w:tab w:val="left" w:pos="473"/>
        </w:tabs>
        <w:spacing w:line="232" w:lineRule="auto"/>
        <w:ind w:right="6"/>
        <w:rPr>
          <w:rFonts w:eastAsia="Times New Roman"/>
          <w:sz w:val="24"/>
          <w:szCs w:val="24"/>
        </w:rPr>
      </w:pPr>
      <w:r>
        <w:rPr>
          <w:rFonts w:eastAsia="Times New Roman"/>
          <w:sz w:val="24"/>
          <w:szCs w:val="24"/>
        </w:rPr>
        <w:t>Rješenje iz stavova (4) i (8) ovog člana je konačno i protiv istog nije dozvoljena žalba, ali se može tužbom pokrenuti upravni spor pred nadležnim sudom.</w:t>
      </w:r>
    </w:p>
    <w:p w:rsidR="005246AF" w:rsidRDefault="005246AF">
      <w:pPr>
        <w:spacing w:line="294" w:lineRule="exact"/>
        <w:rPr>
          <w:rFonts w:eastAsia="Times New Roman"/>
          <w:sz w:val="24"/>
          <w:szCs w:val="24"/>
        </w:rPr>
      </w:pPr>
    </w:p>
    <w:p w:rsidR="005246AF" w:rsidRDefault="00E04946">
      <w:pPr>
        <w:numPr>
          <w:ilvl w:val="0"/>
          <w:numId w:val="48"/>
        </w:numPr>
        <w:tabs>
          <w:tab w:val="left" w:pos="470"/>
        </w:tabs>
        <w:spacing w:line="234" w:lineRule="auto"/>
        <w:ind w:right="6"/>
        <w:jc w:val="both"/>
        <w:rPr>
          <w:rFonts w:eastAsia="Times New Roman"/>
          <w:sz w:val="24"/>
          <w:szCs w:val="24"/>
        </w:rPr>
      </w:pPr>
      <w:r>
        <w:rPr>
          <w:rFonts w:eastAsia="Times New Roman"/>
          <w:sz w:val="24"/>
          <w:szCs w:val="24"/>
        </w:rPr>
        <w:t>Ministarstvo vodi evidenciju ugostiteljskih objekata iz stava (1) ovog člana i ugostitelju izdaje standardnu ploču za označavanje kvaliteta usluga i standarda ugostiteljskih usluga u restoranu.</w:t>
      </w:r>
    </w:p>
    <w:p w:rsidR="005246AF" w:rsidRDefault="005246AF">
      <w:pPr>
        <w:spacing w:line="296" w:lineRule="exact"/>
        <w:rPr>
          <w:rFonts w:eastAsia="Times New Roman"/>
          <w:sz w:val="24"/>
          <w:szCs w:val="24"/>
        </w:rPr>
      </w:pPr>
    </w:p>
    <w:p w:rsidR="005246AF" w:rsidRDefault="00E04946">
      <w:pPr>
        <w:numPr>
          <w:ilvl w:val="0"/>
          <w:numId w:val="48"/>
        </w:numPr>
        <w:tabs>
          <w:tab w:val="left" w:pos="547"/>
        </w:tabs>
        <w:spacing w:line="234" w:lineRule="auto"/>
        <w:ind w:right="6"/>
        <w:jc w:val="both"/>
        <w:rPr>
          <w:rFonts w:eastAsia="Times New Roman"/>
          <w:sz w:val="24"/>
          <w:szCs w:val="24"/>
        </w:rPr>
      </w:pPr>
      <w:r>
        <w:rPr>
          <w:rFonts w:eastAsia="Times New Roman"/>
          <w:sz w:val="24"/>
          <w:szCs w:val="24"/>
        </w:rPr>
        <w:t>Ministar pravilnikom propisuje postupak utvrđivanja kvaliteta usluga i standarda restorana i određuje kriterije, odnosno elemente za procjenu kvaliteta usluga i standarda u restoranima.</w:t>
      </w:r>
    </w:p>
    <w:p w:rsidR="005246AF" w:rsidRDefault="005246AF">
      <w:pPr>
        <w:spacing w:line="8" w:lineRule="exact"/>
        <w:rPr>
          <w:sz w:val="20"/>
          <w:szCs w:val="20"/>
        </w:rPr>
      </w:pPr>
    </w:p>
    <w:p w:rsidR="005246AF" w:rsidRDefault="00E04946">
      <w:pPr>
        <w:ind w:left="3600"/>
        <w:rPr>
          <w:sz w:val="20"/>
          <w:szCs w:val="20"/>
        </w:rPr>
      </w:pPr>
      <w:r>
        <w:rPr>
          <w:rFonts w:eastAsia="Times New Roman"/>
          <w:b/>
          <w:bCs/>
          <w:sz w:val="24"/>
          <w:szCs w:val="24"/>
        </w:rPr>
        <w:t>Član 34.</w:t>
      </w:r>
    </w:p>
    <w:p w:rsidR="005246AF" w:rsidRDefault="00E04946">
      <w:pPr>
        <w:ind w:left="2880"/>
        <w:rPr>
          <w:sz w:val="20"/>
          <w:szCs w:val="20"/>
        </w:rPr>
      </w:pPr>
      <w:r>
        <w:rPr>
          <w:rFonts w:eastAsia="Times New Roman"/>
          <w:b/>
          <w:bCs/>
          <w:sz w:val="24"/>
          <w:szCs w:val="24"/>
        </w:rPr>
        <w:t>(Ketering-catering)</w:t>
      </w:r>
    </w:p>
    <w:p w:rsidR="005246AF" w:rsidRDefault="005246AF">
      <w:pPr>
        <w:spacing w:line="271" w:lineRule="exact"/>
        <w:rPr>
          <w:sz w:val="20"/>
          <w:szCs w:val="20"/>
        </w:rPr>
      </w:pPr>
    </w:p>
    <w:p w:rsidR="005246AF" w:rsidRDefault="00E04946">
      <w:pPr>
        <w:numPr>
          <w:ilvl w:val="0"/>
          <w:numId w:val="49"/>
        </w:numPr>
        <w:tabs>
          <w:tab w:val="left" w:pos="340"/>
        </w:tabs>
        <w:ind w:left="340" w:hanging="340"/>
        <w:rPr>
          <w:rFonts w:eastAsia="Times New Roman"/>
          <w:sz w:val="24"/>
          <w:szCs w:val="24"/>
        </w:rPr>
      </w:pPr>
      <w:r>
        <w:rPr>
          <w:rFonts w:eastAsia="Times New Roman"/>
          <w:sz w:val="24"/>
          <w:szCs w:val="24"/>
        </w:rPr>
        <w:t>U zavisnosti od vrste objekta i nivoa usluge, ketering usluga može biti:</w:t>
      </w:r>
    </w:p>
    <w:p w:rsidR="005246AF" w:rsidRDefault="005246AF">
      <w:pPr>
        <w:spacing w:line="293" w:lineRule="exact"/>
        <w:rPr>
          <w:rFonts w:eastAsia="Times New Roman"/>
          <w:sz w:val="24"/>
          <w:szCs w:val="24"/>
        </w:rPr>
      </w:pPr>
    </w:p>
    <w:p w:rsidR="005246AF" w:rsidRDefault="00E04946">
      <w:pPr>
        <w:numPr>
          <w:ilvl w:val="1"/>
          <w:numId w:val="49"/>
        </w:numPr>
        <w:tabs>
          <w:tab w:val="left" w:pos="614"/>
        </w:tabs>
        <w:spacing w:line="232" w:lineRule="auto"/>
        <w:ind w:left="360" w:right="6"/>
        <w:rPr>
          <w:rFonts w:eastAsia="Times New Roman"/>
          <w:sz w:val="24"/>
          <w:szCs w:val="24"/>
        </w:rPr>
      </w:pPr>
      <w:r>
        <w:rPr>
          <w:rFonts w:eastAsia="Times New Roman"/>
          <w:sz w:val="24"/>
          <w:szCs w:val="24"/>
        </w:rPr>
        <w:t>profesionalna ketering usluga – ketering usluga koju pružaju ugostiteljski objekti vrste ‘ketering objekat’ i ugostiteljski objekat vrste ‘restoran’ koji pruža ketering usluge i</w:t>
      </w:r>
    </w:p>
    <w:p w:rsidR="005246AF" w:rsidRDefault="005246AF">
      <w:pPr>
        <w:spacing w:line="18" w:lineRule="exact"/>
        <w:rPr>
          <w:rFonts w:eastAsia="Times New Roman"/>
          <w:sz w:val="24"/>
          <w:szCs w:val="24"/>
        </w:rPr>
      </w:pPr>
    </w:p>
    <w:p w:rsidR="005246AF" w:rsidRDefault="00E04946">
      <w:pPr>
        <w:numPr>
          <w:ilvl w:val="1"/>
          <w:numId w:val="49"/>
        </w:numPr>
        <w:tabs>
          <w:tab w:val="left" w:pos="643"/>
        </w:tabs>
        <w:spacing w:line="232" w:lineRule="auto"/>
        <w:ind w:left="360" w:right="6"/>
        <w:rPr>
          <w:rFonts w:eastAsia="Times New Roman"/>
          <w:sz w:val="24"/>
          <w:szCs w:val="24"/>
        </w:rPr>
      </w:pPr>
      <w:r>
        <w:rPr>
          <w:rFonts w:eastAsia="Times New Roman"/>
          <w:sz w:val="24"/>
          <w:szCs w:val="24"/>
        </w:rPr>
        <w:t>povremena ketering usluga – ketering usluga koju pružaju ugostiteljski objekti vrste: gostionica, ćevabdžinica/roštiljnica, aščinica, picerija, poslastičarnica i slično.</w:t>
      </w:r>
    </w:p>
    <w:p w:rsidR="005246AF" w:rsidRDefault="005246AF">
      <w:pPr>
        <w:spacing w:line="294" w:lineRule="exact"/>
        <w:rPr>
          <w:rFonts w:eastAsia="Times New Roman"/>
          <w:sz w:val="24"/>
          <w:szCs w:val="24"/>
        </w:rPr>
      </w:pPr>
    </w:p>
    <w:p w:rsidR="005246AF" w:rsidRDefault="00E04946">
      <w:pPr>
        <w:numPr>
          <w:ilvl w:val="0"/>
          <w:numId w:val="49"/>
        </w:numPr>
        <w:tabs>
          <w:tab w:val="left" w:pos="360"/>
        </w:tabs>
        <w:spacing w:line="236" w:lineRule="auto"/>
        <w:ind w:right="6"/>
        <w:jc w:val="both"/>
        <w:rPr>
          <w:rFonts w:eastAsia="Times New Roman"/>
          <w:sz w:val="24"/>
          <w:szCs w:val="24"/>
        </w:rPr>
      </w:pPr>
      <w:r>
        <w:rPr>
          <w:rFonts w:eastAsia="Times New Roman"/>
          <w:sz w:val="24"/>
          <w:szCs w:val="24"/>
        </w:rPr>
        <w:t>Ugostiteljski objekti iz stava (1) tačka a) ovog člana mogu se baviti pružanjem ketering usluga na osnovu ugovora sa naručiocem usluga, na duži period i to za potrebe ishrane radnika, djece u produženom boravku, putnika u prevoznim sredstvima i slično, te pružanjem pojedinačnih ketering usluga za potrebe organizovanih skupova kao što su: svadbe, prijemi, banketi, rođendani i slični skupovi.</w:t>
      </w: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384" w:lineRule="exact"/>
        <w:rPr>
          <w:sz w:val="20"/>
          <w:szCs w:val="20"/>
        </w:rPr>
      </w:pPr>
    </w:p>
    <w:p w:rsidR="005246AF" w:rsidRDefault="00E04946">
      <w:pPr>
        <w:ind w:left="8820"/>
        <w:rPr>
          <w:sz w:val="20"/>
          <w:szCs w:val="20"/>
        </w:rPr>
      </w:pPr>
      <w:r>
        <w:rPr>
          <w:rFonts w:ascii="Calibri" w:eastAsia="Calibri" w:hAnsi="Calibri" w:cs="Calibri"/>
          <w:sz w:val="19"/>
          <w:szCs w:val="19"/>
        </w:rPr>
        <w:t>16</w:t>
      </w:r>
    </w:p>
    <w:p w:rsidR="005246AF" w:rsidRDefault="005246AF">
      <w:pPr>
        <w:sectPr w:rsidR="005246AF">
          <w:pgSz w:w="11900" w:h="16838"/>
          <w:pgMar w:top="693" w:right="1440" w:bottom="408" w:left="1440" w:header="0" w:footer="0" w:gutter="0"/>
          <w:cols w:space="720" w:equalWidth="0">
            <w:col w:w="9026"/>
          </w:cols>
        </w:sectPr>
      </w:pPr>
    </w:p>
    <w:p w:rsidR="005246AF" w:rsidRDefault="00E04946">
      <w:pPr>
        <w:ind w:left="7020"/>
        <w:rPr>
          <w:sz w:val="20"/>
          <w:szCs w:val="20"/>
        </w:rPr>
      </w:pPr>
      <w:bookmarkStart w:id="17" w:name="page17"/>
      <w:bookmarkEnd w:id="17"/>
      <w:r>
        <w:rPr>
          <w:rFonts w:ascii="Calibri" w:eastAsia="Calibri" w:hAnsi="Calibri" w:cs="Calibri"/>
          <w:sz w:val="28"/>
          <w:szCs w:val="28"/>
        </w:rPr>
        <w:lastRenderedPageBreak/>
        <w:t>NACRT – B verzija</w:t>
      </w:r>
    </w:p>
    <w:p w:rsidR="005246AF" w:rsidRDefault="005246AF">
      <w:pPr>
        <w:spacing w:line="200" w:lineRule="exact"/>
        <w:rPr>
          <w:sz w:val="20"/>
          <w:szCs w:val="20"/>
        </w:rPr>
      </w:pPr>
    </w:p>
    <w:p w:rsidR="005246AF" w:rsidRDefault="005246AF">
      <w:pPr>
        <w:spacing w:line="201" w:lineRule="exact"/>
        <w:rPr>
          <w:sz w:val="20"/>
          <w:szCs w:val="20"/>
        </w:rPr>
      </w:pPr>
    </w:p>
    <w:p w:rsidR="005246AF" w:rsidRDefault="00E04946">
      <w:pPr>
        <w:numPr>
          <w:ilvl w:val="0"/>
          <w:numId w:val="50"/>
        </w:numPr>
        <w:tabs>
          <w:tab w:val="left" w:pos="420"/>
        </w:tabs>
        <w:spacing w:line="237" w:lineRule="auto"/>
        <w:ind w:right="20"/>
        <w:jc w:val="both"/>
        <w:rPr>
          <w:rFonts w:eastAsia="Times New Roman"/>
          <w:sz w:val="24"/>
          <w:szCs w:val="24"/>
        </w:rPr>
      </w:pPr>
      <w:r>
        <w:rPr>
          <w:rFonts w:eastAsia="Times New Roman"/>
          <w:sz w:val="24"/>
          <w:szCs w:val="24"/>
        </w:rPr>
        <w:t>Ugostiteljski objekti iz stava (1) tačka b) ovog člana mogu se povremeno baviti pružanjem pojedinačnih ketering usluga za potrebe organizacije manjih poslovnih prijema, rođendana i sličnih prigodnih događaja, te pripremati, isključivo iz svog asortimana, jednostavna topla i hladna jela, i/ili poslastice, i/ili napitaka i dostavljati ih ili dostavljati i usluživati ih na drugom mjestu, ukoliko ispunjavaju uslove propisane posebnim propisima iz oblasti ugostiteljstva.</w:t>
      </w:r>
    </w:p>
    <w:p w:rsidR="005246AF" w:rsidRDefault="005246AF">
      <w:pPr>
        <w:spacing w:line="200" w:lineRule="exact"/>
        <w:rPr>
          <w:sz w:val="20"/>
          <w:szCs w:val="20"/>
        </w:rPr>
      </w:pPr>
    </w:p>
    <w:p w:rsidR="005246AF" w:rsidRDefault="005246AF">
      <w:pPr>
        <w:spacing w:line="360" w:lineRule="exact"/>
        <w:rPr>
          <w:sz w:val="20"/>
          <w:szCs w:val="20"/>
        </w:rPr>
      </w:pPr>
    </w:p>
    <w:p w:rsidR="005246AF" w:rsidRDefault="00E04946">
      <w:pPr>
        <w:ind w:right="20"/>
        <w:jc w:val="center"/>
        <w:rPr>
          <w:sz w:val="20"/>
          <w:szCs w:val="20"/>
        </w:rPr>
      </w:pPr>
      <w:r>
        <w:rPr>
          <w:rFonts w:eastAsia="Times New Roman"/>
          <w:b/>
          <w:bCs/>
          <w:sz w:val="24"/>
          <w:szCs w:val="24"/>
        </w:rPr>
        <w:t>Član 35.</w:t>
      </w:r>
    </w:p>
    <w:p w:rsidR="005246AF" w:rsidRDefault="00E04946">
      <w:pPr>
        <w:ind w:right="20"/>
        <w:jc w:val="center"/>
        <w:rPr>
          <w:sz w:val="20"/>
          <w:szCs w:val="20"/>
        </w:rPr>
      </w:pPr>
      <w:r>
        <w:rPr>
          <w:rFonts w:eastAsia="Times New Roman"/>
          <w:b/>
          <w:bCs/>
          <w:sz w:val="24"/>
          <w:szCs w:val="24"/>
        </w:rPr>
        <w:t>(Povremene ugostiteljske usluge)</w:t>
      </w:r>
    </w:p>
    <w:p w:rsidR="005246AF" w:rsidRDefault="005246AF">
      <w:pPr>
        <w:spacing w:line="289" w:lineRule="exact"/>
        <w:rPr>
          <w:sz w:val="20"/>
          <w:szCs w:val="20"/>
        </w:rPr>
      </w:pPr>
    </w:p>
    <w:p w:rsidR="005246AF" w:rsidRDefault="00E04946">
      <w:pPr>
        <w:numPr>
          <w:ilvl w:val="0"/>
          <w:numId w:val="51"/>
        </w:numPr>
        <w:tabs>
          <w:tab w:val="left" w:pos="348"/>
        </w:tabs>
        <w:spacing w:line="236" w:lineRule="auto"/>
        <w:ind w:right="20"/>
        <w:jc w:val="both"/>
        <w:rPr>
          <w:rFonts w:eastAsia="Times New Roman"/>
          <w:sz w:val="24"/>
          <w:szCs w:val="24"/>
        </w:rPr>
      </w:pPr>
      <w:r>
        <w:rPr>
          <w:rFonts w:eastAsia="Times New Roman"/>
          <w:sz w:val="24"/>
          <w:szCs w:val="24"/>
        </w:rPr>
        <w:t>Pojedine ugostiteljske usluge mogu se povremeno pružati izvan ugostiteljskog objekta na sajmovima, festivalima, vašarima, prigodnim proslavama, na drugim javnim manifestacijama ili na prostorima namjenski uređenim za pružanje ugostiteljskih usluga, u skladu sa odredbama ovog zakona i posebnim propisima kojima se obezbjeđuje higijenska ispravnost životnih namirnica i zaštita životne sredine.</w:t>
      </w:r>
    </w:p>
    <w:p w:rsidR="005246AF" w:rsidRDefault="005246AF">
      <w:pPr>
        <w:spacing w:line="281" w:lineRule="exact"/>
        <w:rPr>
          <w:rFonts w:eastAsia="Times New Roman"/>
          <w:sz w:val="24"/>
          <w:szCs w:val="24"/>
        </w:rPr>
      </w:pPr>
    </w:p>
    <w:p w:rsidR="005246AF" w:rsidRDefault="00E04946">
      <w:pPr>
        <w:numPr>
          <w:ilvl w:val="0"/>
          <w:numId w:val="51"/>
        </w:numPr>
        <w:tabs>
          <w:tab w:val="left" w:pos="340"/>
        </w:tabs>
        <w:ind w:left="340" w:hanging="340"/>
        <w:rPr>
          <w:rFonts w:eastAsia="Times New Roman"/>
          <w:sz w:val="24"/>
          <w:szCs w:val="24"/>
        </w:rPr>
      </w:pPr>
      <w:r>
        <w:rPr>
          <w:rFonts w:eastAsia="Times New Roman"/>
          <w:sz w:val="24"/>
          <w:szCs w:val="24"/>
        </w:rPr>
        <w:t>Ugostitelj registrovan kao pravno lice i obrtnik može pružati ugostiteljske usluge iz stava</w:t>
      </w:r>
    </w:p>
    <w:p w:rsidR="005246AF" w:rsidRDefault="005246AF">
      <w:pPr>
        <w:spacing w:line="17" w:lineRule="exact"/>
        <w:rPr>
          <w:rFonts w:eastAsia="Times New Roman"/>
          <w:sz w:val="24"/>
          <w:szCs w:val="24"/>
        </w:rPr>
      </w:pPr>
    </w:p>
    <w:p w:rsidR="005246AF" w:rsidRDefault="00E04946">
      <w:pPr>
        <w:numPr>
          <w:ilvl w:val="0"/>
          <w:numId w:val="52"/>
        </w:numPr>
        <w:tabs>
          <w:tab w:val="left" w:pos="384"/>
        </w:tabs>
        <w:spacing w:line="232" w:lineRule="auto"/>
        <w:ind w:right="20"/>
        <w:rPr>
          <w:rFonts w:eastAsia="Times New Roman"/>
          <w:sz w:val="24"/>
          <w:szCs w:val="24"/>
        </w:rPr>
      </w:pPr>
      <w:r>
        <w:rPr>
          <w:rFonts w:eastAsia="Times New Roman"/>
          <w:sz w:val="24"/>
          <w:szCs w:val="24"/>
        </w:rPr>
        <w:t>ovog člana po prethodno pribavljenom rješenju nadležnog organa, kojim se odobrava pružanje ugostiteljskih usluga izvan ugostiteljskog objekta.</w:t>
      </w:r>
    </w:p>
    <w:p w:rsidR="005246AF" w:rsidRDefault="005246AF">
      <w:pPr>
        <w:spacing w:line="294" w:lineRule="exact"/>
        <w:rPr>
          <w:rFonts w:eastAsia="Times New Roman"/>
          <w:sz w:val="24"/>
          <w:szCs w:val="24"/>
        </w:rPr>
      </w:pPr>
    </w:p>
    <w:p w:rsidR="005246AF" w:rsidRDefault="00E04946">
      <w:pPr>
        <w:numPr>
          <w:ilvl w:val="0"/>
          <w:numId w:val="53"/>
        </w:numPr>
        <w:tabs>
          <w:tab w:val="left" w:pos="442"/>
        </w:tabs>
        <w:spacing w:line="234" w:lineRule="auto"/>
        <w:ind w:right="20"/>
        <w:jc w:val="both"/>
        <w:rPr>
          <w:rFonts w:eastAsia="Times New Roman"/>
          <w:sz w:val="24"/>
          <w:szCs w:val="24"/>
        </w:rPr>
      </w:pPr>
      <w:r>
        <w:rPr>
          <w:rFonts w:eastAsia="Times New Roman"/>
          <w:sz w:val="24"/>
          <w:szCs w:val="24"/>
        </w:rPr>
        <w:t>Ugostiteljske usluge izvan ugostiteljskog objekta mogu se obavljati na određeni vremenski period u zavisnosti od trajanja manifestacija iz stava (1) ovog člana, odnosno za vrijeme trajanja sezone.</w:t>
      </w:r>
    </w:p>
    <w:p w:rsidR="005246AF" w:rsidRDefault="005246AF">
      <w:pPr>
        <w:spacing w:line="296" w:lineRule="exact"/>
        <w:rPr>
          <w:rFonts w:eastAsia="Times New Roman"/>
          <w:sz w:val="24"/>
          <w:szCs w:val="24"/>
        </w:rPr>
      </w:pPr>
    </w:p>
    <w:p w:rsidR="005246AF" w:rsidRDefault="00E04946">
      <w:pPr>
        <w:numPr>
          <w:ilvl w:val="0"/>
          <w:numId w:val="53"/>
        </w:numPr>
        <w:tabs>
          <w:tab w:val="left" w:pos="389"/>
        </w:tabs>
        <w:spacing w:line="232" w:lineRule="auto"/>
        <w:ind w:right="20"/>
        <w:rPr>
          <w:rFonts w:eastAsia="Times New Roman"/>
          <w:sz w:val="24"/>
          <w:szCs w:val="24"/>
        </w:rPr>
      </w:pPr>
      <w:r>
        <w:rPr>
          <w:rFonts w:eastAsia="Times New Roman"/>
          <w:sz w:val="24"/>
          <w:szCs w:val="24"/>
        </w:rPr>
        <w:t>Nadležni organ rješenjem odobrava vrstu usluge i određuje prostor, mjesto i vrijeme pružanja ugostiteljskih usluga iz stava (1) ovog člana.</w:t>
      </w:r>
    </w:p>
    <w:p w:rsidR="005246AF" w:rsidRDefault="005246AF">
      <w:pPr>
        <w:spacing w:line="294" w:lineRule="exact"/>
        <w:rPr>
          <w:rFonts w:eastAsia="Times New Roman"/>
          <w:sz w:val="24"/>
          <w:szCs w:val="24"/>
        </w:rPr>
      </w:pPr>
    </w:p>
    <w:p w:rsidR="005246AF" w:rsidRDefault="00E04946">
      <w:pPr>
        <w:numPr>
          <w:ilvl w:val="0"/>
          <w:numId w:val="53"/>
        </w:numPr>
        <w:tabs>
          <w:tab w:val="left" w:pos="391"/>
        </w:tabs>
        <w:spacing w:line="234" w:lineRule="auto"/>
        <w:ind w:right="20"/>
        <w:jc w:val="both"/>
        <w:rPr>
          <w:rFonts w:eastAsia="Times New Roman"/>
          <w:sz w:val="24"/>
          <w:szCs w:val="24"/>
        </w:rPr>
      </w:pPr>
      <w:r>
        <w:rPr>
          <w:rFonts w:eastAsia="Times New Roman"/>
          <w:sz w:val="24"/>
          <w:szCs w:val="24"/>
        </w:rPr>
        <w:t>Ugostiteljske usluge iz stava (1) ovog člana mogu se pružati na prostoru zaštićenog prirodnog dobra i njegove zaštićene okoline, po prethodno pribavljenoj saglasnosti nadležnog organa za poslove zaštite kulturnih dobara.</w:t>
      </w:r>
    </w:p>
    <w:p w:rsidR="005246AF" w:rsidRDefault="005246AF">
      <w:pPr>
        <w:spacing w:line="296" w:lineRule="exact"/>
        <w:rPr>
          <w:rFonts w:eastAsia="Times New Roman"/>
          <w:sz w:val="24"/>
          <w:szCs w:val="24"/>
        </w:rPr>
      </w:pPr>
    </w:p>
    <w:p w:rsidR="005246AF" w:rsidRDefault="00E04946">
      <w:pPr>
        <w:numPr>
          <w:ilvl w:val="0"/>
          <w:numId w:val="53"/>
        </w:numPr>
        <w:tabs>
          <w:tab w:val="left" w:pos="413"/>
        </w:tabs>
        <w:spacing w:line="232" w:lineRule="auto"/>
        <w:ind w:right="20"/>
        <w:rPr>
          <w:rFonts w:eastAsia="Times New Roman"/>
          <w:sz w:val="24"/>
          <w:szCs w:val="24"/>
        </w:rPr>
      </w:pPr>
      <w:r>
        <w:rPr>
          <w:rFonts w:eastAsia="Times New Roman"/>
          <w:sz w:val="24"/>
          <w:szCs w:val="24"/>
        </w:rPr>
        <w:t>Ministar pravilnikom propisuje minimalno-tehničke i sanitarno-higijenske uslove za obavljanje ugostiteljske djelatnosti izvan ugostiteljskog objekta.</w:t>
      </w:r>
    </w:p>
    <w:p w:rsidR="005246AF" w:rsidRDefault="005246AF">
      <w:pPr>
        <w:spacing w:line="200" w:lineRule="exact"/>
        <w:rPr>
          <w:sz w:val="20"/>
          <w:szCs w:val="20"/>
        </w:rPr>
      </w:pPr>
    </w:p>
    <w:p w:rsidR="005246AF" w:rsidRDefault="005246AF">
      <w:pPr>
        <w:spacing w:line="358" w:lineRule="exact"/>
        <w:rPr>
          <w:sz w:val="20"/>
          <w:szCs w:val="20"/>
        </w:rPr>
      </w:pPr>
    </w:p>
    <w:p w:rsidR="005246AF" w:rsidRDefault="00E04946">
      <w:pPr>
        <w:ind w:right="20"/>
        <w:jc w:val="center"/>
        <w:rPr>
          <w:sz w:val="20"/>
          <w:szCs w:val="20"/>
        </w:rPr>
      </w:pPr>
      <w:r>
        <w:rPr>
          <w:rFonts w:eastAsia="Times New Roman"/>
          <w:b/>
          <w:bCs/>
          <w:sz w:val="24"/>
          <w:szCs w:val="24"/>
        </w:rPr>
        <w:t>Član 36.</w:t>
      </w:r>
    </w:p>
    <w:p w:rsidR="005246AF" w:rsidRDefault="00E04946">
      <w:pPr>
        <w:ind w:right="20"/>
        <w:jc w:val="center"/>
        <w:rPr>
          <w:sz w:val="20"/>
          <w:szCs w:val="20"/>
        </w:rPr>
      </w:pPr>
      <w:r>
        <w:rPr>
          <w:rFonts w:eastAsia="Times New Roman"/>
          <w:b/>
          <w:bCs/>
          <w:sz w:val="24"/>
          <w:szCs w:val="24"/>
        </w:rPr>
        <w:t>(Ugostiteljske usluge u pokretnom objektu)</w:t>
      </w:r>
    </w:p>
    <w:p w:rsidR="005246AF" w:rsidRDefault="005246AF">
      <w:pPr>
        <w:spacing w:line="289" w:lineRule="exact"/>
        <w:rPr>
          <w:sz w:val="20"/>
          <w:szCs w:val="20"/>
        </w:rPr>
      </w:pPr>
    </w:p>
    <w:p w:rsidR="005246AF" w:rsidRDefault="00E04946">
      <w:pPr>
        <w:numPr>
          <w:ilvl w:val="0"/>
          <w:numId w:val="54"/>
        </w:numPr>
        <w:tabs>
          <w:tab w:val="left" w:pos="341"/>
        </w:tabs>
        <w:spacing w:line="236" w:lineRule="auto"/>
        <w:jc w:val="both"/>
        <w:rPr>
          <w:rFonts w:eastAsia="Times New Roman"/>
          <w:sz w:val="24"/>
          <w:szCs w:val="24"/>
        </w:rPr>
      </w:pPr>
      <w:r>
        <w:rPr>
          <w:rFonts w:eastAsia="Times New Roman"/>
          <w:sz w:val="24"/>
          <w:szCs w:val="24"/>
        </w:rPr>
        <w:t>Ugostitelj registrovan kao pravno lice i obrtnik može pružati pojedine ugostiteljske usluge u pokretnom objektu koji se premješta iz jednog mjesta u drugo sopstvenim pogonom ili vučom, koji ispunjava propisane minimalno-tehničke i sanitarno-higijenske uslove za pružanje ugostiteljskih usluga.</w:t>
      </w:r>
    </w:p>
    <w:p w:rsidR="005246AF" w:rsidRDefault="005246AF">
      <w:pPr>
        <w:spacing w:line="294" w:lineRule="exact"/>
        <w:rPr>
          <w:rFonts w:eastAsia="Times New Roman"/>
          <w:sz w:val="24"/>
          <w:szCs w:val="24"/>
        </w:rPr>
      </w:pPr>
    </w:p>
    <w:p w:rsidR="005246AF" w:rsidRDefault="00E04946">
      <w:pPr>
        <w:numPr>
          <w:ilvl w:val="0"/>
          <w:numId w:val="54"/>
        </w:numPr>
        <w:tabs>
          <w:tab w:val="left" w:pos="367"/>
        </w:tabs>
        <w:spacing w:line="234" w:lineRule="auto"/>
        <w:ind w:right="20"/>
        <w:jc w:val="both"/>
        <w:rPr>
          <w:rFonts w:eastAsia="Times New Roman"/>
          <w:sz w:val="24"/>
          <w:szCs w:val="24"/>
        </w:rPr>
      </w:pPr>
      <w:r>
        <w:rPr>
          <w:rFonts w:eastAsia="Times New Roman"/>
          <w:sz w:val="24"/>
          <w:szCs w:val="24"/>
        </w:rPr>
        <w:t>U pokretnom objektu iz stava (1) ovog člana može se usluživati hrana pripremljena na drugom mestu u originalnom pakovanju, kao i piće u originalnoj ambalaži ili na točenje uz upotrebu ambalaže za jednokratnu upotrebu.</w:t>
      </w:r>
    </w:p>
    <w:p w:rsidR="005246AF" w:rsidRDefault="005246AF">
      <w:pPr>
        <w:spacing w:line="296" w:lineRule="exact"/>
        <w:rPr>
          <w:rFonts w:eastAsia="Times New Roman"/>
          <w:sz w:val="24"/>
          <w:szCs w:val="24"/>
        </w:rPr>
      </w:pPr>
    </w:p>
    <w:p w:rsidR="005246AF" w:rsidRDefault="00E04946">
      <w:pPr>
        <w:numPr>
          <w:ilvl w:val="0"/>
          <w:numId w:val="54"/>
        </w:numPr>
        <w:tabs>
          <w:tab w:val="left" w:pos="370"/>
        </w:tabs>
        <w:spacing w:line="232" w:lineRule="auto"/>
        <w:ind w:right="20"/>
        <w:rPr>
          <w:rFonts w:eastAsia="Times New Roman"/>
          <w:sz w:val="24"/>
          <w:szCs w:val="24"/>
        </w:rPr>
      </w:pPr>
      <w:r>
        <w:rPr>
          <w:rFonts w:eastAsia="Times New Roman"/>
          <w:sz w:val="24"/>
          <w:szCs w:val="24"/>
        </w:rPr>
        <w:t>Za obavljanje djelatnosti iz stava (1) ovog člana ugostitelj je dužan da pribavi rješenje nadležnog organa.</w:t>
      </w:r>
    </w:p>
    <w:p w:rsidR="005246AF" w:rsidRDefault="005246AF">
      <w:pPr>
        <w:spacing w:line="200" w:lineRule="exact"/>
        <w:rPr>
          <w:sz w:val="20"/>
          <w:szCs w:val="20"/>
        </w:rPr>
      </w:pPr>
    </w:p>
    <w:p w:rsidR="005246AF" w:rsidRDefault="005246AF">
      <w:pPr>
        <w:spacing w:line="215" w:lineRule="exact"/>
        <w:rPr>
          <w:sz w:val="20"/>
          <w:szCs w:val="20"/>
        </w:rPr>
      </w:pPr>
    </w:p>
    <w:p w:rsidR="005246AF" w:rsidRDefault="00E04946">
      <w:pPr>
        <w:ind w:left="8820"/>
        <w:rPr>
          <w:sz w:val="20"/>
          <w:szCs w:val="20"/>
        </w:rPr>
      </w:pPr>
      <w:r>
        <w:rPr>
          <w:rFonts w:ascii="Calibri" w:eastAsia="Calibri" w:hAnsi="Calibri" w:cs="Calibri"/>
          <w:sz w:val="20"/>
          <w:szCs w:val="20"/>
        </w:rPr>
        <w:t>17</w:t>
      </w:r>
    </w:p>
    <w:p w:rsidR="005246AF" w:rsidRDefault="005246AF">
      <w:pPr>
        <w:sectPr w:rsidR="005246AF">
          <w:pgSz w:w="11900" w:h="16838"/>
          <w:pgMar w:top="681" w:right="1426" w:bottom="408" w:left="1440" w:header="0" w:footer="0" w:gutter="0"/>
          <w:cols w:space="720" w:equalWidth="0">
            <w:col w:w="9040"/>
          </w:cols>
        </w:sectPr>
      </w:pPr>
    </w:p>
    <w:p w:rsidR="005246AF" w:rsidRDefault="00E04946">
      <w:pPr>
        <w:ind w:right="6"/>
        <w:jc w:val="right"/>
        <w:rPr>
          <w:sz w:val="20"/>
          <w:szCs w:val="20"/>
        </w:rPr>
      </w:pPr>
      <w:bookmarkStart w:id="18" w:name="page18"/>
      <w:bookmarkEnd w:id="18"/>
      <w:r>
        <w:rPr>
          <w:rFonts w:ascii="Calibri" w:eastAsia="Calibri" w:hAnsi="Calibri" w:cs="Calibri"/>
          <w:sz w:val="28"/>
          <w:szCs w:val="28"/>
        </w:rPr>
        <w:lastRenderedPageBreak/>
        <w:t>NACRT – B verzija</w:t>
      </w: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77" w:lineRule="exact"/>
        <w:rPr>
          <w:sz w:val="20"/>
          <w:szCs w:val="20"/>
        </w:rPr>
      </w:pPr>
    </w:p>
    <w:p w:rsidR="005246AF" w:rsidRDefault="00E04946">
      <w:pPr>
        <w:numPr>
          <w:ilvl w:val="0"/>
          <w:numId w:val="55"/>
        </w:numPr>
        <w:tabs>
          <w:tab w:val="left" w:pos="398"/>
        </w:tabs>
        <w:spacing w:line="234" w:lineRule="auto"/>
        <w:ind w:right="6"/>
        <w:jc w:val="both"/>
        <w:rPr>
          <w:rFonts w:eastAsia="Times New Roman"/>
          <w:sz w:val="24"/>
          <w:szCs w:val="24"/>
        </w:rPr>
      </w:pPr>
      <w:r>
        <w:rPr>
          <w:rFonts w:eastAsia="Times New Roman"/>
          <w:sz w:val="24"/>
          <w:szCs w:val="24"/>
        </w:rPr>
        <w:t>Nadležni organ rješenjem odobrava vrstu usluge koja se može pružati u pokretnom objektu i određuje prostor i mjesto na kome se mogu pružati ugostiteljske usluge u pokretnom objektu.</w:t>
      </w:r>
    </w:p>
    <w:p w:rsidR="005246AF" w:rsidRDefault="005246AF">
      <w:pPr>
        <w:spacing w:line="279" w:lineRule="exact"/>
        <w:rPr>
          <w:rFonts w:eastAsia="Times New Roman"/>
          <w:sz w:val="24"/>
          <w:szCs w:val="24"/>
        </w:rPr>
      </w:pPr>
    </w:p>
    <w:p w:rsidR="005246AF" w:rsidRDefault="00E04946">
      <w:pPr>
        <w:numPr>
          <w:ilvl w:val="0"/>
          <w:numId w:val="55"/>
        </w:numPr>
        <w:tabs>
          <w:tab w:val="left" w:pos="340"/>
        </w:tabs>
        <w:ind w:left="340" w:hanging="340"/>
        <w:rPr>
          <w:rFonts w:eastAsia="Times New Roman"/>
          <w:sz w:val="24"/>
          <w:szCs w:val="24"/>
        </w:rPr>
      </w:pPr>
      <w:r>
        <w:rPr>
          <w:rFonts w:eastAsia="Times New Roman"/>
          <w:sz w:val="24"/>
          <w:szCs w:val="24"/>
        </w:rPr>
        <w:t>Protiv rješenja iz stava (3) ovog člana dozvoljeno je izjaviti žalbu Ministarstvu u roku od</w:t>
      </w:r>
    </w:p>
    <w:p w:rsidR="005246AF" w:rsidRDefault="00E04946">
      <w:pPr>
        <w:rPr>
          <w:rFonts w:eastAsia="Times New Roman"/>
          <w:sz w:val="24"/>
          <w:szCs w:val="24"/>
        </w:rPr>
      </w:pPr>
      <w:r>
        <w:rPr>
          <w:rFonts w:eastAsia="Times New Roman"/>
          <w:sz w:val="24"/>
          <w:szCs w:val="24"/>
        </w:rPr>
        <w:t>15 dana od dana njegovog dostavljanja.</w:t>
      </w:r>
    </w:p>
    <w:p w:rsidR="005246AF" w:rsidRDefault="005246AF">
      <w:pPr>
        <w:spacing w:line="293" w:lineRule="exact"/>
        <w:rPr>
          <w:rFonts w:eastAsia="Times New Roman"/>
          <w:sz w:val="24"/>
          <w:szCs w:val="24"/>
        </w:rPr>
      </w:pPr>
    </w:p>
    <w:p w:rsidR="005246AF" w:rsidRDefault="00E04946">
      <w:pPr>
        <w:numPr>
          <w:ilvl w:val="0"/>
          <w:numId w:val="55"/>
        </w:numPr>
        <w:tabs>
          <w:tab w:val="left" w:pos="346"/>
        </w:tabs>
        <w:spacing w:line="234" w:lineRule="auto"/>
        <w:ind w:right="6"/>
        <w:jc w:val="both"/>
        <w:rPr>
          <w:rFonts w:eastAsia="Times New Roman"/>
          <w:sz w:val="24"/>
          <w:szCs w:val="24"/>
        </w:rPr>
      </w:pPr>
      <w:r>
        <w:rPr>
          <w:rFonts w:eastAsia="Times New Roman"/>
          <w:sz w:val="24"/>
          <w:szCs w:val="24"/>
        </w:rPr>
        <w:t>Ministar pravilnikom propisuje način pružanja ugostiteljskih usluga u pokretnom objektu, kao i minimalno-tehničke, sanitarno-higijenske i zdravstvene uslove koje moraju da ispunjavaju ovi objekti.</w:t>
      </w:r>
    </w:p>
    <w:p w:rsidR="005246AF" w:rsidRDefault="005246AF">
      <w:pPr>
        <w:spacing w:line="200" w:lineRule="exact"/>
        <w:rPr>
          <w:sz w:val="20"/>
          <w:szCs w:val="20"/>
        </w:rPr>
      </w:pPr>
    </w:p>
    <w:p w:rsidR="005246AF" w:rsidRDefault="005246AF">
      <w:pPr>
        <w:spacing w:line="360" w:lineRule="exact"/>
        <w:rPr>
          <w:sz w:val="20"/>
          <w:szCs w:val="20"/>
        </w:rPr>
      </w:pPr>
    </w:p>
    <w:p w:rsidR="005246AF" w:rsidRDefault="00E04946">
      <w:pPr>
        <w:rPr>
          <w:sz w:val="20"/>
          <w:szCs w:val="20"/>
        </w:rPr>
      </w:pPr>
      <w:r>
        <w:rPr>
          <w:rFonts w:eastAsia="Times New Roman"/>
          <w:b/>
          <w:bCs/>
          <w:sz w:val="24"/>
          <w:szCs w:val="24"/>
        </w:rPr>
        <w:t>VI UGOSTITELJSKE USLUGE U DOMAĆINSTVU I SEOSKOM DOMAĆINSTVU</w:t>
      </w:r>
    </w:p>
    <w:p w:rsidR="005246AF" w:rsidRDefault="005246AF">
      <w:pPr>
        <w:spacing w:line="276" w:lineRule="exact"/>
        <w:rPr>
          <w:sz w:val="20"/>
          <w:szCs w:val="20"/>
        </w:rPr>
      </w:pPr>
    </w:p>
    <w:p w:rsidR="005246AF" w:rsidRDefault="00E04946">
      <w:pPr>
        <w:ind w:right="6"/>
        <w:jc w:val="center"/>
        <w:rPr>
          <w:sz w:val="20"/>
          <w:szCs w:val="20"/>
        </w:rPr>
      </w:pPr>
      <w:r>
        <w:rPr>
          <w:rFonts w:eastAsia="Times New Roman"/>
          <w:b/>
          <w:bCs/>
          <w:sz w:val="24"/>
          <w:szCs w:val="24"/>
        </w:rPr>
        <w:t>Član 37.</w:t>
      </w:r>
    </w:p>
    <w:p w:rsidR="005246AF" w:rsidRDefault="00E04946">
      <w:pPr>
        <w:ind w:right="6"/>
        <w:jc w:val="center"/>
        <w:rPr>
          <w:sz w:val="20"/>
          <w:szCs w:val="20"/>
        </w:rPr>
      </w:pPr>
      <w:r>
        <w:rPr>
          <w:rFonts w:eastAsia="Times New Roman"/>
          <w:b/>
          <w:bCs/>
          <w:sz w:val="24"/>
          <w:szCs w:val="24"/>
        </w:rPr>
        <w:t>(Ugostiteljske usluge u domaćinstvu)</w:t>
      </w:r>
    </w:p>
    <w:p w:rsidR="005246AF" w:rsidRDefault="005246AF">
      <w:pPr>
        <w:spacing w:line="289" w:lineRule="exact"/>
        <w:rPr>
          <w:sz w:val="20"/>
          <w:szCs w:val="20"/>
        </w:rPr>
      </w:pPr>
    </w:p>
    <w:p w:rsidR="005246AF" w:rsidRDefault="00E04946">
      <w:pPr>
        <w:numPr>
          <w:ilvl w:val="0"/>
          <w:numId w:val="56"/>
        </w:numPr>
        <w:tabs>
          <w:tab w:val="left" w:pos="720"/>
        </w:tabs>
        <w:spacing w:line="232" w:lineRule="auto"/>
        <w:ind w:right="6"/>
        <w:rPr>
          <w:rFonts w:eastAsia="Times New Roman"/>
          <w:sz w:val="24"/>
          <w:szCs w:val="24"/>
        </w:rPr>
      </w:pPr>
      <w:r>
        <w:rPr>
          <w:rFonts w:eastAsia="Times New Roman"/>
          <w:sz w:val="24"/>
          <w:szCs w:val="24"/>
        </w:rPr>
        <w:t>Ugostiteljske usluge u vlastitom domaćinstvu može pružati fizičko lice državljanin Bosne i Hercegovine (u daljnjem tekstu: iznajmljivač).</w:t>
      </w:r>
    </w:p>
    <w:p w:rsidR="005246AF" w:rsidRDefault="005246AF">
      <w:pPr>
        <w:spacing w:line="277" w:lineRule="exact"/>
        <w:rPr>
          <w:rFonts w:eastAsia="Times New Roman"/>
          <w:sz w:val="24"/>
          <w:szCs w:val="24"/>
        </w:rPr>
      </w:pPr>
    </w:p>
    <w:p w:rsidR="005246AF" w:rsidRDefault="00E04946">
      <w:pPr>
        <w:numPr>
          <w:ilvl w:val="0"/>
          <w:numId w:val="56"/>
        </w:numPr>
        <w:tabs>
          <w:tab w:val="left" w:pos="340"/>
        </w:tabs>
        <w:ind w:left="340" w:hanging="340"/>
        <w:rPr>
          <w:rFonts w:eastAsia="Times New Roman"/>
          <w:sz w:val="24"/>
          <w:szCs w:val="24"/>
        </w:rPr>
      </w:pPr>
      <w:r>
        <w:rPr>
          <w:rFonts w:eastAsia="Times New Roman"/>
          <w:sz w:val="24"/>
          <w:szCs w:val="24"/>
        </w:rPr>
        <w:t>Ugostiteljskim uslugama u domaćinstvu smatraju se:</w:t>
      </w:r>
    </w:p>
    <w:p w:rsidR="005246AF" w:rsidRDefault="005246AF">
      <w:pPr>
        <w:spacing w:line="293" w:lineRule="exact"/>
        <w:rPr>
          <w:rFonts w:eastAsia="Times New Roman"/>
          <w:sz w:val="24"/>
          <w:szCs w:val="24"/>
        </w:rPr>
      </w:pPr>
    </w:p>
    <w:p w:rsidR="005246AF" w:rsidRDefault="00E04946">
      <w:pPr>
        <w:numPr>
          <w:ilvl w:val="1"/>
          <w:numId w:val="56"/>
        </w:numPr>
        <w:tabs>
          <w:tab w:val="left" w:pos="607"/>
        </w:tabs>
        <w:spacing w:line="232" w:lineRule="auto"/>
        <w:ind w:left="360" w:right="6"/>
        <w:rPr>
          <w:rFonts w:eastAsia="Times New Roman"/>
          <w:sz w:val="24"/>
          <w:szCs w:val="24"/>
        </w:rPr>
      </w:pPr>
      <w:r>
        <w:rPr>
          <w:rFonts w:eastAsia="Times New Roman"/>
          <w:sz w:val="24"/>
          <w:szCs w:val="24"/>
        </w:rPr>
        <w:t>usluge smještaja u sobi, apartmanu i kući za odmor vlasništvo iznajmljivača, do najviše osam soba, odnosno šesnaest kreveta.</w:t>
      </w:r>
    </w:p>
    <w:p w:rsidR="005246AF" w:rsidRDefault="005246AF">
      <w:pPr>
        <w:spacing w:line="18" w:lineRule="exact"/>
        <w:rPr>
          <w:rFonts w:eastAsia="Times New Roman"/>
          <w:sz w:val="24"/>
          <w:szCs w:val="24"/>
        </w:rPr>
      </w:pPr>
    </w:p>
    <w:p w:rsidR="005246AF" w:rsidRDefault="00E04946">
      <w:pPr>
        <w:numPr>
          <w:ilvl w:val="1"/>
          <w:numId w:val="56"/>
        </w:numPr>
        <w:tabs>
          <w:tab w:val="left" w:pos="677"/>
        </w:tabs>
        <w:spacing w:line="234" w:lineRule="auto"/>
        <w:ind w:left="360" w:right="6"/>
        <w:jc w:val="both"/>
        <w:rPr>
          <w:rFonts w:eastAsia="Times New Roman"/>
          <w:sz w:val="24"/>
          <w:szCs w:val="24"/>
        </w:rPr>
      </w:pPr>
      <w:r>
        <w:rPr>
          <w:rFonts w:eastAsia="Times New Roman"/>
          <w:sz w:val="24"/>
          <w:szCs w:val="24"/>
        </w:rPr>
        <w:t>usluge smještaja u kampu, organiziranom na zemljištu vlasništvo iznajmljivača, s najviše 10 smještajnih jedinica, odnosno za 30 gostiju istovremeno, u koje se ne ubrajaju djeca do 12 godina.</w:t>
      </w:r>
    </w:p>
    <w:p w:rsidR="005246AF" w:rsidRDefault="005246AF">
      <w:pPr>
        <w:spacing w:line="200" w:lineRule="exact"/>
        <w:rPr>
          <w:sz w:val="20"/>
          <w:szCs w:val="20"/>
        </w:rPr>
      </w:pPr>
    </w:p>
    <w:p w:rsidR="005246AF" w:rsidRDefault="005246AF">
      <w:pPr>
        <w:spacing w:line="360" w:lineRule="exact"/>
        <w:rPr>
          <w:sz w:val="20"/>
          <w:szCs w:val="20"/>
        </w:rPr>
      </w:pPr>
    </w:p>
    <w:p w:rsidR="005246AF" w:rsidRDefault="00E04946">
      <w:pPr>
        <w:ind w:left="4080"/>
        <w:rPr>
          <w:sz w:val="20"/>
          <w:szCs w:val="20"/>
        </w:rPr>
      </w:pPr>
      <w:r>
        <w:rPr>
          <w:rFonts w:eastAsia="Times New Roman"/>
          <w:b/>
          <w:bCs/>
          <w:sz w:val="24"/>
          <w:szCs w:val="24"/>
        </w:rPr>
        <w:t>Član 38.</w:t>
      </w:r>
    </w:p>
    <w:p w:rsidR="005246AF" w:rsidRDefault="00E04946">
      <w:pPr>
        <w:ind w:left="1180"/>
        <w:rPr>
          <w:sz w:val="20"/>
          <w:szCs w:val="20"/>
        </w:rPr>
      </w:pPr>
      <w:r>
        <w:rPr>
          <w:rFonts w:eastAsia="Times New Roman"/>
          <w:b/>
          <w:bCs/>
          <w:sz w:val="24"/>
          <w:szCs w:val="24"/>
        </w:rPr>
        <w:t>(Obavezni dokumenti koji se podnose uz zahtjev za dobijanje rješenja o</w:t>
      </w:r>
    </w:p>
    <w:p w:rsidR="005246AF" w:rsidRDefault="00E04946">
      <w:pPr>
        <w:ind w:left="1780"/>
        <w:rPr>
          <w:sz w:val="20"/>
          <w:szCs w:val="20"/>
        </w:rPr>
      </w:pPr>
      <w:r>
        <w:rPr>
          <w:rFonts w:eastAsia="Times New Roman"/>
          <w:b/>
          <w:bCs/>
          <w:sz w:val="24"/>
          <w:szCs w:val="24"/>
        </w:rPr>
        <w:t>odobrenju za pružanje ugostiteljskih usluga u domaćinstvu)</w:t>
      </w:r>
    </w:p>
    <w:p w:rsidR="005246AF" w:rsidRDefault="005246AF">
      <w:pPr>
        <w:spacing w:line="289" w:lineRule="exact"/>
        <w:rPr>
          <w:sz w:val="20"/>
          <w:szCs w:val="20"/>
        </w:rPr>
      </w:pPr>
    </w:p>
    <w:p w:rsidR="005246AF" w:rsidRDefault="00E04946">
      <w:pPr>
        <w:numPr>
          <w:ilvl w:val="0"/>
          <w:numId w:val="57"/>
        </w:numPr>
        <w:tabs>
          <w:tab w:val="left" w:pos="413"/>
        </w:tabs>
        <w:spacing w:line="232" w:lineRule="auto"/>
        <w:ind w:right="6"/>
        <w:rPr>
          <w:rFonts w:eastAsia="Times New Roman"/>
          <w:sz w:val="24"/>
          <w:szCs w:val="24"/>
        </w:rPr>
      </w:pPr>
      <w:r>
        <w:rPr>
          <w:rFonts w:eastAsia="Times New Roman"/>
          <w:sz w:val="24"/>
          <w:szCs w:val="24"/>
        </w:rPr>
        <w:t>Ugostiteljske usluge u domaćinstvu može pružati iznajmljivač, koji ima rješenje o odobrenju za pružanje ugostiteljskih usluga u domaćinstvu.</w:t>
      </w:r>
    </w:p>
    <w:p w:rsidR="005246AF" w:rsidRDefault="005246AF">
      <w:pPr>
        <w:spacing w:line="294" w:lineRule="exact"/>
        <w:rPr>
          <w:rFonts w:eastAsia="Times New Roman"/>
          <w:sz w:val="24"/>
          <w:szCs w:val="24"/>
        </w:rPr>
      </w:pPr>
    </w:p>
    <w:p w:rsidR="005246AF" w:rsidRDefault="00E04946">
      <w:pPr>
        <w:numPr>
          <w:ilvl w:val="0"/>
          <w:numId w:val="57"/>
        </w:numPr>
        <w:tabs>
          <w:tab w:val="left" w:pos="425"/>
        </w:tabs>
        <w:spacing w:line="232" w:lineRule="auto"/>
        <w:ind w:right="6"/>
        <w:rPr>
          <w:rFonts w:eastAsia="Times New Roman"/>
          <w:sz w:val="24"/>
          <w:szCs w:val="24"/>
        </w:rPr>
      </w:pPr>
      <w:r>
        <w:rPr>
          <w:rFonts w:eastAsia="Times New Roman"/>
          <w:sz w:val="24"/>
          <w:szCs w:val="24"/>
        </w:rPr>
        <w:t>Uz zahtjev za dobijanje rješenja o odobrenju za pružanje ugostiteljskih usluga u domaćinstvu iznajmljivač prilaže:</w:t>
      </w:r>
    </w:p>
    <w:p w:rsidR="005246AF" w:rsidRDefault="005246AF">
      <w:pPr>
        <w:spacing w:line="277" w:lineRule="exact"/>
        <w:rPr>
          <w:rFonts w:eastAsia="Times New Roman"/>
          <w:sz w:val="24"/>
          <w:szCs w:val="24"/>
        </w:rPr>
      </w:pPr>
    </w:p>
    <w:p w:rsidR="005246AF" w:rsidRDefault="00E04946">
      <w:pPr>
        <w:numPr>
          <w:ilvl w:val="1"/>
          <w:numId w:val="57"/>
        </w:numPr>
        <w:tabs>
          <w:tab w:val="left" w:pos="600"/>
        </w:tabs>
        <w:ind w:left="600" w:hanging="240"/>
        <w:rPr>
          <w:rFonts w:eastAsia="Times New Roman"/>
          <w:sz w:val="24"/>
          <w:szCs w:val="24"/>
        </w:rPr>
      </w:pPr>
      <w:r>
        <w:rPr>
          <w:rFonts w:eastAsia="Times New Roman"/>
          <w:sz w:val="24"/>
          <w:szCs w:val="24"/>
        </w:rPr>
        <w:t>dokaz o vlasništvu</w:t>
      </w:r>
    </w:p>
    <w:p w:rsidR="005246AF" w:rsidRDefault="00E04946">
      <w:pPr>
        <w:numPr>
          <w:ilvl w:val="1"/>
          <w:numId w:val="57"/>
        </w:numPr>
        <w:tabs>
          <w:tab w:val="left" w:pos="620"/>
        </w:tabs>
        <w:ind w:left="620" w:hanging="260"/>
        <w:rPr>
          <w:rFonts w:eastAsia="Times New Roman"/>
          <w:sz w:val="24"/>
          <w:szCs w:val="24"/>
        </w:rPr>
      </w:pPr>
      <w:r>
        <w:rPr>
          <w:rFonts w:eastAsia="Times New Roman"/>
          <w:sz w:val="24"/>
          <w:szCs w:val="24"/>
        </w:rPr>
        <w:t>dokaz o ispunjavanju zdravstvenih uslova za rad u ugostiteljstvu.</w:t>
      </w:r>
    </w:p>
    <w:p w:rsidR="005246AF" w:rsidRDefault="005246AF">
      <w:pPr>
        <w:spacing w:line="17" w:lineRule="exact"/>
        <w:rPr>
          <w:rFonts w:eastAsia="Times New Roman"/>
          <w:sz w:val="24"/>
          <w:szCs w:val="24"/>
        </w:rPr>
      </w:pPr>
    </w:p>
    <w:p w:rsidR="005246AF" w:rsidRDefault="00E04946">
      <w:pPr>
        <w:numPr>
          <w:ilvl w:val="1"/>
          <w:numId w:val="57"/>
        </w:numPr>
        <w:tabs>
          <w:tab w:val="left" w:pos="619"/>
        </w:tabs>
        <w:spacing w:line="232" w:lineRule="auto"/>
        <w:ind w:left="360" w:right="6"/>
        <w:rPr>
          <w:rFonts w:eastAsia="Times New Roman"/>
          <w:sz w:val="24"/>
          <w:szCs w:val="24"/>
        </w:rPr>
      </w:pPr>
      <w:r>
        <w:rPr>
          <w:rFonts w:eastAsia="Times New Roman"/>
          <w:sz w:val="24"/>
          <w:szCs w:val="24"/>
        </w:rPr>
        <w:t>zahtjev za utvrđivanjem ispunjenosti minimalnih uslova za vrstu i kategoriju objekta i kategorizacijom.</w:t>
      </w:r>
    </w:p>
    <w:p w:rsidR="005246AF" w:rsidRDefault="005246AF">
      <w:pPr>
        <w:spacing w:line="294" w:lineRule="exact"/>
        <w:rPr>
          <w:rFonts w:eastAsia="Times New Roman"/>
          <w:sz w:val="24"/>
          <w:szCs w:val="24"/>
        </w:rPr>
      </w:pPr>
    </w:p>
    <w:p w:rsidR="005246AF" w:rsidRDefault="00E04946">
      <w:pPr>
        <w:numPr>
          <w:ilvl w:val="0"/>
          <w:numId w:val="57"/>
        </w:numPr>
        <w:tabs>
          <w:tab w:val="left" w:pos="437"/>
        </w:tabs>
        <w:spacing w:line="234" w:lineRule="auto"/>
        <w:ind w:right="6"/>
        <w:jc w:val="both"/>
        <w:rPr>
          <w:rFonts w:eastAsia="Times New Roman"/>
          <w:sz w:val="24"/>
          <w:szCs w:val="24"/>
        </w:rPr>
      </w:pPr>
      <w:r>
        <w:rPr>
          <w:rFonts w:eastAsia="Times New Roman"/>
          <w:sz w:val="24"/>
          <w:szCs w:val="24"/>
        </w:rPr>
        <w:t>Ministar pravilnikom propisuje minimalne uslove za vrstu, kategoriju, uslove za kategorije, oznake za kategorije, način označavanja kategorija i postupka kategorizacije objekata iz stava (2) tačka c) ovog člana.</w:t>
      </w: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382" w:lineRule="exact"/>
        <w:rPr>
          <w:sz w:val="20"/>
          <w:szCs w:val="20"/>
        </w:rPr>
      </w:pPr>
    </w:p>
    <w:p w:rsidR="005246AF" w:rsidRDefault="00E04946">
      <w:pPr>
        <w:ind w:left="8820"/>
        <w:rPr>
          <w:sz w:val="20"/>
          <w:szCs w:val="20"/>
        </w:rPr>
      </w:pPr>
      <w:r>
        <w:rPr>
          <w:rFonts w:ascii="Calibri" w:eastAsia="Calibri" w:hAnsi="Calibri" w:cs="Calibri"/>
          <w:sz w:val="19"/>
          <w:szCs w:val="19"/>
        </w:rPr>
        <w:t>18</w:t>
      </w:r>
    </w:p>
    <w:p w:rsidR="005246AF" w:rsidRDefault="005246AF">
      <w:pPr>
        <w:sectPr w:rsidR="005246AF">
          <w:pgSz w:w="11900" w:h="16838"/>
          <w:pgMar w:top="681" w:right="1440" w:bottom="408" w:left="1440" w:header="0" w:footer="0" w:gutter="0"/>
          <w:cols w:space="720" w:equalWidth="0">
            <w:col w:w="9026"/>
          </w:cols>
        </w:sectPr>
      </w:pPr>
    </w:p>
    <w:p w:rsidR="005246AF" w:rsidRDefault="00E04946">
      <w:pPr>
        <w:ind w:left="7020"/>
        <w:rPr>
          <w:sz w:val="20"/>
          <w:szCs w:val="20"/>
        </w:rPr>
      </w:pPr>
      <w:bookmarkStart w:id="19" w:name="page19"/>
      <w:bookmarkEnd w:id="19"/>
      <w:r>
        <w:rPr>
          <w:rFonts w:ascii="Calibri" w:eastAsia="Calibri" w:hAnsi="Calibri" w:cs="Calibri"/>
          <w:sz w:val="28"/>
          <w:szCs w:val="28"/>
        </w:rPr>
        <w:lastRenderedPageBreak/>
        <w:t>NACRT – B verzija</w:t>
      </w:r>
    </w:p>
    <w:p w:rsidR="005246AF" w:rsidRDefault="005246AF">
      <w:pPr>
        <w:spacing w:line="388" w:lineRule="exact"/>
        <w:rPr>
          <w:sz w:val="20"/>
          <w:szCs w:val="20"/>
        </w:rPr>
      </w:pPr>
    </w:p>
    <w:p w:rsidR="005246AF" w:rsidRDefault="00E04946">
      <w:pPr>
        <w:ind w:left="4080"/>
        <w:rPr>
          <w:sz w:val="20"/>
          <w:szCs w:val="20"/>
        </w:rPr>
      </w:pPr>
      <w:r>
        <w:rPr>
          <w:rFonts w:eastAsia="Times New Roman"/>
          <w:b/>
          <w:bCs/>
          <w:sz w:val="24"/>
          <w:szCs w:val="24"/>
        </w:rPr>
        <w:t>Član 39.</w:t>
      </w:r>
    </w:p>
    <w:p w:rsidR="005246AF" w:rsidRDefault="00E04946">
      <w:pPr>
        <w:ind w:left="2080"/>
        <w:rPr>
          <w:sz w:val="20"/>
          <w:szCs w:val="20"/>
        </w:rPr>
      </w:pPr>
      <w:r>
        <w:rPr>
          <w:rFonts w:eastAsia="Times New Roman"/>
          <w:b/>
          <w:bCs/>
          <w:sz w:val="24"/>
          <w:szCs w:val="24"/>
        </w:rPr>
        <w:t>(Uslovi za dobijanje Rješenja o odobrenju za pružanje</w:t>
      </w:r>
    </w:p>
    <w:p w:rsidR="005246AF" w:rsidRDefault="00E04946">
      <w:pPr>
        <w:ind w:left="3000"/>
        <w:rPr>
          <w:sz w:val="20"/>
          <w:szCs w:val="20"/>
        </w:rPr>
      </w:pPr>
      <w:r>
        <w:rPr>
          <w:rFonts w:eastAsia="Times New Roman"/>
          <w:b/>
          <w:bCs/>
          <w:sz w:val="24"/>
          <w:szCs w:val="24"/>
        </w:rPr>
        <w:t>ugostiteljskih usluga u domaćinstvu)</w:t>
      </w:r>
    </w:p>
    <w:p w:rsidR="005246AF" w:rsidRDefault="005246AF">
      <w:pPr>
        <w:spacing w:line="289" w:lineRule="exact"/>
        <w:rPr>
          <w:sz w:val="20"/>
          <w:szCs w:val="20"/>
        </w:rPr>
      </w:pPr>
    </w:p>
    <w:p w:rsidR="005246AF" w:rsidRDefault="00E04946">
      <w:pPr>
        <w:numPr>
          <w:ilvl w:val="0"/>
          <w:numId w:val="58"/>
        </w:numPr>
        <w:tabs>
          <w:tab w:val="left" w:pos="372"/>
        </w:tabs>
        <w:spacing w:line="232" w:lineRule="auto"/>
        <w:ind w:right="20"/>
        <w:rPr>
          <w:rFonts w:eastAsia="Times New Roman"/>
          <w:sz w:val="24"/>
          <w:szCs w:val="24"/>
        </w:rPr>
      </w:pPr>
      <w:r>
        <w:rPr>
          <w:rFonts w:eastAsia="Times New Roman"/>
          <w:sz w:val="24"/>
          <w:szCs w:val="24"/>
        </w:rPr>
        <w:t>Rješenje o odobrenju za pružanje ugostiteljskih usluga u domaćinstvu izdaje nadležni organ ili Ministarstvo na zahtjev iznajmljivača ako su ispunjeni sljedeći uslovi:</w:t>
      </w:r>
    </w:p>
    <w:p w:rsidR="005246AF" w:rsidRDefault="005246AF">
      <w:pPr>
        <w:spacing w:line="18" w:lineRule="exact"/>
        <w:rPr>
          <w:rFonts w:eastAsia="Times New Roman"/>
          <w:sz w:val="24"/>
          <w:szCs w:val="24"/>
        </w:rPr>
      </w:pPr>
    </w:p>
    <w:p w:rsidR="005246AF" w:rsidRDefault="00E04946">
      <w:pPr>
        <w:numPr>
          <w:ilvl w:val="1"/>
          <w:numId w:val="58"/>
        </w:numPr>
        <w:tabs>
          <w:tab w:val="left" w:pos="665"/>
        </w:tabs>
        <w:spacing w:line="232" w:lineRule="auto"/>
        <w:ind w:left="360" w:right="20"/>
        <w:rPr>
          <w:rFonts w:eastAsia="Times New Roman"/>
          <w:sz w:val="24"/>
          <w:szCs w:val="24"/>
        </w:rPr>
      </w:pPr>
      <w:r>
        <w:rPr>
          <w:rFonts w:eastAsia="Times New Roman"/>
          <w:sz w:val="24"/>
          <w:szCs w:val="24"/>
        </w:rPr>
        <w:t>da je iznajmljivač vlasnik objekta (soba, apartman ili kuća za odmor) ili vlasnik zemljišta za kamp,</w:t>
      </w:r>
    </w:p>
    <w:p w:rsidR="005246AF" w:rsidRDefault="005246AF">
      <w:pPr>
        <w:spacing w:line="1" w:lineRule="exact"/>
        <w:rPr>
          <w:rFonts w:eastAsia="Times New Roman"/>
          <w:sz w:val="24"/>
          <w:szCs w:val="24"/>
        </w:rPr>
      </w:pPr>
    </w:p>
    <w:p w:rsidR="005246AF" w:rsidRDefault="00E04946">
      <w:pPr>
        <w:numPr>
          <w:ilvl w:val="1"/>
          <w:numId w:val="58"/>
        </w:numPr>
        <w:tabs>
          <w:tab w:val="left" w:pos="620"/>
        </w:tabs>
        <w:ind w:left="620" w:hanging="260"/>
        <w:rPr>
          <w:rFonts w:eastAsia="Times New Roman"/>
          <w:sz w:val="24"/>
          <w:szCs w:val="24"/>
        </w:rPr>
      </w:pPr>
      <w:r>
        <w:rPr>
          <w:rFonts w:eastAsia="Times New Roman"/>
          <w:sz w:val="24"/>
          <w:szCs w:val="24"/>
        </w:rPr>
        <w:t>da iznajmljivač ispunjava zdravstvene uslove za rad u ugostiteljstvu</w:t>
      </w:r>
    </w:p>
    <w:p w:rsidR="005246AF" w:rsidRDefault="005246AF">
      <w:pPr>
        <w:spacing w:line="17" w:lineRule="exact"/>
        <w:rPr>
          <w:rFonts w:eastAsia="Times New Roman"/>
          <w:sz w:val="24"/>
          <w:szCs w:val="24"/>
        </w:rPr>
      </w:pPr>
    </w:p>
    <w:p w:rsidR="005246AF" w:rsidRDefault="00E04946">
      <w:pPr>
        <w:numPr>
          <w:ilvl w:val="1"/>
          <w:numId w:val="58"/>
        </w:numPr>
        <w:tabs>
          <w:tab w:val="left" w:pos="622"/>
        </w:tabs>
        <w:spacing w:line="232" w:lineRule="auto"/>
        <w:ind w:left="360" w:right="20"/>
        <w:rPr>
          <w:rFonts w:eastAsia="Times New Roman"/>
          <w:sz w:val="24"/>
          <w:szCs w:val="24"/>
        </w:rPr>
      </w:pPr>
      <w:r>
        <w:rPr>
          <w:rFonts w:eastAsia="Times New Roman"/>
          <w:sz w:val="24"/>
          <w:szCs w:val="24"/>
        </w:rPr>
        <w:t>da objekat u kojem će se pružati usluge ispunjava minimalne uslove za vrstu i uslove za kategoriju u skladu sa ovim Zakonom.</w:t>
      </w:r>
    </w:p>
    <w:p w:rsidR="005246AF" w:rsidRDefault="005246AF">
      <w:pPr>
        <w:spacing w:line="294" w:lineRule="exact"/>
        <w:rPr>
          <w:rFonts w:eastAsia="Times New Roman"/>
          <w:sz w:val="24"/>
          <w:szCs w:val="24"/>
        </w:rPr>
      </w:pPr>
    </w:p>
    <w:p w:rsidR="005246AF" w:rsidRDefault="00E04946">
      <w:pPr>
        <w:numPr>
          <w:ilvl w:val="0"/>
          <w:numId w:val="58"/>
        </w:numPr>
        <w:tabs>
          <w:tab w:val="left" w:pos="370"/>
        </w:tabs>
        <w:spacing w:line="236" w:lineRule="auto"/>
        <w:ind w:right="20"/>
        <w:jc w:val="both"/>
        <w:rPr>
          <w:rFonts w:eastAsia="Times New Roman"/>
          <w:sz w:val="24"/>
          <w:szCs w:val="24"/>
        </w:rPr>
      </w:pPr>
      <w:r>
        <w:rPr>
          <w:rFonts w:eastAsia="Times New Roman"/>
          <w:sz w:val="24"/>
          <w:szCs w:val="24"/>
        </w:rPr>
        <w:t>Izuzetno od stava (1) tačka a) ovog člana, iznajmljivaču će se izdati rješenje i ako je objekat ili zemljište za kamp u vlasništvu njegovog bračnog partnera, srodnika u pravoj liniji ili člana porodice sa kojim živi u zajedničkom domaćinstvu, uz njihovu pisanu saglasnost iznajmljivaču za pružanje ugostiteljskih usluga u domaćinstvu.</w:t>
      </w:r>
    </w:p>
    <w:p w:rsidR="005246AF" w:rsidRDefault="005246AF">
      <w:pPr>
        <w:spacing w:line="200" w:lineRule="exact"/>
        <w:rPr>
          <w:sz w:val="20"/>
          <w:szCs w:val="20"/>
        </w:rPr>
      </w:pPr>
    </w:p>
    <w:p w:rsidR="005246AF" w:rsidRDefault="005246AF">
      <w:pPr>
        <w:spacing w:line="358" w:lineRule="exact"/>
        <w:rPr>
          <w:sz w:val="20"/>
          <w:szCs w:val="20"/>
        </w:rPr>
      </w:pPr>
    </w:p>
    <w:p w:rsidR="005246AF" w:rsidRDefault="00E04946">
      <w:pPr>
        <w:ind w:right="20"/>
        <w:jc w:val="center"/>
        <w:rPr>
          <w:sz w:val="20"/>
          <w:szCs w:val="20"/>
        </w:rPr>
      </w:pPr>
      <w:r>
        <w:rPr>
          <w:rFonts w:eastAsia="Times New Roman"/>
          <w:b/>
          <w:bCs/>
          <w:sz w:val="24"/>
          <w:szCs w:val="24"/>
        </w:rPr>
        <w:t>Član 40.</w:t>
      </w:r>
    </w:p>
    <w:p w:rsidR="005246AF" w:rsidRDefault="00E04946">
      <w:pPr>
        <w:ind w:right="20"/>
        <w:jc w:val="center"/>
        <w:rPr>
          <w:sz w:val="20"/>
          <w:szCs w:val="20"/>
        </w:rPr>
      </w:pPr>
      <w:r>
        <w:rPr>
          <w:rFonts w:eastAsia="Times New Roman"/>
          <w:b/>
          <w:bCs/>
          <w:sz w:val="24"/>
          <w:szCs w:val="24"/>
        </w:rPr>
        <w:t>(Sadržaj i rok za donošenje rješenja o odobrenju za pružanje ugostiteljskih usluga u</w:t>
      </w:r>
    </w:p>
    <w:p w:rsidR="005246AF" w:rsidRDefault="00E04946">
      <w:pPr>
        <w:ind w:right="20"/>
        <w:jc w:val="center"/>
        <w:rPr>
          <w:sz w:val="20"/>
          <w:szCs w:val="20"/>
        </w:rPr>
      </w:pPr>
      <w:r>
        <w:rPr>
          <w:rFonts w:eastAsia="Times New Roman"/>
          <w:b/>
          <w:bCs/>
          <w:sz w:val="24"/>
          <w:szCs w:val="24"/>
        </w:rPr>
        <w:t>domaćinstvu)</w:t>
      </w:r>
    </w:p>
    <w:p w:rsidR="005246AF" w:rsidRDefault="005246AF">
      <w:pPr>
        <w:spacing w:line="271" w:lineRule="exact"/>
        <w:rPr>
          <w:sz w:val="20"/>
          <w:szCs w:val="20"/>
        </w:rPr>
      </w:pPr>
    </w:p>
    <w:p w:rsidR="005246AF" w:rsidRDefault="00E04946">
      <w:pPr>
        <w:numPr>
          <w:ilvl w:val="0"/>
          <w:numId w:val="59"/>
        </w:numPr>
        <w:tabs>
          <w:tab w:val="left" w:pos="340"/>
        </w:tabs>
        <w:ind w:left="340" w:hanging="340"/>
        <w:rPr>
          <w:rFonts w:eastAsia="Times New Roman"/>
          <w:sz w:val="24"/>
          <w:szCs w:val="24"/>
        </w:rPr>
      </w:pPr>
      <w:r>
        <w:rPr>
          <w:rFonts w:eastAsia="Times New Roman"/>
          <w:sz w:val="24"/>
          <w:szCs w:val="24"/>
        </w:rPr>
        <w:t>Rješenje o odobrenju za pružanje ugostiteljskih usluga u domaćinstvu sadrži:</w:t>
      </w:r>
    </w:p>
    <w:p w:rsidR="005246AF" w:rsidRDefault="00E04946">
      <w:pPr>
        <w:numPr>
          <w:ilvl w:val="1"/>
          <w:numId w:val="59"/>
        </w:numPr>
        <w:tabs>
          <w:tab w:val="left" w:pos="600"/>
        </w:tabs>
        <w:ind w:left="600" w:hanging="240"/>
        <w:rPr>
          <w:rFonts w:eastAsia="Times New Roman"/>
          <w:sz w:val="24"/>
          <w:szCs w:val="24"/>
        </w:rPr>
      </w:pPr>
      <w:r>
        <w:rPr>
          <w:rFonts w:eastAsia="Times New Roman"/>
          <w:sz w:val="24"/>
          <w:szCs w:val="24"/>
        </w:rPr>
        <w:t>lične podatke iznajmljivača,</w:t>
      </w:r>
    </w:p>
    <w:p w:rsidR="005246AF" w:rsidRDefault="00E04946">
      <w:pPr>
        <w:numPr>
          <w:ilvl w:val="1"/>
          <w:numId w:val="59"/>
        </w:numPr>
        <w:tabs>
          <w:tab w:val="left" w:pos="620"/>
        </w:tabs>
        <w:ind w:left="620" w:hanging="260"/>
        <w:rPr>
          <w:rFonts w:eastAsia="Times New Roman"/>
          <w:sz w:val="24"/>
          <w:szCs w:val="24"/>
        </w:rPr>
      </w:pPr>
      <w:r>
        <w:rPr>
          <w:rFonts w:eastAsia="Times New Roman"/>
          <w:sz w:val="24"/>
          <w:szCs w:val="24"/>
        </w:rPr>
        <w:t>mjesto, ulicu i broj objekta u kojem se pruža usluga,</w:t>
      </w:r>
    </w:p>
    <w:p w:rsidR="005246AF" w:rsidRDefault="00E04946">
      <w:pPr>
        <w:numPr>
          <w:ilvl w:val="1"/>
          <w:numId w:val="59"/>
        </w:numPr>
        <w:tabs>
          <w:tab w:val="left" w:pos="600"/>
        </w:tabs>
        <w:ind w:left="600" w:hanging="240"/>
        <w:rPr>
          <w:rFonts w:eastAsia="Times New Roman"/>
          <w:sz w:val="24"/>
          <w:szCs w:val="24"/>
        </w:rPr>
      </w:pPr>
      <w:r>
        <w:rPr>
          <w:rFonts w:eastAsia="Times New Roman"/>
          <w:sz w:val="24"/>
          <w:szCs w:val="24"/>
        </w:rPr>
        <w:t>vrstu i kategoriju objekta u kojem se pruža usluga,</w:t>
      </w:r>
    </w:p>
    <w:p w:rsidR="005246AF" w:rsidRDefault="00E04946">
      <w:pPr>
        <w:numPr>
          <w:ilvl w:val="1"/>
          <w:numId w:val="59"/>
        </w:numPr>
        <w:tabs>
          <w:tab w:val="left" w:pos="620"/>
        </w:tabs>
        <w:ind w:left="620" w:hanging="260"/>
        <w:rPr>
          <w:rFonts w:eastAsia="Times New Roman"/>
          <w:sz w:val="24"/>
          <w:szCs w:val="24"/>
        </w:rPr>
      </w:pPr>
      <w:r>
        <w:rPr>
          <w:rFonts w:eastAsia="Times New Roman"/>
          <w:sz w:val="24"/>
          <w:szCs w:val="24"/>
        </w:rPr>
        <w:t>broj smještajnih jedinica i kreveta unutar objekta za iznajmljivanje.</w:t>
      </w:r>
    </w:p>
    <w:p w:rsidR="005246AF" w:rsidRDefault="005246AF">
      <w:pPr>
        <w:spacing w:line="293" w:lineRule="exact"/>
        <w:rPr>
          <w:rFonts w:eastAsia="Times New Roman"/>
          <w:sz w:val="24"/>
          <w:szCs w:val="24"/>
        </w:rPr>
      </w:pPr>
    </w:p>
    <w:p w:rsidR="005246AF" w:rsidRDefault="00E04946">
      <w:pPr>
        <w:numPr>
          <w:ilvl w:val="0"/>
          <w:numId w:val="59"/>
        </w:numPr>
        <w:tabs>
          <w:tab w:val="left" w:pos="386"/>
        </w:tabs>
        <w:spacing w:line="232" w:lineRule="auto"/>
        <w:ind w:right="20"/>
        <w:rPr>
          <w:rFonts w:eastAsia="Times New Roman"/>
          <w:sz w:val="24"/>
          <w:szCs w:val="24"/>
        </w:rPr>
      </w:pPr>
      <w:r>
        <w:rPr>
          <w:rFonts w:eastAsia="Times New Roman"/>
          <w:sz w:val="24"/>
          <w:szCs w:val="24"/>
        </w:rPr>
        <w:t>Nadležni organ ili Ministarstvo donosi rješenje u roku od 15 dana od dana prijema potpunog zahtjeva.</w:t>
      </w:r>
    </w:p>
    <w:p w:rsidR="005246AF" w:rsidRDefault="005246AF">
      <w:pPr>
        <w:spacing w:line="294" w:lineRule="exact"/>
        <w:rPr>
          <w:rFonts w:eastAsia="Times New Roman"/>
          <w:sz w:val="24"/>
          <w:szCs w:val="24"/>
        </w:rPr>
      </w:pPr>
    </w:p>
    <w:p w:rsidR="005246AF" w:rsidRDefault="00E04946">
      <w:pPr>
        <w:numPr>
          <w:ilvl w:val="0"/>
          <w:numId w:val="59"/>
        </w:numPr>
        <w:tabs>
          <w:tab w:val="left" w:pos="413"/>
        </w:tabs>
        <w:spacing w:line="232" w:lineRule="auto"/>
        <w:ind w:right="20"/>
        <w:rPr>
          <w:rFonts w:eastAsia="Times New Roman"/>
          <w:sz w:val="24"/>
          <w:szCs w:val="24"/>
        </w:rPr>
      </w:pPr>
      <w:r>
        <w:rPr>
          <w:rFonts w:eastAsia="Times New Roman"/>
          <w:sz w:val="24"/>
          <w:szCs w:val="24"/>
        </w:rPr>
        <w:t>Ako nadležni organ ili Ministarstvo ne donese rješenje iz stava (1) ovog člana u propisanom roku, iznajmljivač može započeti sa pružanjem usluga.</w:t>
      </w:r>
    </w:p>
    <w:p w:rsidR="005246AF" w:rsidRDefault="005246AF">
      <w:pPr>
        <w:spacing w:line="294" w:lineRule="exact"/>
        <w:rPr>
          <w:sz w:val="20"/>
          <w:szCs w:val="20"/>
        </w:rPr>
      </w:pPr>
    </w:p>
    <w:p w:rsidR="005246AF" w:rsidRDefault="00E04946">
      <w:pPr>
        <w:spacing w:line="234" w:lineRule="auto"/>
        <w:ind w:right="20"/>
        <w:jc w:val="both"/>
        <w:rPr>
          <w:sz w:val="20"/>
          <w:szCs w:val="20"/>
        </w:rPr>
      </w:pPr>
      <w:r>
        <w:rPr>
          <w:rFonts w:eastAsia="Times New Roman"/>
          <w:sz w:val="24"/>
          <w:szCs w:val="24"/>
        </w:rPr>
        <w:t>(4)Rješenje o odobrenju za pružanje ugostiteljskih usluga u domaćinstvu se upisuje u Registar iznajmljivača i seoskih domaćinstava koja pružaju ugostiteljske usluge koji vodi nadležni organ koji je i izdao rješenje.</w:t>
      </w:r>
    </w:p>
    <w:p w:rsidR="005246AF" w:rsidRDefault="005246AF">
      <w:pPr>
        <w:spacing w:line="297" w:lineRule="exact"/>
        <w:rPr>
          <w:sz w:val="20"/>
          <w:szCs w:val="20"/>
        </w:rPr>
      </w:pPr>
    </w:p>
    <w:p w:rsidR="005246AF" w:rsidRDefault="00E04946">
      <w:pPr>
        <w:numPr>
          <w:ilvl w:val="0"/>
          <w:numId w:val="60"/>
        </w:numPr>
        <w:tabs>
          <w:tab w:val="left" w:pos="468"/>
        </w:tabs>
        <w:spacing w:line="234" w:lineRule="auto"/>
        <w:jc w:val="both"/>
        <w:rPr>
          <w:rFonts w:eastAsia="Times New Roman"/>
          <w:sz w:val="24"/>
          <w:szCs w:val="24"/>
        </w:rPr>
      </w:pPr>
      <w:r>
        <w:rPr>
          <w:rFonts w:eastAsia="Times New Roman"/>
          <w:sz w:val="24"/>
          <w:szCs w:val="24"/>
        </w:rPr>
        <w:t>Porezne uprave Federacije Bosne i Hercegovine, nadležnoj tržišno- turističko-ugostiteljskoj inspekciji i drugim tijelima koja vrše nadzor ili vode službenu evidenciju u oblasti ugostiteljstva.</w:t>
      </w:r>
    </w:p>
    <w:p w:rsidR="005246AF" w:rsidRDefault="005246AF">
      <w:pPr>
        <w:spacing w:line="296" w:lineRule="exact"/>
        <w:rPr>
          <w:rFonts w:eastAsia="Times New Roman"/>
          <w:sz w:val="24"/>
          <w:szCs w:val="24"/>
        </w:rPr>
      </w:pPr>
    </w:p>
    <w:p w:rsidR="005246AF" w:rsidRDefault="00E04946">
      <w:pPr>
        <w:numPr>
          <w:ilvl w:val="0"/>
          <w:numId w:val="60"/>
        </w:numPr>
        <w:tabs>
          <w:tab w:val="left" w:pos="360"/>
        </w:tabs>
        <w:spacing w:line="232" w:lineRule="auto"/>
        <w:ind w:right="20"/>
        <w:rPr>
          <w:rFonts w:eastAsia="Times New Roman"/>
          <w:sz w:val="24"/>
          <w:szCs w:val="24"/>
        </w:rPr>
      </w:pPr>
      <w:r>
        <w:rPr>
          <w:rFonts w:eastAsia="Times New Roman"/>
          <w:sz w:val="24"/>
          <w:szCs w:val="24"/>
        </w:rPr>
        <w:t>Ministar pravilnikom propisuje oblik, sadržaj i način vođenja Registra iz stava (4) ovog člana.</w:t>
      </w:r>
    </w:p>
    <w:p w:rsidR="005246AF" w:rsidRDefault="005246AF">
      <w:pPr>
        <w:spacing w:line="282" w:lineRule="exact"/>
        <w:rPr>
          <w:sz w:val="20"/>
          <w:szCs w:val="20"/>
        </w:rPr>
      </w:pPr>
    </w:p>
    <w:p w:rsidR="005246AF" w:rsidRDefault="00E04946">
      <w:pPr>
        <w:ind w:right="20"/>
        <w:jc w:val="center"/>
        <w:rPr>
          <w:sz w:val="20"/>
          <w:szCs w:val="20"/>
        </w:rPr>
      </w:pPr>
      <w:r>
        <w:rPr>
          <w:rFonts w:eastAsia="Times New Roman"/>
          <w:b/>
          <w:bCs/>
          <w:sz w:val="24"/>
          <w:szCs w:val="24"/>
        </w:rPr>
        <w:t>Član 41.</w:t>
      </w:r>
    </w:p>
    <w:p w:rsidR="005246AF" w:rsidRDefault="00E04946">
      <w:pPr>
        <w:ind w:right="20"/>
        <w:jc w:val="center"/>
        <w:rPr>
          <w:sz w:val="20"/>
          <w:szCs w:val="20"/>
        </w:rPr>
      </w:pPr>
      <w:r>
        <w:rPr>
          <w:rFonts w:eastAsia="Times New Roman"/>
          <w:b/>
          <w:bCs/>
          <w:sz w:val="24"/>
          <w:szCs w:val="24"/>
        </w:rPr>
        <w:t>(Prestanak važenja rješenja o odobrenju za pružanje</w:t>
      </w:r>
    </w:p>
    <w:p w:rsidR="005246AF" w:rsidRDefault="00E04946">
      <w:pPr>
        <w:ind w:right="20"/>
        <w:jc w:val="center"/>
        <w:rPr>
          <w:sz w:val="20"/>
          <w:szCs w:val="20"/>
        </w:rPr>
      </w:pPr>
      <w:r>
        <w:rPr>
          <w:rFonts w:eastAsia="Times New Roman"/>
          <w:b/>
          <w:bCs/>
          <w:sz w:val="24"/>
          <w:szCs w:val="24"/>
        </w:rPr>
        <w:t>ugostiteljskih usluga u domaćinstvu)</w:t>
      </w:r>
    </w:p>
    <w:p w:rsidR="005246AF" w:rsidRDefault="005246AF">
      <w:pPr>
        <w:spacing w:line="271" w:lineRule="exact"/>
        <w:rPr>
          <w:sz w:val="20"/>
          <w:szCs w:val="20"/>
        </w:rPr>
      </w:pPr>
    </w:p>
    <w:p w:rsidR="005246AF" w:rsidRDefault="00E04946">
      <w:pPr>
        <w:rPr>
          <w:sz w:val="20"/>
          <w:szCs w:val="20"/>
        </w:rPr>
      </w:pPr>
      <w:r>
        <w:rPr>
          <w:rFonts w:eastAsia="Times New Roman"/>
          <w:sz w:val="24"/>
          <w:szCs w:val="24"/>
        </w:rPr>
        <w:t>(1) Rješenje o odobrenju za pružanje ugostiteljskih usluga u domaćinstvu prestaje važiti:</w:t>
      </w:r>
    </w:p>
    <w:p w:rsidR="005246AF" w:rsidRDefault="005246AF">
      <w:pPr>
        <w:spacing w:line="200" w:lineRule="exact"/>
        <w:rPr>
          <w:sz w:val="20"/>
          <w:szCs w:val="20"/>
        </w:rPr>
      </w:pPr>
    </w:p>
    <w:p w:rsidR="005246AF" w:rsidRDefault="005246AF">
      <w:pPr>
        <w:spacing w:line="214" w:lineRule="exact"/>
        <w:rPr>
          <w:sz w:val="20"/>
          <w:szCs w:val="20"/>
        </w:rPr>
      </w:pPr>
    </w:p>
    <w:p w:rsidR="005246AF" w:rsidRDefault="00E04946">
      <w:pPr>
        <w:ind w:left="8820"/>
        <w:rPr>
          <w:sz w:val="20"/>
          <w:szCs w:val="20"/>
        </w:rPr>
      </w:pPr>
      <w:r>
        <w:rPr>
          <w:rFonts w:ascii="Calibri" w:eastAsia="Calibri" w:hAnsi="Calibri" w:cs="Calibri"/>
          <w:sz w:val="20"/>
          <w:szCs w:val="20"/>
        </w:rPr>
        <w:t>19</w:t>
      </w:r>
    </w:p>
    <w:p w:rsidR="005246AF" w:rsidRDefault="005246AF">
      <w:pPr>
        <w:sectPr w:rsidR="005246AF">
          <w:pgSz w:w="11900" w:h="16838"/>
          <w:pgMar w:top="681" w:right="1426" w:bottom="408" w:left="1440" w:header="0" w:footer="0" w:gutter="0"/>
          <w:cols w:space="720" w:equalWidth="0">
            <w:col w:w="9040"/>
          </w:cols>
        </w:sectPr>
      </w:pPr>
    </w:p>
    <w:p w:rsidR="005246AF" w:rsidRDefault="00E04946">
      <w:pPr>
        <w:ind w:left="7020"/>
        <w:rPr>
          <w:sz w:val="20"/>
          <w:szCs w:val="20"/>
        </w:rPr>
      </w:pPr>
      <w:bookmarkStart w:id="20" w:name="page20"/>
      <w:bookmarkEnd w:id="20"/>
      <w:r>
        <w:rPr>
          <w:rFonts w:ascii="Calibri" w:eastAsia="Calibri" w:hAnsi="Calibri" w:cs="Calibri"/>
          <w:sz w:val="27"/>
          <w:szCs w:val="27"/>
        </w:rPr>
        <w:lastRenderedPageBreak/>
        <w:t>NACRT – B verzija</w:t>
      </w: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77" w:lineRule="exact"/>
        <w:rPr>
          <w:sz w:val="20"/>
          <w:szCs w:val="20"/>
        </w:rPr>
      </w:pPr>
    </w:p>
    <w:p w:rsidR="005246AF" w:rsidRDefault="00E04946">
      <w:pPr>
        <w:numPr>
          <w:ilvl w:val="0"/>
          <w:numId w:val="61"/>
        </w:numPr>
        <w:tabs>
          <w:tab w:val="left" w:pos="672"/>
        </w:tabs>
        <w:spacing w:line="234" w:lineRule="auto"/>
        <w:ind w:left="360" w:right="6"/>
        <w:jc w:val="both"/>
        <w:rPr>
          <w:rFonts w:eastAsia="Times New Roman"/>
          <w:sz w:val="24"/>
          <w:szCs w:val="24"/>
        </w:rPr>
      </w:pPr>
      <w:r>
        <w:rPr>
          <w:rFonts w:eastAsia="Times New Roman"/>
          <w:sz w:val="24"/>
          <w:szCs w:val="24"/>
        </w:rPr>
        <w:t>odjavom iznajmljivača, danom navedenim u odjavi ili danom podnošenja odjave nadležnom organu ili Ministarstvu, ako je iznajmljivač u odjavi utvrdio datum raniji od dana podnošenja odjave,</w:t>
      </w:r>
    </w:p>
    <w:p w:rsidR="005246AF" w:rsidRDefault="005246AF">
      <w:pPr>
        <w:spacing w:line="20" w:lineRule="exact"/>
        <w:rPr>
          <w:rFonts w:eastAsia="Times New Roman"/>
          <w:sz w:val="24"/>
          <w:szCs w:val="24"/>
        </w:rPr>
      </w:pPr>
    </w:p>
    <w:p w:rsidR="005246AF" w:rsidRDefault="00E04946">
      <w:pPr>
        <w:numPr>
          <w:ilvl w:val="0"/>
          <w:numId w:val="61"/>
        </w:numPr>
        <w:tabs>
          <w:tab w:val="left" w:pos="631"/>
        </w:tabs>
        <w:spacing w:line="232" w:lineRule="auto"/>
        <w:ind w:left="360" w:right="6"/>
        <w:rPr>
          <w:rFonts w:eastAsia="Times New Roman"/>
          <w:sz w:val="24"/>
          <w:szCs w:val="24"/>
        </w:rPr>
      </w:pPr>
      <w:r>
        <w:rPr>
          <w:rFonts w:eastAsia="Times New Roman"/>
          <w:sz w:val="24"/>
          <w:szCs w:val="24"/>
        </w:rPr>
        <w:t>ako se utvrdi prestanak ispunjavanja nekog od obaveznih uslova za dobijanje rješenja o odobrenju za pružanje ugostiteljskih usluga u domaćinstvu,</w:t>
      </w:r>
    </w:p>
    <w:p w:rsidR="005246AF" w:rsidRDefault="005246AF">
      <w:pPr>
        <w:spacing w:line="18" w:lineRule="exact"/>
        <w:rPr>
          <w:rFonts w:eastAsia="Times New Roman"/>
          <w:sz w:val="24"/>
          <w:szCs w:val="24"/>
        </w:rPr>
      </w:pPr>
    </w:p>
    <w:p w:rsidR="005246AF" w:rsidRDefault="00E04946">
      <w:pPr>
        <w:numPr>
          <w:ilvl w:val="0"/>
          <w:numId w:val="61"/>
        </w:numPr>
        <w:tabs>
          <w:tab w:val="left" w:pos="689"/>
        </w:tabs>
        <w:spacing w:line="232" w:lineRule="auto"/>
        <w:ind w:left="360" w:right="6"/>
        <w:rPr>
          <w:rFonts w:eastAsia="Times New Roman"/>
          <w:sz w:val="24"/>
          <w:szCs w:val="24"/>
        </w:rPr>
      </w:pPr>
      <w:r>
        <w:rPr>
          <w:rFonts w:eastAsia="Times New Roman"/>
          <w:sz w:val="24"/>
          <w:szCs w:val="24"/>
        </w:rPr>
        <w:t>ako se inspekcijskim nadzorom utvrdi da nisu ispunjeni uslovi propisani ovim Zakonom, a utvrđeni nedostaci nisu otklonjeni u ostavljenom roku.</w:t>
      </w:r>
    </w:p>
    <w:p w:rsidR="005246AF" w:rsidRDefault="005246AF">
      <w:pPr>
        <w:spacing w:line="294" w:lineRule="exact"/>
        <w:rPr>
          <w:sz w:val="20"/>
          <w:szCs w:val="20"/>
        </w:rPr>
      </w:pPr>
    </w:p>
    <w:p w:rsidR="005246AF" w:rsidRDefault="00E04946">
      <w:pPr>
        <w:numPr>
          <w:ilvl w:val="0"/>
          <w:numId w:val="62"/>
        </w:numPr>
        <w:tabs>
          <w:tab w:val="left" w:pos="379"/>
        </w:tabs>
        <w:spacing w:line="232" w:lineRule="auto"/>
        <w:ind w:right="6"/>
        <w:rPr>
          <w:rFonts w:eastAsia="Times New Roman"/>
          <w:sz w:val="24"/>
          <w:szCs w:val="24"/>
        </w:rPr>
      </w:pPr>
      <w:r>
        <w:rPr>
          <w:rFonts w:eastAsia="Times New Roman"/>
          <w:sz w:val="24"/>
          <w:szCs w:val="24"/>
        </w:rPr>
        <w:t>U slučaju smrti iznajmljivača članovi zajedničkog domaćinstva mogu nastaviti pružati ugostiteljske usluge u domaćinstvu, najduže u trajanju do šest mjeseci.</w:t>
      </w:r>
    </w:p>
    <w:p w:rsidR="005246AF" w:rsidRDefault="005246AF">
      <w:pPr>
        <w:spacing w:line="294" w:lineRule="exact"/>
        <w:rPr>
          <w:sz w:val="20"/>
          <w:szCs w:val="20"/>
        </w:rPr>
      </w:pPr>
    </w:p>
    <w:p w:rsidR="005246AF" w:rsidRDefault="00E04946">
      <w:pPr>
        <w:spacing w:line="232" w:lineRule="auto"/>
        <w:ind w:right="6"/>
        <w:jc w:val="both"/>
        <w:rPr>
          <w:sz w:val="20"/>
          <w:szCs w:val="20"/>
        </w:rPr>
      </w:pPr>
      <w:r>
        <w:rPr>
          <w:rFonts w:eastAsia="Times New Roman"/>
          <w:sz w:val="24"/>
          <w:szCs w:val="24"/>
        </w:rPr>
        <w:t>(3) O prestanku važenja rješenja o odobrenju za pružanje ugostiteljskih usluga u domaćinstvu nadležni organ donosi rješenje na koje stranka ima pravo žalbe nadležnom</w:t>
      </w:r>
    </w:p>
    <w:p w:rsidR="005246AF" w:rsidRDefault="005246AF">
      <w:pPr>
        <w:spacing w:line="18" w:lineRule="exact"/>
        <w:rPr>
          <w:sz w:val="20"/>
          <w:szCs w:val="20"/>
        </w:rPr>
      </w:pPr>
    </w:p>
    <w:p w:rsidR="005246AF" w:rsidRDefault="00E04946">
      <w:pPr>
        <w:spacing w:line="232" w:lineRule="auto"/>
        <w:ind w:right="6"/>
        <w:jc w:val="both"/>
        <w:rPr>
          <w:sz w:val="20"/>
          <w:szCs w:val="20"/>
        </w:rPr>
      </w:pPr>
      <w:r>
        <w:rPr>
          <w:rFonts w:eastAsia="Times New Roman"/>
          <w:sz w:val="24"/>
          <w:szCs w:val="24"/>
        </w:rPr>
        <w:t>kantonalnom ministarstvu u roku od 15 dana od dana dostavljanja, odnosno protiv rješenja Ministarstva može pokrenuti upravni spor u roku od 30 dana od dana dostavljanja.</w:t>
      </w:r>
    </w:p>
    <w:p w:rsidR="005246AF" w:rsidRDefault="005246AF">
      <w:pPr>
        <w:spacing w:line="282" w:lineRule="exact"/>
        <w:rPr>
          <w:sz w:val="20"/>
          <w:szCs w:val="20"/>
        </w:rPr>
      </w:pPr>
    </w:p>
    <w:p w:rsidR="005246AF" w:rsidRDefault="00E04946">
      <w:pPr>
        <w:ind w:right="6"/>
        <w:jc w:val="center"/>
        <w:rPr>
          <w:sz w:val="20"/>
          <w:szCs w:val="20"/>
        </w:rPr>
      </w:pPr>
      <w:r>
        <w:rPr>
          <w:rFonts w:eastAsia="Times New Roman"/>
          <w:b/>
          <w:bCs/>
          <w:sz w:val="24"/>
          <w:szCs w:val="24"/>
        </w:rPr>
        <w:t>Član 42.</w:t>
      </w:r>
    </w:p>
    <w:p w:rsidR="005246AF" w:rsidRDefault="00E04946">
      <w:pPr>
        <w:ind w:right="6"/>
        <w:jc w:val="center"/>
        <w:rPr>
          <w:sz w:val="20"/>
          <w:szCs w:val="20"/>
        </w:rPr>
      </w:pPr>
      <w:r>
        <w:rPr>
          <w:rFonts w:eastAsia="Times New Roman"/>
          <w:b/>
          <w:bCs/>
          <w:sz w:val="24"/>
          <w:szCs w:val="24"/>
        </w:rPr>
        <w:t>(Obaveze iznajmljivača)</w:t>
      </w:r>
    </w:p>
    <w:p w:rsidR="005246AF" w:rsidRDefault="005246AF">
      <w:pPr>
        <w:spacing w:line="271" w:lineRule="exact"/>
        <w:rPr>
          <w:sz w:val="20"/>
          <w:szCs w:val="20"/>
        </w:rPr>
      </w:pPr>
    </w:p>
    <w:p w:rsidR="005246AF" w:rsidRDefault="00E04946">
      <w:pPr>
        <w:numPr>
          <w:ilvl w:val="0"/>
          <w:numId w:val="63"/>
        </w:numPr>
        <w:tabs>
          <w:tab w:val="left" w:pos="720"/>
        </w:tabs>
        <w:ind w:left="720" w:hanging="720"/>
        <w:rPr>
          <w:rFonts w:eastAsia="Times New Roman"/>
          <w:sz w:val="24"/>
          <w:szCs w:val="24"/>
        </w:rPr>
      </w:pPr>
      <w:r>
        <w:rPr>
          <w:rFonts w:eastAsia="Times New Roman"/>
          <w:sz w:val="24"/>
          <w:szCs w:val="24"/>
        </w:rPr>
        <w:t>U pružanju ugostiteljskih usluga u domaćinstvu iznajmljivač je obavezan da:</w:t>
      </w:r>
    </w:p>
    <w:p w:rsidR="005246AF" w:rsidRDefault="005246AF">
      <w:pPr>
        <w:spacing w:line="293" w:lineRule="exact"/>
        <w:rPr>
          <w:rFonts w:eastAsia="Times New Roman"/>
          <w:sz w:val="24"/>
          <w:szCs w:val="24"/>
        </w:rPr>
      </w:pPr>
    </w:p>
    <w:p w:rsidR="005246AF" w:rsidRDefault="00E04946">
      <w:pPr>
        <w:numPr>
          <w:ilvl w:val="1"/>
          <w:numId w:val="63"/>
        </w:numPr>
        <w:tabs>
          <w:tab w:val="left" w:pos="696"/>
        </w:tabs>
        <w:spacing w:line="232" w:lineRule="auto"/>
        <w:ind w:left="360" w:right="6"/>
        <w:rPr>
          <w:rFonts w:eastAsia="Times New Roman"/>
          <w:sz w:val="24"/>
          <w:szCs w:val="24"/>
        </w:rPr>
      </w:pPr>
      <w:r>
        <w:rPr>
          <w:rFonts w:eastAsia="Times New Roman"/>
          <w:sz w:val="24"/>
          <w:szCs w:val="24"/>
        </w:rPr>
        <w:t>vidno istakne natpis s oznakom vrste i kategorije objekta, utvrđene rješenjem nadležnog organa,</w:t>
      </w:r>
    </w:p>
    <w:p w:rsidR="005246AF" w:rsidRDefault="005246AF">
      <w:pPr>
        <w:spacing w:line="18" w:lineRule="exact"/>
        <w:rPr>
          <w:rFonts w:eastAsia="Times New Roman"/>
          <w:sz w:val="24"/>
          <w:szCs w:val="24"/>
        </w:rPr>
      </w:pPr>
    </w:p>
    <w:p w:rsidR="005246AF" w:rsidRDefault="00E04946">
      <w:pPr>
        <w:numPr>
          <w:ilvl w:val="1"/>
          <w:numId w:val="63"/>
        </w:numPr>
        <w:tabs>
          <w:tab w:val="left" w:pos="641"/>
        </w:tabs>
        <w:spacing w:line="232" w:lineRule="auto"/>
        <w:ind w:left="360" w:right="6"/>
        <w:rPr>
          <w:rFonts w:eastAsia="Times New Roman"/>
          <w:sz w:val="24"/>
          <w:szCs w:val="24"/>
        </w:rPr>
      </w:pPr>
      <w:r>
        <w:rPr>
          <w:rFonts w:eastAsia="Times New Roman"/>
          <w:sz w:val="24"/>
          <w:szCs w:val="24"/>
        </w:rPr>
        <w:t>u objektu vidno istakne cijenu usluga koje nudi kao i informaciju o obavezi plaćanja boravišne takse, te da se pridržava istaknutih cijena,</w:t>
      </w:r>
    </w:p>
    <w:p w:rsidR="005246AF" w:rsidRDefault="005246AF">
      <w:pPr>
        <w:spacing w:line="1" w:lineRule="exact"/>
        <w:rPr>
          <w:rFonts w:eastAsia="Times New Roman"/>
          <w:sz w:val="24"/>
          <w:szCs w:val="24"/>
        </w:rPr>
      </w:pPr>
    </w:p>
    <w:p w:rsidR="005246AF" w:rsidRDefault="00E04946">
      <w:pPr>
        <w:numPr>
          <w:ilvl w:val="1"/>
          <w:numId w:val="63"/>
        </w:numPr>
        <w:tabs>
          <w:tab w:val="left" w:pos="600"/>
        </w:tabs>
        <w:ind w:left="600" w:hanging="240"/>
        <w:rPr>
          <w:rFonts w:eastAsia="Times New Roman"/>
          <w:sz w:val="24"/>
          <w:szCs w:val="24"/>
        </w:rPr>
      </w:pPr>
      <w:r>
        <w:rPr>
          <w:rFonts w:eastAsia="Times New Roman"/>
          <w:sz w:val="24"/>
          <w:szCs w:val="24"/>
        </w:rPr>
        <w:t>izdaje gostu nota račun za svaku pruženu uslugu,</w:t>
      </w:r>
    </w:p>
    <w:p w:rsidR="005246AF" w:rsidRDefault="00E04946">
      <w:pPr>
        <w:numPr>
          <w:ilvl w:val="1"/>
          <w:numId w:val="63"/>
        </w:numPr>
        <w:tabs>
          <w:tab w:val="left" w:pos="620"/>
        </w:tabs>
        <w:ind w:left="620" w:hanging="260"/>
        <w:rPr>
          <w:rFonts w:eastAsia="Times New Roman"/>
          <w:sz w:val="24"/>
          <w:szCs w:val="24"/>
        </w:rPr>
      </w:pPr>
      <w:r>
        <w:rPr>
          <w:rFonts w:eastAsia="Times New Roman"/>
          <w:sz w:val="24"/>
          <w:szCs w:val="24"/>
        </w:rPr>
        <w:t>vodi knjigu gostiju na principima urednosti i tačnosti.</w:t>
      </w:r>
    </w:p>
    <w:p w:rsidR="005246AF" w:rsidRDefault="005246AF">
      <w:pPr>
        <w:spacing w:line="293" w:lineRule="exact"/>
        <w:rPr>
          <w:rFonts w:eastAsia="Times New Roman"/>
          <w:sz w:val="24"/>
          <w:szCs w:val="24"/>
        </w:rPr>
      </w:pPr>
    </w:p>
    <w:p w:rsidR="005246AF" w:rsidRDefault="00E04946">
      <w:pPr>
        <w:numPr>
          <w:ilvl w:val="0"/>
          <w:numId w:val="63"/>
        </w:numPr>
        <w:tabs>
          <w:tab w:val="left" w:pos="365"/>
        </w:tabs>
        <w:spacing w:line="232" w:lineRule="auto"/>
        <w:ind w:right="6"/>
        <w:rPr>
          <w:rFonts w:eastAsia="Times New Roman"/>
          <w:sz w:val="24"/>
          <w:szCs w:val="24"/>
        </w:rPr>
      </w:pPr>
      <w:r>
        <w:rPr>
          <w:rFonts w:eastAsia="Times New Roman"/>
          <w:sz w:val="24"/>
          <w:szCs w:val="24"/>
        </w:rPr>
        <w:t>Ministar pravilnikom propisuje oblik i sadržaj obrasca i način vođenja knjige gostiju iz stava (1) ovog člana.</w:t>
      </w:r>
    </w:p>
    <w:p w:rsidR="005246AF" w:rsidRDefault="005246AF">
      <w:pPr>
        <w:spacing w:line="282" w:lineRule="exact"/>
        <w:rPr>
          <w:sz w:val="20"/>
          <w:szCs w:val="20"/>
        </w:rPr>
      </w:pPr>
    </w:p>
    <w:p w:rsidR="005246AF" w:rsidRDefault="00E04946">
      <w:pPr>
        <w:ind w:right="6"/>
        <w:jc w:val="center"/>
        <w:rPr>
          <w:sz w:val="20"/>
          <w:szCs w:val="20"/>
        </w:rPr>
      </w:pPr>
      <w:r>
        <w:rPr>
          <w:rFonts w:eastAsia="Times New Roman"/>
          <w:b/>
          <w:bCs/>
          <w:sz w:val="24"/>
          <w:szCs w:val="24"/>
        </w:rPr>
        <w:t>Član 43.</w:t>
      </w:r>
    </w:p>
    <w:p w:rsidR="005246AF" w:rsidRDefault="00E04946">
      <w:pPr>
        <w:ind w:right="6"/>
        <w:jc w:val="center"/>
        <w:rPr>
          <w:sz w:val="20"/>
          <w:szCs w:val="20"/>
        </w:rPr>
      </w:pPr>
      <w:r>
        <w:rPr>
          <w:rFonts w:eastAsia="Times New Roman"/>
          <w:b/>
          <w:bCs/>
          <w:sz w:val="24"/>
          <w:szCs w:val="24"/>
        </w:rPr>
        <w:t>(Ugostiteljske usluge u seoskom domaćinstvu)</w:t>
      </w:r>
    </w:p>
    <w:p w:rsidR="005246AF" w:rsidRDefault="005246AF">
      <w:pPr>
        <w:spacing w:line="289" w:lineRule="exact"/>
        <w:rPr>
          <w:sz w:val="20"/>
          <w:szCs w:val="20"/>
        </w:rPr>
      </w:pPr>
    </w:p>
    <w:p w:rsidR="005246AF" w:rsidRDefault="00E04946">
      <w:pPr>
        <w:numPr>
          <w:ilvl w:val="0"/>
          <w:numId w:val="64"/>
        </w:numPr>
        <w:tabs>
          <w:tab w:val="left" w:pos="420"/>
        </w:tabs>
        <w:spacing w:line="234" w:lineRule="auto"/>
        <w:ind w:right="6"/>
        <w:jc w:val="both"/>
        <w:rPr>
          <w:rFonts w:eastAsia="Times New Roman"/>
          <w:sz w:val="24"/>
          <w:szCs w:val="24"/>
        </w:rPr>
      </w:pPr>
      <w:r>
        <w:rPr>
          <w:rFonts w:eastAsia="Times New Roman"/>
          <w:sz w:val="24"/>
          <w:szCs w:val="24"/>
        </w:rPr>
        <w:t>Ugostiteljske usluge u seoskom domaćinstvu mogu pružati porodična domaćinstva državljana Bosne i Hercegovine registrovana u skladu sa ovim zakonom (u daljnjem tekstu: seosko domaćinstvo).</w:t>
      </w:r>
    </w:p>
    <w:p w:rsidR="005246AF" w:rsidRDefault="005246AF">
      <w:pPr>
        <w:spacing w:line="296" w:lineRule="exact"/>
        <w:rPr>
          <w:rFonts w:eastAsia="Times New Roman"/>
          <w:sz w:val="24"/>
          <w:szCs w:val="24"/>
        </w:rPr>
      </w:pPr>
    </w:p>
    <w:p w:rsidR="005246AF" w:rsidRDefault="00E04946">
      <w:pPr>
        <w:numPr>
          <w:ilvl w:val="0"/>
          <w:numId w:val="64"/>
        </w:numPr>
        <w:tabs>
          <w:tab w:val="left" w:pos="379"/>
        </w:tabs>
        <w:spacing w:line="232" w:lineRule="auto"/>
        <w:ind w:right="6"/>
        <w:rPr>
          <w:rFonts w:eastAsia="Times New Roman"/>
          <w:sz w:val="24"/>
          <w:szCs w:val="24"/>
        </w:rPr>
      </w:pPr>
      <w:r>
        <w:rPr>
          <w:rFonts w:eastAsia="Times New Roman"/>
          <w:sz w:val="24"/>
          <w:szCs w:val="24"/>
        </w:rPr>
        <w:t>Seoska domaćinstva u smislu ovog zakona mogu biti domaćinstva za pružanje usluga izletnicima i domaćinstva smještajnog tipa.</w:t>
      </w:r>
    </w:p>
    <w:p w:rsidR="005246AF" w:rsidRDefault="005246AF">
      <w:pPr>
        <w:spacing w:line="277" w:lineRule="exact"/>
        <w:rPr>
          <w:rFonts w:eastAsia="Times New Roman"/>
          <w:sz w:val="24"/>
          <w:szCs w:val="24"/>
        </w:rPr>
      </w:pPr>
    </w:p>
    <w:p w:rsidR="005246AF" w:rsidRDefault="00E04946">
      <w:pPr>
        <w:numPr>
          <w:ilvl w:val="0"/>
          <w:numId w:val="64"/>
        </w:numPr>
        <w:tabs>
          <w:tab w:val="left" w:pos="340"/>
        </w:tabs>
        <w:ind w:left="340" w:hanging="340"/>
        <w:rPr>
          <w:rFonts w:eastAsia="Times New Roman"/>
          <w:sz w:val="24"/>
          <w:szCs w:val="24"/>
        </w:rPr>
      </w:pPr>
      <w:r>
        <w:rPr>
          <w:rFonts w:eastAsia="Times New Roman"/>
          <w:sz w:val="24"/>
          <w:szCs w:val="24"/>
        </w:rPr>
        <w:t>U seoskom domaćinstvu mogu se pružati sljedeće ugostiteljske usluge:</w:t>
      </w:r>
    </w:p>
    <w:p w:rsidR="005246AF" w:rsidRDefault="00E04946">
      <w:pPr>
        <w:numPr>
          <w:ilvl w:val="0"/>
          <w:numId w:val="65"/>
        </w:numPr>
        <w:tabs>
          <w:tab w:val="left" w:pos="240"/>
        </w:tabs>
        <w:ind w:left="240" w:hanging="240"/>
        <w:rPr>
          <w:rFonts w:eastAsia="Times New Roman"/>
          <w:sz w:val="24"/>
          <w:szCs w:val="24"/>
        </w:rPr>
      </w:pPr>
      <w:r>
        <w:rPr>
          <w:rFonts w:eastAsia="Times New Roman"/>
          <w:sz w:val="24"/>
          <w:szCs w:val="24"/>
        </w:rPr>
        <w:t>pripremanja i usluživanja hrane i pića za najviše 50 gostiju u toku jednog dana,</w:t>
      </w:r>
    </w:p>
    <w:p w:rsidR="005246AF" w:rsidRDefault="005246AF">
      <w:pPr>
        <w:spacing w:line="17" w:lineRule="exact"/>
        <w:rPr>
          <w:rFonts w:eastAsia="Times New Roman"/>
          <w:sz w:val="24"/>
          <w:szCs w:val="24"/>
        </w:rPr>
      </w:pPr>
    </w:p>
    <w:p w:rsidR="005246AF" w:rsidRDefault="00E04946">
      <w:pPr>
        <w:numPr>
          <w:ilvl w:val="0"/>
          <w:numId w:val="65"/>
        </w:numPr>
        <w:tabs>
          <w:tab w:val="left" w:pos="319"/>
        </w:tabs>
        <w:spacing w:line="232" w:lineRule="auto"/>
        <w:ind w:right="6"/>
        <w:rPr>
          <w:rFonts w:eastAsia="Times New Roman"/>
          <w:sz w:val="24"/>
          <w:szCs w:val="24"/>
        </w:rPr>
      </w:pPr>
      <w:r>
        <w:rPr>
          <w:rFonts w:eastAsia="Times New Roman"/>
          <w:sz w:val="24"/>
          <w:szCs w:val="24"/>
        </w:rPr>
        <w:t>usluge smještaja u sobi, apartmanu ili seoskoj kući za odmor do najviše osam soba odnosno 16 kreveta,</w:t>
      </w:r>
    </w:p>
    <w:p w:rsidR="005246AF" w:rsidRDefault="005246AF">
      <w:pPr>
        <w:spacing w:line="18" w:lineRule="exact"/>
        <w:rPr>
          <w:rFonts w:eastAsia="Times New Roman"/>
          <w:sz w:val="24"/>
          <w:szCs w:val="24"/>
        </w:rPr>
      </w:pPr>
    </w:p>
    <w:p w:rsidR="005246AF" w:rsidRDefault="00E04946">
      <w:pPr>
        <w:numPr>
          <w:ilvl w:val="0"/>
          <w:numId w:val="65"/>
        </w:numPr>
        <w:tabs>
          <w:tab w:val="left" w:pos="252"/>
        </w:tabs>
        <w:spacing w:line="234" w:lineRule="auto"/>
        <w:ind w:right="6"/>
        <w:jc w:val="both"/>
        <w:rPr>
          <w:rFonts w:eastAsia="Times New Roman"/>
          <w:sz w:val="24"/>
          <w:szCs w:val="24"/>
        </w:rPr>
      </w:pPr>
      <w:r>
        <w:rPr>
          <w:rFonts w:eastAsia="Times New Roman"/>
          <w:sz w:val="24"/>
          <w:szCs w:val="24"/>
        </w:rPr>
        <w:t>usluge smještaja u kampu, organiziranom na zemljištvu vlasništvo seoskog domaćinstva, s najviše 15 smještajnih jedinica, odnosno za 50 gostiju istovremeno, u koje se ne ubrajaju djeca do 12 godina.</w:t>
      </w: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306" w:lineRule="exact"/>
        <w:rPr>
          <w:sz w:val="20"/>
          <w:szCs w:val="20"/>
        </w:rPr>
      </w:pPr>
    </w:p>
    <w:p w:rsidR="005246AF" w:rsidRDefault="00E04946">
      <w:pPr>
        <w:ind w:left="8820"/>
        <w:rPr>
          <w:sz w:val="20"/>
          <w:szCs w:val="20"/>
        </w:rPr>
      </w:pPr>
      <w:r>
        <w:rPr>
          <w:rFonts w:ascii="Calibri" w:eastAsia="Calibri" w:hAnsi="Calibri" w:cs="Calibri"/>
          <w:sz w:val="19"/>
          <w:szCs w:val="19"/>
        </w:rPr>
        <w:t>20</w:t>
      </w:r>
    </w:p>
    <w:p w:rsidR="005246AF" w:rsidRDefault="005246AF">
      <w:pPr>
        <w:sectPr w:rsidR="005246AF">
          <w:pgSz w:w="11900" w:h="16838"/>
          <w:pgMar w:top="693" w:right="1440" w:bottom="408" w:left="1440" w:header="0" w:footer="0" w:gutter="0"/>
          <w:cols w:space="720" w:equalWidth="0">
            <w:col w:w="9026"/>
          </w:cols>
        </w:sectPr>
      </w:pPr>
    </w:p>
    <w:p w:rsidR="005246AF" w:rsidRDefault="00E04946">
      <w:pPr>
        <w:ind w:right="6"/>
        <w:jc w:val="right"/>
        <w:rPr>
          <w:sz w:val="20"/>
          <w:szCs w:val="20"/>
        </w:rPr>
      </w:pPr>
      <w:bookmarkStart w:id="21" w:name="page21"/>
      <w:bookmarkEnd w:id="21"/>
      <w:r>
        <w:rPr>
          <w:rFonts w:ascii="Calibri" w:eastAsia="Calibri" w:hAnsi="Calibri" w:cs="Calibri"/>
          <w:sz w:val="28"/>
          <w:szCs w:val="28"/>
        </w:rPr>
        <w:lastRenderedPageBreak/>
        <w:t>NACRT – B verzija</w:t>
      </w:r>
    </w:p>
    <w:p w:rsidR="005246AF" w:rsidRDefault="005246AF">
      <w:pPr>
        <w:spacing w:line="200" w:lineRule="exact"/>
        <w:rPr>
          <w:sz w:val="20"/>
          <w:szCs w:val="20"/>
        </w:rPr>
      </w:pPr>
    </w:p>
    <w:p w:rsidR="005246AF" w:rsidRDefault="005246AF">
      <w:pPr>
        <w:spacing w:line="201" w:lineRule="exact"/>
        <w:rPr>
          <w:sz w:val="20"/>
          <w:szCs w:val="20"/>
        </w:rPr>
      </w:pPr>
    </w:p>
    <w:p w:rsidR="005246AF" w:rsidRDefault="00E04946">
      <w:pPr>
        <w:numPr>
          <w:ilvl w:val="0"/>
          <w:numId w:val="66"/>
        </w:numPr>
        <w:tabs>
          <w:tab w:val="left" w:pos="346"/>
        </w:tabs>
        <w:spacing w:line="234" w:lineRule="auto"/>
        <w:ind w:right="6"/>
        <w:jc w:val="both"/>
        <w:rPr>
          <w:rFonts w:eastAsia="Times New Roman"/>
          <w:sz w:val="24"/>
          <w:szCs w:val="24"/>
        </w:rPr>
      </w:pPr>
      <w:r>
        <w:rPr>
          <w:rFonts w:eastAsia="Times New Roman"/>
          <w:sz w:val="24"/>
          <w:szCs w:val="24"/>
        </w:rPr>
        <w:t>U seoskom domaćinstvu pružaju se usluge pripremanja jela, usluživanja hrane i pića koja su pretežno iz programa vlastite proizvodnje koja su uobičajena za kraj i podneblje u kojem se to seosko domaćinstvo nalazi.</w:t>
      </w:r>
    </w:p>
    <w:p w:rsidR="005246AF" w:rsidRDefault="005246AF">
      <w:pPr>
        <w:spacing w:line="200" w:lineRule="exact"/>
        <w:rPr>
          <w:sz w:val="20"/>
          <w:szCs w:val="20"/>
        </w:rPr>
      </w:pPr>
    </w:p>
    <w:p w:rsidR="005246AF" w:rsidRDefault="005246AF">
      <w:pPr>
        <w:spacing w:line="360" w:lineRule="exact"/>
        <w:rPr>
          <w:sz w:val="20"/>
          <w:szCs w:val="20"/>
        </w:rPr>
      </w:pPr>
    </w:p>
    <w:p w:rsidR="005246AF" w:rsidRDefault="00E04946">
      <w:pPr>
        <w:ind w:right="6"/>
        <w:jc w:val="center"/>
        <w:rPr>
          <w:sz w:val="20"/>
          <w:szCs w:val="20"/>
        </w:rPr>
      </w:pPr>
      <w:r>
        <w:rPr>
          <w:rFonts w:eastAsia="Times New Roman"/>
          <w:b/>
          <w:bCs/>
          <w:sz w:val="24"/>
          <w:szCs w:val="24"/>
        </w:rPr>
        <w:t>Član 44.</w:t>
      </w:r>
    </w:p>
    <w:p w:rsidR="005246AF" w:rsidRDefault="00E04946">
      <w:pPr>
        <w:ind w:right="6"/>
        <w:jc w:val="center"/>
        <w:rPr>
          <w:sz w:val="20"/>
          <w:szCs w:val="20"/>
        </w:rPr>
      </w:pPr>
      <w:r>
        <w:rPr>
          <w:rFonts w:eastAsia="Times New Roman"/>
          <w:b/>
          <w:bCs/>
          <w:sz w:val="24"/>
          <w:szCs w:val="24"/>
        </w:rPr>
        <w:t>(Obavezni dokumeti koji se podnose uz zahtjev za dobijanje rješenja odobrenju</w:t>
      </w:r>
    </w:p>
    <w:p w:rsidR="005246AF" w:rsidRDefault="00E04946">
      <w:pPr>
        <w:ind w:right="6"/>
        <w:jc w:val="center"/>
        <w:rPr>
          <w:sz w:val="20"/>
          <w:szCs w:val="20"/>
        </w:rPr>
      </w:pPr>
      <w:r>
        <w:rPr>
          <w:rFonts w:eastAsia="Times New Roman"/>
          <w:b/>
          <w:bCs/>
          <w:sz w:val="24"/>
          <w:szCs w:val="24"/>
        </w:rPr>
        <w:t>za pružanje ugostiteljskih usluga u seoskom domaćinstvu)</w:t>
      </w:r>
    </w:p>
    <w:p w:rsidR="005246AF" w:rsidRDefault="005246AF">
      <w:pPr>
        <w:spacing w:line="289" w:lineRule="exact"/>
        <w:rPr>
          <w:sz w:val="20"/>
          <w:szCs w:val="20"/>
        </w:rPr>
      </w:pPr>
    </w:p>
    <w:p w:rsidR="005246AF" w:rsidRDefault="00E04946">
      <w:pPr>
        <w:numPr>
          <w:ilvl w:val="0"/>
          <w:numId w:val="67"/>
        </w:numPr>
        <w:tabs>
          <w:tab w:val="left" w:pos="386"/>
        </w:tabs>
        <w:spacing w:line="232" w:lineRule="auto"/>
        <w:ind w:right="6"/>
        <w:rPr>
          <w:rFonts w:eastAsia="Times New Roman"/>
          <w:sz w:val="24"/>
          <w:szCs w:val="24"/>
        </w:rPr>
      </w:pPr>
      <w:r>
        <w:rPr>
          <w:rFonts w:eastAsia="Times New Roman"/>
          <w:sz w:val="24"/>
          <w:szCs w:val="24"/>
        </w:rPr>
        <w:t>Ugostiteljske usluge u seoskom domaćinstvu, pružaju, članovi seoskog domaćinstva, koji imaju rješenje o odobrenju za pružanje ugostiteljskih usluga u seoskom domaćinstvu.</w:t>
      </w:r>
    </w:p>
    <w:p w:rsidR="005246AF" w:rsidRDefault="005246AF">
      <w:pPr>
        <w:spacing w:line="294" w:lineRule="exact"/>
        <w:rPr>
          <w:rFonts w:eastAsia="Times New Roman"/>
          <w:sz w:val="24"/>
          <w:szCs w:val="24"/>
        </w:rPr>
      </w:pPr>
    </w:p>
    <w:p w:rsidR="005246AF" w:rsidRDefault="00E04946">
      <w:pPr>
        <w:numPr>
          <w:ilvl w:val="0"/>
          <w:numId w:val="67"/>
        </w:numPr>
        <w:tabs>
          <w:tab w:val="left" w:pos="348"/>
        </w:tabs>
        <w:spacing w:line="234" w:lineRule="auto"/>
        <w:ind w:right="6"/>
        <w:jc w:val="both"/>
        <w:rPr>
          <w:rFonts w:eastAsia="Times New Roman"/>
          <w:sz w:val="24"/>
          <w:szCs w:val="24"/>
        </w:rPr>
      </w:pPr>
      <w:r>
        <w:rPr>
          <w:rFonts w:eastAsia="Times New Roman"/>
          <w:sz w:val="24"/>
          <w:szCs w:val="24"/>
        </w:rPr>
        <w:t>Uz zahtjev za dobijanje rješenja o odobrenju za pružanje ugostiteljskih usluga u seoskom domaćinstvu, fizičko lice član seoskog domaćinstva, na koje će glasiti rješenje, prilaže sljedeća dokumenta:</w:t>
      </w:r>
    </w:p>
    <w:p w:rsidR="005246AF" w:rsidRDefault="005246AF">
      <w:pPr>
        <w:spacing w:line="3" w:lineRule="exact"/>
        <w:rPr>
          <w:rFonts w:eastAsia="Times New Roman"/>
          <w:sz w:val="24"/>
          <w:szCs w:val="24"/>
        </w:rPr>
      </w:pPr>
    </w:p>
    <w:p w:rsidR="005246AF" w:rsidRDefault="00E04946">
      <w:pPr>
        <w:numPr>
          <w:ilvl w:val="1"/>
          <w:numId w:val="67"/>
        </w:numPr>
        <w:tabs>
          <w:tab w:val="left" w:pos="600"/>
        </w:tabs>
        <w:ind w:left="600" w:hanging="240"/>
        <w:rPr>
          <w:rFonts w:eastAsia="Times New Roman"/>
          <w:sz w:val="24"/>
          <w:szCs w:val="24"/>
        </w:rPr>
      </w:pPr>
      <w:r>
        <w:rPr>
          <w:rFonts w:eastAsia="Times New Roman"/>
          <w:sz w:val="24"/>
          <w:szCs w:val="24"/>
        </w:rPr>
        <w:t>dokaz o vlasništvu ili pravu korištenja</w:t>
      </w:r>
    </w:p>
    <w:p w:rsidR="005246AF" w:rsidRDefault="005246AF">
      <w:pPr>
        <w:spacing w:line="17" w:lineRule="exact"/>
        <w:rPr>
          <w:rFonts w:eastAsia="Times New Roman"/>
          <w:sz w:val="24"/>
          <w:szCs w:val="24"/>
        </w:rPr>
      </w:pPr>
    </w:p>
    <w:p w:rsidR="005246AF" w:rsidRDefault="00E04946">
      <w:pPr>
        <w:numPr>
          <w:ilvl w:val="1"/>
          <w:numId w:val="67"/>
        </w:numPr>
        <w:tabs>
          <w:tab w:val="left" w:pos="682"/>
        </w:tabs>
        <w:spacing w:line="232" w:lineRule="auto"/>
        <w:ind w:left="360" w:right="6"/>
        <w:rPr>
          <w:rFonts w:eastAsia="Times New Roman"/>
          <w:sz w:val="24"/>
          <w:szCs w:val="24"/>
        </w:rPr>
      </w:pPr>
      <w:r>
        <w:rPr>
          <w:rFonts w:eastAsia="Times New Roman"/>
          <w:sz w:val="24"/>
          <w:szCs w:val="24"/>
        </w:rPr>
        <w:t>dokaz o ispunjavanju zdravstvenih uslova za rad u ugostiteljstvu za sve članove seoskog domaćinstva koji će pružati ugostiteljske usluge i</w:t>
      </w:r>
    </w:p>
    <w:p w:rsidR="005246AF" w:rsidRDefault="005246AF">
      <w:pPr>
        <w:spacing w:line="18" w:lineRule="exact"/>
        <w:rPr>
          <w:rFonts w:eastAsia="Times New Roman"/>
          <w:sz w:val="24"/>
          <w:szCs w:val="24"/>
        </w:rPr>
      </w:pPr>
    </w:p>
    <w:p w:rsidR="005246AF" w:rsidRDefault="00E04946">
      <w:pPr>
        <w:spacing w:line="232" w:lineRule="auto"/>
        <w:ind w:left="360" w:right="6"/>
        <w:rPr>
          <w:rFonts w:eastAsia="Times New Roman"/>
          <w:sz w:val="24"/>
          <w:szCs w:val="24"/>
        </w:rPr>
      </w:pPr>
      <w:r>
        <w:rPr>
          <w:rFonts w:eastAsia="Times New Roman"/>
          <w:sz w:val="24"/>
          <w:szCs w:val="24"/>
        </w:rPr>
        <w:t>c)zahtjev za kategorizacijom i utvrđivanjem ispunjenosti minimalnih uslova za vrstu i kategoriju objekta.</w:t>
      </w:r>
    </w:p>
    <w:p w:rsidR="005246AF" w:rsidRDefault="005246AF">
      <w:pPr>
        <w:spacing w:line="294" w:lineRule="exact"/>
        <w:rPr>
          <w:rFonts w:eastAsia="Times New Roman"/>
          <w:sz w:val="24"/>
          <w:szCs w:val="24"/>
        </w:rPr>
      </w:pPr>
    </w:p>
    <w:p w:rsidR="005246AF" w:rsidRDefault="00E04946">
      <w:pPr>
        <w:numPr>
          <w:ilvl w:val="0"/>
          <w:numId w:val="67"/>
        </w:numPr>
        <w:tabs>
          <w:tab w:val="left" w:pos="437"/>
        </w:tabs>
        <w:spacing w:line="234" w:lineRule="auto"/>
        <w:ind w:right="6"/>
        <w:jc w:val="both"/>
        <w:rPr>
          <w:rFonts w:eastAsia="Times New Roman"/>
          <w:sz w:val="24"/>
          <w:szCs w:val="24"/>
        </w:rPr>
      </w:pPr>
      <w:r>
        <w:rPr>
          <w:rFonts w:eastAsia="Times New Roman"/>
          <w:sz w:val="24"/>
          <w:szCs w:val="24"/>
        </w:rPr>
        <w:t>Ministar pravilnikom propisuje minimalne uslove za vrstu, kategoriju, uslove za kategorije, oznake za kategorije, način označavanja kategorija i postupka kategorizacije objekata iz stava (2) tačka c) ovog člana.</w:t>
      </w:r>
    </w:p>
    <w:p w:rsidR="005246AF" w:rsidRDefault="005246AF">
      <w:pPr>
        <w:spacing w:line="284" w:lineRule="exact"/>
        <w:rPr>
          <w:sz w:val="20"/>
          <w:szCs w:val="20"/>
        </w:rPr>
      </w:pPr>
    </w:p>
    <w:p w:rsidR="005246AF" w:rsidRDefault="00E04946">
      <w:pPr>
        <w:ind w:left="4080"/>
        <w:rPr>
          <w:sz w:val="20"/>
          <w:szCs w:val="20"/>
        </w:rPr>
      </w:pPr>
      <w:r>
        <w:rPr>
          <w:rFonts w:eastAsia="Times New Roman"/>
          <w:b/>
          <w:bCs/>
          <w:sz w:val="24"/>
          <w:szCs w:val="24"/>
        </w:rPr>
        <w:t>Član 45.</w:t>
      </w:r>
    </w:p>
    <w:p w:rsidR="005246AF" w:rsidRDefault="00E04946">
      <w:pPr>
        <w:ind w:left="2080"/>
        <w:rPr>
          <w:sz w:val="20"/>
          <w:szCs w:val="20"/>
        </w:rPr>
      </w:pPr>
      <w:r>
        <w:rPr>
          <w:rFonts w:eastAsia="Times New Roman"/>
          <w:b/>
          <w:bCs/>
          <w:sz w:val="24"/>
          <w:szCs w:val="24"/>
        </w:rPr>
        <w:t>(Uslovi za izdavanje Rješenja o odobrenju za pružanje</w:t>
      </w:r>
    </w:p>
    <w:p w:rsidR="005246AF" w:rsidRDefault="00E04946">
      <w:pPr>
        <w:ind w:left="2540"/>
        <w:rPr>
          <w:sz w:val="20"/>
          <w:szCs w:val="20"/>
        </w:rPr>
      </w:pPr>
      <w:r>
        <w:rPr>
          <w:rFonts w:eastAsia="Times New Roman"/>
          <w:b/>
          <w:bCs/>
          <w:sz w:val="24"/>
          <w:szCs w:val="24"/>
        </w:rPr>
        <w:t>ugostiteljskih usluga u seoskom domaćinstvu)</w:t>
      </w:r>
    </w:p>
    <w:p w:rsidR="005246AF" w:rsidRDefault="005246AF">
      <w:pPr>
        <w:spacing w:line="289" w:lineRule="exact"/>
        <w:rPr>
          <w:sz w:val="20"/>
          <w:szCs w:val="20"/>
        </w:rPr>
      </w:pPr>
    </w:p>
    <w:p w:rsidR="005246AF" w:rsidRDefault="00E04946">
      <w:pPr>
        <w:numPr>
          <w:ilvl w:val="0"/>
          <w:numId w:val="68"/>
        </w:numPr>
        <w:tabs>
          <w:tab w:val="left" w:pos="370"/>
        </w:tabs>
        <w:spacing w:line="234" w:lineRule="auto"/>
        <w:ind w:right="6"/>
        <w:jc w:val="both"/>
        <w:rPr>
          <w:rFonts w:eastAsia="Times New Roman"/>
          <w:sz w:val="24"/>
          <w:szCs w:val="24"/>
        </w:rPr>
      </w:pPr>
      <w:r>
        <w:rPr>
          <w:rFonts w:eastAsia="Times New Roman"/>
          <w:sz w:val="24"/>
          <w:szCs w:val="24"/>
        </w:rPr>
        <w:t>Rješenje o odobrenju za pružanje ugostiteljskih usluga u seoskom domaćinstvu izdaje nadležni organ ili Ministarstvo na zahtjev fizičkog lica, člana seoskog domaćinstva ako su ispunjeni sljedeći uslovi:</w:t>
      </w:r>
    </w:p>
    <w:p w:rsidR="005246AF" w:rsidRDefault="005246AF">
      <w:pPr>
        <w:spacing w:line="20" w:lineRule="exact"/>
        <w:rPr>
          <w:rFonts w:eastAsia="Times New Roman"/>
          <w:sz w:val="24"/>
          <w:szCs w:val="24"/>
        </w:rPr>
      </w:pPr>
    </w:p>
    <w:p w:rsidR="005246AF" w:rsidRDefault="00E04946">
      <w:pPr>
        <w:numPr>
          <w:ilvl w:val="1"/>
          <w:numId w:val="68"/>
        </w:numPr>
        <w:tabs>
          <w:tab w:val="left" w:pos="610"/>
        </w:tabs>
        <w:spacing w:line="234" w:lineRule="auto"/>
        <w:ind w:left="360" w:right="6"/>
        <w:jc w:val="both"/>
        <w:rPr>
          <w:rFonts w:eastAsia="Times New Roman"/>
          <w:sz w:val="24"/>
          <w:szCs w:val="24"/>
        </w:rPr>
      </w:pPr>
      <w:r>
        <w:rPr>
          <w:rFonts w:eastAsia="Times New Roman"/>
          <w:sz w:val="24"/>
          <w:szCs w:val="24"/>
        </w:rPr>
        <w:t>da je fizičko lice član seooskog domaćinstva vlasnik objekta (soba, apartman ili seoska kuća za odmor) ili vlasnik zemljišta za kamp, odnosno da ima pravo vlasništva ili pravo korištenja zemljišta na kojem će pružati usluge,</w:t>
      </w:r>
    </w:p>
    <w:p w:rsidR="005246AF" w:rsidRDefault="005246AF">
      <w:pPr>
        <w:spacing w:line="3" w:lineRule="exact"/>
        <w:rPr>
          <w:rFonts w:eastAsia="Times New Roman"/>
          <w:sz w:val="24"/>
          <w:szCs w:val="24"/>
        </w:rPr>
      </w:pPr>
    </w:p>
    <w:p w:rsidR="005246AF" w:rsidRDefault="00E04946">
      <w:pPr>
        <w:numPr>
          <w:ilvl w:val="1"/>
          <w:numId w:val="68"/>
        </w:numPr>
        <w:tabs>
          <w:tab w:val="left" w:pos="620"/>
        </w:tabs>
        <w:ind w:left="620" w:hanging="260"/>
        <w:rPr>
          <w:rFonts w:eastAsia="Times New Roman"/>
          <w:sz w:val="24"/>
          <w:szCs w:val="24"/>
        </w:rPr>
      </w:pPr>
      <w:r>
        <w:rPr>
          <w:rFonts w:eastAsia="Times New Roman"/>
          <w:sz w:val="24"/>
          <w:szCs w:val="24"/>
        </w:rPr>
        <w:t>da članovi seoskog domaćinstva ispunjavaju zdravstvene uslove za rad u ugostiteljstvu,</w:t>
      </w:r>
    </w:p>
    <w:p w:rsidR="005246AF" w:rsidRDefault="005246AF">
      <w:pPr>
        <w:spacing w:line="17" w:lineRule="exact"/>
        <w:rPr>
          <w:rFonts w:eastAsia="Times New Roman"/>
          <w:sz w:val="24"/>
          <w:szCs w:val="24"/>
        </w:rPr>
      </w:pPr>
    </w:p>
    <w:p w:rsidR="005246AF" w:rsidRDefault="00E04946">
      <w:pPr>
        <w:numPr>
          <w:ilvl w:val="1"/>
          <w:numId w:val="68"/>
        </w:numPr>
        <w:tabs>
          <w:tab w:val="left" w:pos="622"/>
        </w:tabs>
        <w:spacing w:line="232" w:lineRule="auto"/>
        <w:ind w:left="360" w:right="6"/>
        <w:rPr>
          <w:rFonts w:eastAsia="Times New Roman"/>
          <w:sz w:val="24"/>
          <w:szCs w:val="24"/>
        </w:rPr>
      </w:pPr>
      <w:r>
        <w:rPr>
          <w:rFonts w:eastAsia="Times New Roman"/>
          <w:sz w:val="24"/>
          <w:szCs w:val="24"/>
        </w:rPr>
        <w:t>da objekat u kojem će se pružati usluge ispunjava minimalne uslove za vrstu i uslove za kategoriju u skladu sa ovim Zakonom.</w:t>
      </w:r>
    </w:p>
    <w:p w:rsidR="005246AF" w:rsidRDefault="005246AF">
      <w:pPr>
        <w:spacing w:line="294" w:lineRule="exact"/>
        <w:rPr>
          <w:rFonts w:eastAsia="Times New Roman"/>
          <w:sz w:val="24"/>
          <w:szCs w:val="24"/>
        </w:rPr>
      </w:pPr>
    </w:p>
    <w:p w:rsidR="005246AF" w:rsidRDefault="00E04946">
      <w:pPr>
        <w:numPr>
          <w:ilvl w:val="0"/>
          <w:numId w:val="68"/>
        </w:numPr>
        <w:tabs>
          <w:tab w:val="left" w:pos="346"/>
        </w:tabs>
        <w:spacing w:line="236" w:lineRule="auto"/>
        <w:ind w:right="6"/>
        <w:jc w:val="both"/>
        <w:rPr>
          <w:rFonts w:eastAsia="Times New Roman"/>
          <w:sz w:val="24"/>
          <w:szCs w:val="24"/>
        </w:rPr>
      </w:pPr>
      <w:r>
        <w:rPr>
          <w:rFonts w:eastAsia="Times New Roman"/>
          <w:sz w:val="24"/>
          <w:szCs w:val="24"/>
        </w:rPr>
        <w:t>Izuzetno od stava (1) tačka a) ovog člana, fizičkom licu članu seoskog domaćinstva će se izdati rješenje i ako je objekat ili zemljište za kamp u vlasništvu njegovog bračnog partnera, srodnika u pravoj liniji ili člana porodice sa kojim živi u zajedničkom seoskom domaćinstvu, uz njihovu pisanu saglasnost za pružanje ugostiteljskih usluga u seoskom domaćinstvu.</w:t>
      </w:r>
    </w:p>
    <w:p w:rsidR="005246AF" w:rsidRDefault="005246AF">
      <w:pPr>
        <w:spacing w:line="200" w:lineRule="exact"/>
        <w:rPr>
          <w:sz w:val="20"/>
          <w:szCs w:val="20"/>
        </w:rPr>
      </w:pPr>
    </w:p>
    <w:p w:rsidR="005246AF" w:rsidRDefault="005246AF">
      <w:pPr>
        <w:spacing w:line="358" w:lineRule="exact"/>
        <w:rPr>
          <w:sz w:val="20"/>
          <w:szCs w:val="20"/>
        </w:rPr>
      </w:pPr>
    </w:p>
    <w:p w:rsidR="005246AF" w:rsidRDefault="00E04946">
      <w:pPr>
        <w:ind w:right="6"/>
        <w:jc w:val="center"/>
        <w:rPr>
          <w:sz w:val="20"/>
          <w:szCs w:val="20"/>
        </w:rPr>
      </w:pPr>
      <w:r>
        <w:rPr>
          <w:rFonts w:eastAsia="Times New Roman"/>
          <w:b/>
          <w:bCs/>
          <w:sz w:val="24"/>
          <w:szCs w:val="24"/>
        </w:rPr>
        <w:t>Član 46.</w:t>
      </w:r>
    </w:p>
    <w:p w:rsidR="005246AF" w:rsidRDefault="00E04946">
      <w:pPr>
        <w:ind w:right="6"/>
        <w:jc w:val="center"/>
        <w:rPr>
          <w:sz w:val="20"/>
          <w:szCs w:val="20"/>
        </w:rPr>
      </w:pPr>
      <w:r>
        <w:rPr>
          <w:rFonts w:eastAsia="Times New Roman"/>
          <w:b/>
          <w:bCs/>
          <w:sz w:val="24"/>
          <w:szCs w:val="24"/>
        </w:rPr>
        <w:t>(Sadržaj i rok za donošenje rješenja o odobrenju za pružanje ugostiteljskih usluga u</w:t>
      </w:r>
    </w:p>
    <w:p w:rsidR="005246AF" w:rsidRDefault="00E04946">
      <w:pPr>
        <w:ind w:right="6"/>
        <w:jc w:val="center"/>
        <w:rPr>
          <w:sz w:val="20"/>
          <w:szCs w:val="20"/>
        </w:rPr>
      </w:pPr>
      <w:r>
        <w:rPr>
          <w:rFonts w:eastAsia="Times New Roman"/>
          <w:b/>
          <w:bCs/>
          <w:sz w:val="24"/>
          <w:szCs w:val="24"/>
        </w:rPr>
        <w:t>seoskom domaćinstvu)</w:t>
      </w:r>
    </w:p>
    <w:p w:rsidR="005246AF" w:rsidRDefault="005246AF">
      <w:pPr>
        <w:spacing w:line="271" w:lineRule="exact"/>
        <w:rPr>
          <w:sz w:val="20"/>
          <w:szCs w:val="20"/>
        </w:rPr>
      </w:pPr>
    </w:p>
    <w:p w:rsidR="005246AF" w:rsidRDefault="00E04946">
      <w:pPr>
        <w:rPr>
          <w:sz w:val="20"/>
          <w:szCs w:val="20"/>
        </w:rPr>
      </w:pPr>
      <w:r>
        <w:rPr>
          <w:rFonts w:eastAsia="Times New Roman"/>
          <w:sz w:val="24"/>
          <w:szCs w:val="24"/>
        </w:rPr>
        <w:t>(1) Rješenje o odobrenju za pružanje ugostiteljskih usluga u seoskom domaćinstvu sadrži:</w:t>
      </w:r>
    </w:p>
    <w:p w:rsidR="005246AF" w:rsidRDefault="005246AF">
      <w:pPr>
        <w:spacing w:line="200" w:lineRule="exact"/>
        <w:rPr>
          <w:sz w:val="20"/>
          <w:szCs w:val="20"/>
        </w:rPr>
      </w:pPr>
    </w:p>
    <w:p w:rsidR="005246AF" w:rsidRDefault="005246AF">
      <w:pPr>
        <w:spacing w:line="226" w:lineRule="exact"/>
        <w:rPr>
          <w:sz w:val="20"/>
          <w:szCs w:val="20"/>
        </w:rPr>
      </w:pPr>
    </w:p>
    <w:p w:rsidR="005246AF" w:rsidRDefault="00E04946">
      <w:pPr>
        <w:ind w:left="8820"/>
        <w:rPr>
          <w:sz w:val="20"/>
          <w:szCs w:val="20"/>
        </w:rPr>
      </w:pPr>
      <w:r>
        <w:rPr>
          <w:rFonts w:ascii="Calibri" w:eastAsia="Calibri" w:hAnsi="Calibri" w:cs="Calibri"/>
          <w:sz w:val="19"/>
          <w:szCs w:val="19"/>
        </w:rPr>
        <w:t>21</w:t>
      </w:r>
    </w:p>
    <w:p w:rsidR="005246AF" w:rsidRDefault="005246AF">
      <w:pPr>
        <w:sectPr w:rsidR="005246AF">
          <w:pgSz w:w="11900" w:h="16838"/>
          <w:pgMar w:top="681" w:right="1440" w:bottom="408" w:left="1440" w:header="0" w:footer="0" w:gutter="0"/>
          <w:cols w:space="720" w:equalWidth="0">
            <w:col w:w="9026"/>
          </w:cols>
        </w:sectPr>
      </w:pPr>
    </w:p>
    <w:p w:rsidR="005246AF" w:rsidRDefault="00E04946">
      <w:pPr>
        <w:ind w:left="7020"/>
        <w:rPr>
          <w:sz w:val="20"/>
          <w:szCs w:val="20"/>
        </w:rPr>
      </w:pPr>
      <w:bookmarkStart w:id="22" w:name="page22"/>
      <w:bookmarkEnd w:id="22"/>
      <w:r>
        <w:rPr>
          <w:rFonts w:ascii="Calibri" w:eastAsia="Calibri" w:hAnsi="Calibri" w:cs="Calibri"/>
          <w:sz w:val="27"/>
          <w:szCs w:val="27"/>
        </w:rPr>
        <w:lastRenderedPageBreak/>
        <w:t>NACRT – B verzija</w:t>
      </w:r>
    </w:p>
    <w:p w:rsidR="005246AF" w:rsidRDefault="005246AF">
      <w:pPr>
        <w:spacing w:line="384" w:lineRule="exact"/>
        <w:rPr>
          <w:sz w:val="20"/>
          <w:szCs w:val="20"/>
        </w:rPr>
      </w:pPr>
    </w:p>
    <w:p w:rsidR="005246AF" w:rsidRDefault="00E04946">
      <w:pPr>
        <w:numPr>
          <w:ilvl w:val="1"/>
          <w:numId w:val="69"/>
        </w:numPr>
        <w:tabs>
          <w:tab w:val="left" w:pos="600"/>
        </w:tabs>
        <w:ind w:left="600" w:hanging="240"/>
        <w:rPr>
          <w:rFonts w:eastAsia="Times New Roman"/>
          <w:sz w:val="24"/>
          <w:szCs w:val="24"/>
        </w:rPr>
      </w:pPr>
      <w:r>
        <w:rPr>
          <w:rFonts w:eastAsia="Times New Roman"/>
          <w:sz w:val="24"/>
          <w:szCs w:val="24"/>
        </w:rPr>
        <w:t>lične podatke fizičkog lica člana seoskog domaćinstva,</w:t>
      </w:r>
    </w:p>
    <w:p w:rsidR="005246AF" w:rsidRDefault="00E04946">
      <w:pPr>
        <w:numPr>
          <w:ilvl w:val="1"/>
          <w:numId w:val="69"/>
        </w:numPr>
        <w:tabs>
          <w:tab w:val="left" w:pos="620"/>
        </w:tabs>
        <w:ind w:left="620" w:hanging="260"/>
        <w:rPr>
          <w:rFonts w:eastAsia="Times New Roman"/>
          <w:sz w:val="24"/>
          <w:szCs w:val="24"/>
        </w:rPr>
      </w:pPr>
      <w:r>
        <w:rPr>
          <w:rFonts w:eastAsia="Times New Roman"/>
          <w:sz w:val="24"/>
          <w:szCs w:val="24"/>
        </w:rPr>
        <w:t>mjesto, ulicu i broj objekta u kojem se pruža usluga,</w:t>
      </w:r>
    </w:p>
    <w:p w:rsidR="005246AF" w:rsidRDefault="005246AF">
      <w:pPr>
        <w:spacing w:line="17" w:lineRule="exact"/>
        <w:rPr>
          <w:rFonts w:eastAsia="Times New Roman"/>
          <w:sz w:val="24"/>
          <w:szCs w:val="24"/>
        </w:rPr>
      </w:pPr>
    </w:p>
    <w:p w:rsidR="005246AF" w:rsidRDefault="00E04946">
      <w:pPr>
        <w:numPr>
          <w:ilvl w:val="1"/>
          <w:numId w:val="69"/>
        </w:numPr>
        <w:tabs>
          <w:tab w:val="left" w:pos="638"/>
        </w:tabs>
        <w:spacing w:line="234" w:lineRule="auto"/>
        <w:ind w:left="360" w:right="6"/>
        <w:jc w:val="both"/>
        <w:rPr>
          <w:rFonts w:eastAsia="Times New Roman"/>
          <w:sz w:val="24"/>
          <w:szCs w:val="24"/>
        </w:rPr>
      </w:pPr>
      <w:r>
        <w:rPr>
          <w:rFonts w:eastAsia="Times New Roman"/>
          <w:sz w:val="24"/>
          <w:szCs w:val="24"/>
        </w:rPr>
        <w:t>vrstu (pripremanje i usluživanje hrane i pića, usluge smještaja u sobi, apartmanu ili seoskoj kući za odmor, usluge smještaja u kampu) i kategoriju objekta u kojem se pruža usluga,</w:t>
      </w:r>
    </w:p>
    <w:p w:rsidR="005246AF" w:rsidRDefault="005246AF">
      <w:pPr>
        <w:spacing w:line="3" w:lineRule="exact"/>
        <w:rPr>
          <w:rFonts w:eastAsia="Times New Roman"/>
          <w:sz w:val="24"/>
          <w:szCs w:val="24"/>
        </w:rPr>
      </w:pPr>
    </w:p>
    <w:p w:rsidR="005246AF" w:rsidRDefault="00E04946">
      <w:pPr>
        <w:numPr>
          <w:ilvl w:val="1"/>
          <w:numId w:val="69"/>
        </w:numPr>
        <w:tabs>
          <w:tab w:val="left" w:pos="620"/>
        </w:tabs>
        <w:ind w:left="620" w:hanging="260"/>
        <w:rPr>
          <w:rFonts w:eastAsia="Times New Roman"/>
          <w:sz w:val="24"/>
          <w:szCs w:val="24"/>
        </w:rPr>
      </w:pPr>
      <w:r>
        <w:rPr>
          <w:rFonts w:eastAsia="Times New Roman"/>
          <w:sz w:val="24"/>
          <w:szCs w:val="24"/>
        </w:rPr>
        <w:t>broj smještajnih jedinica i kreveta unutar objekta za iznajmljivanje.</w:t>
      </w:r>
    </w:p>
    <w:p w:rsidR="005246AF" w:rsidRDefault="005246AF">
      <w:pPr>
        <w:spacing w:line="293" w:lineRule="exact"/>
        <w:rPr>
          <w:rFonts w:eastAsia="Times New Roman"/>
          <w:sz w:val="24"/>
          <w:szCs w:val="24"/>
        </w:rPr>
      </w:pPr>
    </w:p>
    <w:p w:rsidR="005246AF" w:rsidRDefault="00E04946">
      <w:pPr>
        <w:numPr>
          <w:ilvl w:val="0"/>
          <w:numId w:val="70"/>
        </w:numPr>
        <w:tabs>
          <w:tab w:val="left" w:pos="386"/>
        </w:tabs>
        <w:spacing w:line="232" w:lineRule="auto"/>
        <w:ind w:right="6"/>
        <w:rPr>
          <w:rFonts w:eastAsia="Times New Roman"/>
          <w:sz w:val="24"/>
          <w:szCs w:val="24"/>
        </w:rPr>
      </w:pPr>
      <w:r>
        <w:rPr>
          <w:rFonts w:eastAsia="Times New Roman"/>
          <w:sz w:val="24"/>
          <w:szCs w:val="24"/>
        </w:rPr>
        <w:t>Nadležni organ ili Ministarstvo donosi rješenje u roku od 15 dana od dana prijema potpunog zahtjeva.</w:t>
      </w:r>
    </w:p>
    <w:p w:rsidR="005246AF" w:rsidRDefault="005246AF">
      <w:pPr>
        <w:spacing w:line="294" w:lineRule="exact"/>
        <w:rPr>
          <w:rFonts w:eastAsia="Times New Roman"/>
          <w:sz w:val="24"/>
          <w:szCs w:val="24"/>
        </w:rPr>
      </w:pPr>
    </w:p>
    <w:p w:rsidR="005246AF" w:rsidRDefault="00E04946">
      <w:pPr>
        <w:numPr>
          <w:ilvl w:val="0"/>
          <w:numId w:val="70"/>
        </w:numPr>
        <w:tabs>
          <w:tab w:val="left" w:pos="348"/>
        </w:tabs>
        <w:spacing w:line="232" w:lineRule="auto"/>
        <w:ind w:right="6"/>
        <w:rPr>
          <w:rFonts w:eastAsia="Times New Roman"/>
          <w:sz w:val="24"/>
          <w:szCs w:val="24"/>
        </w:rPr>
      </w:pPr>
      <w:r>
        <w:rPr>
          <w:rFonts w:eastAsia="Times New Roman"/>
          <w:sz w:val="24"/>
          <w:szCs w:val="24"/>
        </w:rPr>
        <w:t>Ako nadležni organ ne donese rješenje iz stava (1) ovog člana u propisanom roku seosko domaćinstvo može započeti sa pružanjem usluga.</w:t>
      </w:r>
    </w:p>
    <w:p w:rsidR="005246AF" w:rsidRDefault="005246AF">
      <w:pPr>
        <w:spacing w:line="294" w:lineRule="exact"/>
        <w:rPr>
          <w:rFonts w:eastAsia="Times New Roman"/>
          <w:sz w:val="24"/>
          <w:szCs w:val="24"/>
        </w:rPr>
      </w:pPr>
    </w:p>
    <w:p w:rsidR="005246AF" w:rsidRDefault="00E04946">
      <w:pPr>
        <w:numPr>
          <w:ilvl w:val="0"/>
          <w:numId w:val="70"/>
        </w:numPr>
        <w:tabs>
          <w:tab w:val="left" w:pos="343"/>
        </w:tabs>
        <w:spacing w:line="234" w:lineRule="auto"/>
        <w:ind w:right="6"/>
        <w:jc w:val="both"/>
        <w:rPr>
          <w:rFonts w:eastAsia="Times New Roman"/>
          <w:sz w:val="24"/>
          <w:szCs w:val="24"/>
        </w:rPr>
      </w:pPr>
      <w:r>
        <w:rPr>
          <w:rFonts w:eastAsia="Times New Roman"/>
          <w:sz w:val="24"/>
          <w:szCs w:val="24"/>
        </w:rPr>
        <w:t>Rješenje o odobrenju za pružanje ugostiteljskih usluga u seoskom domaćinstvu se upisuje u Registar iznajmljivača i seoskih domaćinstava koja pružaju ugostiteljske usluge koji vodi nadležni organ koji je i izdao rješenje.</w:t>
      </w:r>
    </w:p>
    <w:p w:rsidR="005246AF" w:rsidRDefault="005246AF">
      <w:pPr>
        <w:spacing w:line="296" w:lineRule="exact"/>
        <w:rPr>
          <w:rFonts w:eastAsia="Times New Roman"/>
          <w:sz w:val="24"/>
          <w:szCs w:val="24"/>
        </w:rPr>
      </w:pPr>
    </w:p>
    <w:p w:rsidR="005246AF" w:rsidRDefault="00E04946">
      <w:pPr>
        <w:numPr>
          <w:ilvl w:val="0"/>
          <w:numId w:val="70"/>
        </w:numPr>
        <w:tabs>
          <w:tab w:val="left" w:pos="384"/>
        </w:tabs>
        <w:spacing w:line="236" w:lineRule="auto"/>
        <w:ind w:right="6"/>
        <w:jc w:val="both"/>
        <w:rPr>
          <w:rFonts w:eastAsia="Times New Roman"/>
          <w:sz w:val="24"/>
          <w:szCs w:val="24"/>
        </w:rPr>
      </w:pPr>
      <w:r>
        <w:rPr>
          <w:rFonts w:eastAsia="Times New Roman"/>
          <w:sz w:val="24"/>
          <w:szCs w:val="24"/>
        </w:rPr>
        <w:t>Kopiju rješenja o upisu u Registar nadležni organ dostavlja nadležnoj organizacijskoj jedinici Porezne uprave Federacije Bosne i Hercegovine , nadležnoj tržišno- turističko-ugostiteljskoj inspekciji i drugim tijelima koja vrše nadzor ili vode službenu evidenciju u oblasti ugostiteljstva.</w:t>
      </w:r>
    </w:p>
    <w:p w:rsidR="005246AF" w:rsidRDefault="005246AF">
      <w:pPr>
        <w:spacing w:line="294" w:lineRule="exact"/>
        <w:rPr>
          <w:rFonts w:eastAsia="Times New Roman"/>
          <w:sz w:val="24"/>
          <w:szCs w:val="24"/>
        </w:rPr>
      </w:pPr>
    </w:p>
    <w:p w:rsidR="005246AF" w:rsidRDefault="00E04946">
      <w:pPr>
        <w:numPr>
          <w:ilvl w:val="0"/>
          <w:numId w:val="70"/>
        </w:numPr>
        <w:tabs>
          <w:tab w:val="left" w:pos="360"/>
        </w:tabs>
        <w:spacing w:line="232" w:lineRule="auto"/>
        <w:ind w:right="6"/>
        <w:rPr>
          <w:rFonts w:eastAsia="Times New Roman"/>
          <w:sz w:val="24"/>
          <w:szCs w:val="24"/>
        </w:rPr>
      </w:pPr>
      <w:r>
        <w:rPr>
          <w:rFonts w:eastAsia="Times New Roman"/>
          <w:sz w:val="24"/>
          <w:szCs w:val="24"/>
        </w:rPr>
        <w:t>Ministar pravilnikom propisuje oblik, sadržaj i način vođenje Registra iz stava (4) ovog člana.</w:t>
      </w:r>
    </w:p>
    <w:p w:rsidR="005246AF" w:rsidRDefault="005246AF">
      <w:pPr>
        <w:spacing w:line="200" w:lineRule="exact"/>
        <w:rPr>
          <w:sz w:val="20"/>
          <w:szCs w:val="20"/>
        </w:rPr>
      </w:pPr>
    </w:p>
    <w:p w:rsidR="005246AF" w:rsidRDefault="005246AF">
      <w:pPr>
        <w:spacing w:line="358" w:lineRule="exact"/>
        <w:rPr>
          <w:sz w:val="20"/>
          <w:szCs w:val="20"/>
        </w:rPr>
      </w:pPr>
    </w:p>
    <w:p w:rsidR="005246AF" w:rsidRDefault="00E04946">
      <w:pPr>
        <w:ind w:right="6"/>
        <w:jc w:val="center"/>
        <w:rPr>
          <w:sz w:val="20"/>
          <w:szCs w:val="20"/>
        </w:rPr>
      </w:pPr>
      <w:r>
        <w:rPr>
          <w:rFonts w:eastAsia="Times New Roman"/>
          <w:b/>
          <w:bCs/>
          <w:sz w:val="24"/>
          <w:szCs w:val="24"/>
        </w:rPr>
        <w:t>Član 47.</w:t>
      </w:r>
    </w:p>
    <w:p w:rsidR="005246AF" w:rsidRDefault="00E04946">
      <w:pPr>
        <w:ind w:right="6"/>
        <w:jc w:val="center"/>
        <w:rPr>
          <w:sz w:val="20"/>
          <w:szCs w:val="20"/>
        </w:rPr>
      </w:pPr>
      <w:r>
        <w:rPr>
          <w:rFonts w:eastAsia="Times New Roman"/>
          <w:b/>
          <w:bCs/>
          <w:sz w:val="24"/>
          <w:szCs w:val="24"/>
        </w:rPr>
        <w:t>(Prestanak važenja rješenja o odobrenju za pružanje</w:t>
      </w:r>
    </w:p>
    <w:p w:rsidR="005246AF" w:rsidRDefault="00E04946">
      <w:pPr>
        <w:ind w:right="6"/>
        <w:jc w:val="center"/>
        <w:rPr>
          <w:sz w:val="20"/>
          <w:szCs w:val="20"/>
        </w:rPr>
      </w:pPr>
      <w:r>
        <w:rPr>
          <w:rFonts w:eastAsia="Times New Roman"/>
          <w:b/>
          <w:bCs/>
          <w:sz w:val="24"/>
          <w:szCs w:val="24"/>
        </w:rPr>
        <w:t>ugostiteljskih usluga u seoskom domaćinstvu)</w:t>
      </w:r>
    </w:p>
    <w:p w:rsidR="005246AF" w:rsidRDefault="005246AF">
      <w:pPr>
        <w:spacing w:line="289" w:lineRule="exact"/>
        <w:rPr>
          <w:sz w:val="20"/>
          <w:szCs w:val="20"/>
        </w:rPr>
      </w:pPr>
    </w:p>
    <w:p w:rsidR="005246AF" w:rsidRDefault="00E04946">
      <w:pPr>
        <w:numPr>
          <w:ilvl w:val="0"/>
          <w:numId w:val="71"/>
        </w:numPr>
        <w:tabs>
          <w:tab w:val="left" w:pos="362"/>
        </w:tabs>
        <w:spacing w:line="232" w:lineRule="auto"/>
        <w:ind w:right="6"/>
        <w:rPr>
          <w:rFonts w:eastAsia="Times New Roman"/>
          <w:sz w:val="24"/>
          <w:szCs w:val="24"/>
        </w:rPr>
      </w:pPr>
      <w:r>
        <w:rPr>
          <w:rFonts w:eastAsia="Times New Roman"/>
          <w:sz w:val="24"/>
          <w:szCs w:val="24"/>
        </w:rPr>
        <w:t>Rješenje o odobrenju za pružanje ugostiteljskih usluga u seoskom domaćinstvu prestaje važiti:</w:t>
      </w:r>
    </w:p>
    <w:p w:rsidR="005246AF" w:rsidRDefault="005246AF">
      <w:pPr>
        <w:spacing w:line="18" w:lineRule="exact"/>
        <w:rPr>
          <w:rFonts w:eastAsia="Times New Roman"/>
          <w:sz w:val="24"/>
          <w:szCs w:val="24"/>
        </w:rPr>
      </w:pPr>
    </w:p>
    <w:p w:rsidR="005246AF" w:rsidRDefault="00E04946">
      <w:pPr>
        <w:numPr>
          <w:ilvl w:val="1"/>
          <w:numId w:val="71"/>
        </w:numPr>
        <w:tabs>
          <w:tab w:val="left" w:pos="614"/>
        </w:tabs>
        <w:spacing w:line="234" w:lineRule="auto"/>
        <w:ind w:left="360" w:right="6"/>
        <w:jc w:val="both"/>
        <w:rPr>
          <w:rFonts w:eastAsia="Times New Roman"/>
          <w:sz w:val="24"/>
          <w:szCs w:val="24"/>
        </w:rPr>
      </w:pPr>
      <w:r>
        <w:rPr>
          <w:rFonts w:eastAsia="Times New Roman"/>
          <w:sz w:val="24"/>
          <w:szCs w:val="24"/>
        </w:rPr>
        <w:t>odjavom fizičkog lica na koje je glasilo rješenje, danom navedenim u odjavi ili danom podnošenja odjave nadležnom organu ako je fizičko lice na koje je glasilo rješenje u odjavi utvrdio datum raniji od dana podnošenja odjave,</w:t>
      </w:r>
    </w:p>
    <w:p w:rsidR="005246AF" w:rsidRDefault="005246AF">
      <w:pPr>
        <w:spacing w:line="20" w:lineRule="exact"/>
        <w:rPr>
          <w:rFonts w:eastAsia="Times New Roman"/>
          <w:sz w:val="24"/>
          <w:szCs w:val="24"/>
        </w:rPr>
      </w:pPr>
    </w:p>
    <w:p w:rsidR="005246AF" w:rsidRDefault="00E04946">
      <w:pPr>
        <w:numPr>
          <w:ilvl w:val="1"/>
          <w:numId w:val="71"/>
        </w:numPr>
        <w:tabs>
          <w:tab w:val="left" w:pos="631"/>
        </w:tabs>
        <w:spacing w:line="232" w:lineRule="auto"/>
        <w:ind w:left="360" w:right="6"/>
        <w:rPr>
          <w:rFonts w:eastAsia="Times New Roman"/>
          <w:sz w:val="24"/>
          <w:szCs w:val="24"/>
        </w:rPr>
      </w:pPr>
      <w:r>
        <w:rPr>
          <w:rFonts w:eastAsia="Times New Roman"/>
          <w:sz w:val="24"/>
          <w:szCs w:val="24"/>
        </w:rPr>
        <w:t>ako se utvrdi prestanak ispunjavanja nekog od obaveznih uslova za dobijanje rješenja o odobrenju za pružanje ugostiteljskih usluga u seoskom domaćinstvu,</w:t>
      </w:r>
    </w:p>
    <w:p w:rsidR="005246AF" w:rsidRDefault="005246AF">
      <w:pPr>
        <w:spacing w:line="18" w:lineRule="exact"/>
        <w:rPr>
          <w:rFonts w:eastAsia="Times New Roman"/>
          <w:sz w:val="24"/>
          <w:szCs w:val="24"/>
        </w:rPr>
      </w:pPr>
    </w:p>
    <w:p w:rsidR="005246AF" w:rsidRDefault="00E04946">
      <w:pPr>
        <w:numPr>
          <w:ilvl w:val="1"/>
          <w:numId w:val="71"/>
        </w:numPr>
        <w:tabs>
          <w:tab w:val="left" w:pos="689"/>
        </w:tabs>
        <w:spacing w:line="232" w:lineRule="auto"/>
        <w:ind w:left="360" w:right="6"/>
        <w:rPr>
          <w:rFonts w:eastAsia="Times New Roman"/>
          <w:sz w:val="24"/>
          <w:szCs w:val="24"/>
        </w:rPr>
      </w:pPr>
      <w:r>
        <w:rPr>
          <w:rFonts w:eastAsia="Times New Roman"/>
          <w:sz w:val="24"/>
          <w:szCs w:val="24"/>
        </w:rPr>
        <w:t>ako se inspekcijskim nadzorom utvrdi da nisu ispunjeni uslovi propisani ovim Zakonom, a utvrđeni nedostaci nisu otklonjeni u ostavljenom roku.</w:t>
      </w:r>
    </w:p>
    <w:p w:rsidR="005246AF" w:rsidRDefault="005246AF">
      <w:pPr>
        <w:spacing w:line="294" w:lineRule="exact"/>
        <w:rPr>
          <w:rFonts w:eastAsia="Times New Roman"/>
          <w:sz w:val="24"/>
          <w:szCs w:val="24"/>
        </w:rPr>
      </w:pPr>
    </w:p>
    <w:p w:rsidR="005246AF" w:rsidRDefault="00E04946">
      <w:pPr>
        <w:numPr>
          <w:ilvl w:val="0"/>
          <w:numId w:val="71"/>
        </w:numPr>
        <w:tabs>
          <w:tab w:val="left" w:pos="377"/>
        </w:tabs>
        <w:spacing w:line="234" w:lineRule="auto"/>
        <w:ind w:right="6"/>
        <w:jc w:val="both"/>
        <w:rPr>
          <w:rFonts w:eastAsia="Times New Roman"/>
          <w:sz w:val="24"/>
          <w:szCs w:val="24"/>
        </w:rPr>
      </w:pPr>
      <w:r>
        <w:rPr>
          <w:rFonts w:eastAsia="Times New Roman"/>
          <w:sz w:val="24"/>
          <w:szCs w:val="24"/>
        </w:rPr>
        <w:t>U slučaju smrti fizičkog lica na koje je glasilo rješenje članovi seoskog domaćinstva mogu nastaviti pružati ugostiteljske usluge u seoskom domaćinstvu, najduže u trajanju do šest mjeseci.</w:t>
      </w:r>
    </w:p>
    <w:p w:rsidR="005246AF" w:rsidRDefault="005246AF">
      <w:pPr>
        <w:spacing w:line="296" w:lineRule="exact"/>
        <w:rPr>
          <w:rFonts w:eastAsia="Times New Roman"/>
          <w:sz w:val="24"/>
          <w:szCs w:val="24"/>
        </w:rPr>
      </w:pPr>
    </w:p>
    <w:p w:rsidR="005246AF" w:rsidRDefault="00E04946">
      <w:pPr>
        <w:numPr>
          <w:ilvl w:val="0"/>
          <w:numId w:val="71"/>
        </w:numPr>
        <w:tabs>
          <w:tab w:val="left" w:pos="367"/>
        </w:tabs>
        <w:spacing w:line="236" w:lineRule="auto"/>
        <w:ind w:right="6"/>
        <w:jc w:val="both"/>
        <w:rPr>
          <w:rFonts w:eastAsia="Times New Roman"/>
          <w:sz w:val="24"/>
          <w:szCs w:val="24"/>
        </w:rPr>
      </w:pPr>
      <w:r>
        <w:rPr>
          <w:rFonts w:eastAsia="Times New Roman"/>
          <w:sz w:val="24"/>
          <w:szCs w:val="24"/>
        </w:rPr>
        <w:t>O prestanku važenja rješenja o odobrenju za pružanje ugostiteljskih usluga u seoskom domaćinstvu nadležni organ donosi rješenje na koje stranka ima pravo žalbe nadležnom kantonalnom ministarstvu u roku od 15 dana od dana dostavljanja, odnosno protiv rješenja Ministarstva može pokrenuti upravni spor u roku od 30 dana od dana dostavljanja.</w:t>
      </w: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380" w:lineRule="exact"/>
        <w:rPr>
          <w:sz w:val="20"/>
          <w:szCs w:val="20"/>
        </w:rPr>
      </w:pPr>
    </w:p>
    <w:p w:rsidR="005246AF" w:rsidRDefault="00E04946">
      <w:pPr>
        <w:ind w:left="8820"/>
        <w:rPr>
          <w:sz w:val="20"/>
          <w:szCs w:val="20"/>
        </w:rPr>
      </w:pPr>
      <w:r>
        <w:rPr>
          <w:rFonts w:ascii="Calibri" w:eastAsia="Calibri" w:hAnsi="Calibri" w:cs="Calibri"/>
          <w:sz w:val="19"/>
          <w:szCs w:val="19"/>
        </w:rPr>
        <w:t>22</w:t>
      </w:r>
    </w:p>
    <w:p w:rsidR="005246AF" w:rsidRDefault="005246AF">
      <w:pPr>
        <w:sectPr w:rsidR="005246AF">
          <w:pgSz w:w="11900" w:h="16838"/>
          <w:pgMar w:top="693" w:right="1440" w:bottom="408" w:left="1440" w:header="0" w:footer="0" w:gutter="0"/>
          <w:cols w:space="720" w:equalWidth="0">
            <w:col w:w="9026"/>
          </w:cols>
        </w:sectPr>
      </w:pPr>
    </w:p>
    <w:p w:rsidR="005246AF" w:rsidRDefault="00E04946">
      <w:pPr>
        <w:ind w:left="7020"/>
        <w:rPr>
          <w:sz w:val="20"/>
          <w:szCs w:val="20"/>
        </w:rPr>
      </w:pPr>
      <w:bookmarkStart w:id="23" w:name="page23"/>
      <w:bookmarkEnd w:id="23"/>
      <w:r>
        <w:rPr>
          <w:rFonts w:ascii="Calibri" w:eastAsia="Calibri" w:hAnsi="Calibri" w:cs="Calibri"/>
          <w:sz w:val="28"/>
          <w:szCs w:val="28"/>
        </w:rPr>
        <w:lastRenderedPageBreak/>
        <w:t>NACRT – B verzija</w:t>
      </w:r>
    </w:p>
    <w:p w:rsidR="005246AF" w:rsidRDefault="005246AF">
      <w:pPr>
        <w:spacing w:line="388" w:lineRule="exact"/>
        <w:rPr>
          <w:sz w:val="20"/>
          <w:szCs w:val="20"/>
        </w:rPr>
      </w:pPr>
    </w:p>
    <w:p w:rsidR="005246AF" w:rsidRDefault="00E04946">
      <w:pPr>
        <w:ind w:right="20"/>
        <w:jc w:val="center"/>
        <w:rPr>
          <w:sz w:val="20"/>
          <w:szCs w:val="20"/>
        </w:rPr>
      </w:pPr>
      <w:r>
        <w:rPr>
          <w:rFonts w:eastAsia="Times New Roman"/>
          <w:b/>
          <w:bCs/>
          <w:sz w:val="24"/>
          <w:szCs w:val="24"/>
        </w:rPr>
        <w:t>Član 48.</w:t>
      </w:r>
    </w:p>
    <w:p w:rsidR="005246AF" w:rsidRDefault="00E04946">
      <w:pPr>
        <w:ind w:right="20"/>
        <w:jc w:val="center"/>
        <w:rPr>
          <w:sz w:val="20"/>
          <w:szCs w:val="20"/>
        </w:rPr>
      </w:pPr>
      <w:r>
        <w:rPr>
          <w:rFonts w:eastAsia="Times New Roman"/>
          <w:b/>
          <w:bCs/>
          <w:sz w:val="24"/>
          <w:szCs w:val="24"/>
        </w:rPr>
        <w:t>(Obaveze seoskog domaćinstva)</w:t>
      </w:r>
    </w:p>
    <w:p w:rsidR="005246AF" w:rsidRDefault="005246AF">
      <w:pPr>
        <w:spacing w:line="289" w:lineRule="exact"/>
        <w:rPr>
          <w:sz w:val="20"/>
          <w:szCs w:val="20"/>
        </w:rPr>
      </w:pPr>
    </w:p>
    <w:p w:rsidR="005246AF" w:rsidRDefault="00E04946">
      <w:pPr>
        <w:numPr>
          <w:ilvl w:val="0"/>
          <w:numId w:val="72"/>
        </w:numPr>
        <w:tabs>
          <w:tab w:val="left" w:pos="384"/>
        </w:tabs>
        <w:spacing w:line="234" w:lineRule="auto"/>
        <w:ind w:right="20"/>
        <w:jc w:val="both"/>
        <w:rPr>
          <w:rFonts w:eastAsia="Times New Roman"/>
          <w:sz w:val="24"/>
          <w:szCs w:val="24"/>
        </w:rPr>
      </w:pPr>
      <w:r>
        <w:rPr>
          <w:rFonts w:eastAsia="Times New Roman"/>
          <w:sz w:val="24"/>
          <w:szCs w:val="24"/>
        </w:rPr>
        <w:t>U pružanju ugostiteljskih usluga u seoskom domaćinstvu koje pruža usluge smještaja fizičko lice na koje glasi rješenje o odobrenju za pružanje ugostiteljskih usluga u seoskom domaćinstvu je obavezno da:</w:t>
      </w:r>
    </w:p>
    <w:p w:rsidR="005246AF" w:rsidRDefault="005246AF">
      <w:pPr>
        <w:spacing w:line="20" w:lineRule="exact"/>
        <w:rPr>
          <w:rFonts w:eastAsia="Times New Roman"/>
          <w:sz w:val="24"/>
          <w:szCs w:val="24"/>
        </w:rPr>
      </w:pPr>
    </w:p>
    <w:p w:rsidR="005246AF" w:rsidRDefault="00E04946">
      <w:pPr>
        <w:numPr>
          <w:ilvl w:val="1"/>
          <w:numId w:val="72"/>
        </w:numPr>
        <w:tabs>
          <w:tab w:val="left" w:pos="696"/>
        </w:tabs>
        <w:spacing w:line="232" w:lineRule="auto"/>
        <w:ind w:left="360" w:right="20"/>
        <w:rPr>
          <w:rFonts w:eastAsia="Times New Roman"/>
          <w:sz w:val="24"/>
          <w:szCs w:val="24"/>
        </w:rPr>
      </w:pPr>
      <w:r>
        <w:rPr>
          <w:rFonts w:eastAsia="Times New Roman"/>
          <w:sz w:val="24"/>
          <w:szCs w:val="24"/>
        </w:rPr>
        <w:t>vidno istakne natpis s oznakom vrste i kategorije objekta, utvrđene rješenjem nadležnog organa,</w:t>
      </w:r>
    </w:p>
    <w:p w:rsidR="005246AF" w:rsidRDefault="005246AF">
      <w:pPr>
        <w:spacing w:line="18" w:lineRule="exact"/>
        <w:rPr>
          <w:rFonts w:eastAsia="Times New Roman"/>
          <w:sz w:val="24"/>
          <w:szCs w:val="24"/>
        </w:rPr>
      </w:pPr>
    </w:p>
    <w:p w:rsidR="005246AF" w:rsidRDefault="00E04946">
      <w:pPr>
        <w:numPr>
          <w:ilvl w:val="1"/>
          <w:numId w:val="72"/>
        </w:numPr>
        <w:tabs>
          <w:tab w:val="left" w:pos="641"/>
        </w:tabs>
        <w:spacing w:line="232" w:lineRule="auto"/>
        <w:ind w:left="360" w:right="20"/>
        <w:rPr>
          <w:rFonts w:eastAsia="Times New Roman"/>
          <w:sz w:val="24"/>
          <w:szCs w:val="24"/>
        </w:rPr>
      </w:pPr>
      <w:r>
        <w:rPr>
          <w:rFonts w:eastAsia="Times New Roman"/>
          <w:sz w:val="24"/>
          <w:szCs w:val="24"/>
        </w:rPr>
        <w:t>u objektu vidno istakne cijenu usluga koje nudi kao i informaciju o obavezi plaćanja boravišne takse, te da se pridržava istaknutih cijena,</w:t>
      </w:r>
    </w:p>
    <w:p w:rsidR="005246AF" w:rsidRDefault="005246AF">
      <w:pPr>
        <w:spacing w:line="1" w:lineRule="exact"/>
        <w:rPr>
          <w:rFonts w:eastAsia="Times New Roman"/>
          <w:sz w:val="24"/>
          <w:szCs w:val="24"/>
        </w:rPr>
      </w:pPr>
    </w:p>
    <w:p w:rsidR="005246AF" w:rsidRDefault="00E04946">
      <w:pPr>
        <w:numPr>
          <w:ilvl w:val="1"/>
          <w:numId w:val="72"/>
        </w:numPr>
        <w:tabs>
          <w:tab w:val="left" w:pos="600"/>
        </w:tabs>
        <w:ind w:left="600" w:hanging="240"/>
        <w:rPr>
          <w:rFonts w:eastAsia="Times New Roman"/>
          <w:sz w:val="24"/>
          <w:szCs w:val="24"/>
        </w:rPr>
      </w:pPr>
      <w:r>
        <w:rPr>
          <w:rFonts w:eastAsia="Times New Roman"/>
          <w:sz w:val="24"/>
          <w:szCs w:val="24"/>
        </w:rPr>
        <w:t>izdaje gostu nota račun za svaku pruženu uslugu,</w:t>
      </w:r>
    </w:p>
    <w:p w:rsidR="005246AF" w:rsidRDefault="00E04946">
      <w:pPr>
        <w:numPr>
          <w:ilvl w:val="1"/>
          <w:numId w:val="72"/>
        </w:numPr>
        <w:tabs>
          <w:tab w:val="left" w:pos="620"/>
        </w:tabs>
        <w:ind w:left="620" w:hanging="260"/>
        <w:rPr>
          <w:rFonts w:eastAsia="Times New Roman"/>
          <w:sz w:val="24"/>
          <w:szCs w:val="24"/>
        </w:rPr>
      </w:pPr>
      <w:r>
        <w:rPr>
          <w:rFonts w:eastAsia="Times New Roman"/>
          <w:sz w:val="24"/>
          <w:szCs w:val="24"/>
        </w:rPr>
        <w:t>vodi knjigu gostiju na principima urednosti i tačnosti.</w:t>
      </w:r>
    </w:p>
    <w:p w:rsidR="005246AF" w:rsidRDefault="005246AF">
      <w:pPr>
        <w:spacing w:line="293" w:lineRule="exact"/>
        <w:rPr>
          <w:rFonts w:eastAsia="Times New Roman"/>
          <w:sz w:val="24"/>
          <w:szCs w:val="24"/>
        </w:rPr>
      </w:pPr>
    </w:p>
    <w:p w:rsidR="005246AF" w:rsidRDefault="00E04946">
      <w:pPr>
        <w:numPr>
          <w:ilvl w:val="0"/>
          <w:numId w:val="72"/>
        </w:numPr>
        <w:tabs>
          <w:tab w:val="left" w:pos="372"/>
        </w:tabs>
        <w:spacing w:line="236" w:lineRule="auto"/>
        <w:jc w:val="both"/>
        <w:rPr>
          <w:rFonts w:eastAsia="Times New Roman"/>
          <w:sz w:val="24"/>
          <w:szCs w:val="24"/>
        </w:rPr>
      </w:pPr>
      <w:r>
        <w:rPr>
          <w:rFonts w:eastAsia="Times New Roman"/>
          <w:sz w:val="24"/>
          <w:szCs w:val="24"/>
        </w:rPr>
        <w:t>Seosko domaćinstvo koje uz usluge smještaja pruža i usluge pripremanja i usluživanja hrane i pića i seosko domaćinstvo koje pruža samo usluge pripremanja i usluživanja hrane i pića mora imati fiskalni uređaj i izdavati fiskalni račun za pružanje usluga utvrđenih ovim stavom, osim za usluge smještaja .</w:t>
      </w:r>
    </w:p>
    <w:p w:rsidR="005246AF" w:rsidRDefault="005246AF">
      <w:pPr>
        <w:spacing w:line="294" w:lineRule="exact"/>
        <w:rPr>
          <w:rFonts w:eastAsia="Times New Roman"/>
          <w:sz w:val="24"/>
          <w:szCs w:val="24"/>
        </w:rPr>
      </w:pPr>
    </w:p>
    <w:p w:rsidR="005246AF" w:rsidRDefault="00E04946">
      <w:pPr>
        <w:numPr>
          <w:ilvl w:val="0"/>
          <w:numId w:val="72"/>
        </w:numPr>
        <w:tabs>
          <w:tab w:val="left" w:pos="365"/>
        </w:tabs>
        <w:spacing w:line="232" w:lineRule="auto"/>
        <w:ind w:right="20"/>
        <w:rPr>
          <w:rFonts w:eastAsia="Times New Roman"/>
          <w:sz w:val="24"/>
          <w:szCs w:val="24"/>
        </w:rPr>
      </w:pPr>
      <w:r>
        <w:rPr>
          <w:rFonts w:eastAsia="Times New Roman"/>
          <w:sz w:val="24"/>
          <w:szCs w:val="24"/>
        </w:rPr>
        <w:t>Ministar pravilnikom propisuje oblik i sadržaj obrasca i način vođenja knjige gostiju iz stava (1) ovog člana.</w:t>
      </w:r>
    </w:p>
    <w:p w:rsidR="005246AF" w:rsidRDefault="005246AF">
      <w:pPr>
        <w:spacing w:line="282" w:lineRule="exact"/>
        <w:rPr>
          <w:sz w:val="20"/>
          <w:szCs w:val="20"/>
        </w:rPr>
      </w:pPr>
    </w:p>
    <w:p w:rsidR="005246AF" w:rsidRDefault="00E04946">
      <w:pPr>
        <w:rPr>
          <w:sz w:val="20"/>
          <w:szCs w:val="20"/>
        </w:rPr>
      </w:pPr>
      <w:r>
        <w:rPr>
          <w:rFonts w:eastAsia="Times New Roman"/>
          <w:b/>
          <w:bCs/>
          <w:sz w:val="24"/>
          <w:szCs w:val="24"/>
        </w:rPr>
        <w:t>VII KAMPOVANJE</w:t>
      </w:r>
    </w:p>
    <w:p w:rsidR="005246AF" w:rsidRDefault="005246AF">
      <w:pPr>
        <w:spacing w:line="276" w:lineRule="exact"/>
        <w:rPr>
          <w:sz w:val="20"/>
          <w:szCs w:val="20"/>
        </w:rPr>
      </w:pPr>
    </w:p>
    <w:p w:rsidR="005246AF" w:rsidRDefault="00E04946">
      <w:pPr>
        <w:ind w:left="3600"/>
        <w:rPr>
          <w:sz w:val="20"/>
          <w:szCs w:val="20"/>
        </w:rPr>
      </w:pPr>
      <w:r>
        <w:rPr>
          <w:rFonts w:eastAsia="Times New Roman"/>
          <w:b/>
          <w:bCs/>
          <w:sz w:val="24"/>
          <w:szCs w:val="24"/>
        </w:rPr>
        <w:t>Član 49.</w:t>
      </w:r>
    </w:p>
    <w:p w:rsidR="005246AF" w:rsidRDefault="00E04946">
      <w:pPr>
        <w:ind w:left="2880"/>
        <w:rPr>
          <w:sz w:val="20"/>
          <w:szCs w:val="20"/>
        </w:rPr>
      </w:pPr>
      <w:r>
        <w:rPr>
          <w:rFonts w:eastAsia="Times New Roman"/>
          <w:b/>
          <w:bCs/>
          <w:sz w:val="24"/>
          <w:szCs w:val="24"/>
        </w:rPr>
        <w:t>(Usluge kampovanja)</w:t>
      </w:r>
    </w:p>
    <w:p w:rsidR="005246AF" w:rsidRDefault="005246AF">
      <w:pPr>
        <w:spacing w:line="289" w:lineRule="exact"/>
        <w:rPr>
          <w:sz w:val="20"/>
          <w:szCs w:val="20"/>
        </w:rPr>
      </w:pPr>
    </w:p>
    <w:p w:rsidR="005246AF" w:rsidRDefault="00E04946">
      <w:pPr>
        <w:numPr>
          <w:ilvl w:val="1"/>
          <w:numId w:val="73"/>
        </w:numPr>
        <w:tabs>
          <w:tab w:val="left" w:pos="720"/>
        </w:tabs>
        <w:spacing w:line="232" w:lineRule="auto"/>
        <w:ind w:left="720" w:right="20" w:hanging="360"/>
        <w:rPr>
          <w:rFonts w:eastAsia="Times New Roman"/>
          <w:sz w:val="24"/>
          <w:szCs w:val="24"/>
        </w:rPr>
      </w:pPr>
      <w:r>
        <w:rPr>
          <w:rFonts w:eastAsia="Times New Roman"/>
          <w:sz w:val="24"/>
          <w:szCs w:val="24"/>
        </w:rPr>
        <w:t>Ugostitelji registrovani kao pravna lica i obrtnici mogu organizovati i pružati usluge kampovanja pod uslovima utvrđenim ovim zakonom.</w:t>
      </w:r>
    </w:p>
    <w:p w:rsidR="005246AF" w:rsidRDefault="005246AF">
      <w:pPr>
        <w:spacing w:line="294" w:lineRule="exact"/>
        <w:rPr>
          <w:rFonts w:eastAsia="Times New Roman"/>
          <w:sz w:val="24"/>
          <w:szCs w:val="24"/>
        </w:rPr>
      </w:pPr>
    </w:p>
    <w:p w:rsidR="005246AF" w:rsidRDefault="00E04946">
      <w:pPr>
        <w:numPr>
          <w:ilvl w:val="0"/>
          <w:numId w:val="74"/>
        </w:numPr>
        <w:tabs>
          <w:tab w:val="left" w:pos="396"/>
        </w:tabs>
        <w:spacing w:line="232" w:lineRule="auto"/>
        <w:ind w:right="20"/>
        <w:rPr>
          <w:rFonts w:eastAsia="Times New Roman"/>
          <w:sz w:val="24"/>
          <w:szCs w:val="24"/>
        </w:rPr>
      </w:pPr>
      <w:r>
        <w:rPr>
          <w:rFonts w:eastAsia="Times New Roman"/>
          <w:sz w:val="24"/>
          <w:szCs w:val="24"/>
        </w:rPr>
        <w:t>Usluge kampovanja mogu se obavljati u domaćinstvima i seoskim domaćinstvima u skladu sa članovima 37. i 43. ovog Zakona.</w:t>
      </w:r>
    </w:p>
    <w:p w:rsidR="005246AF" w:rsidRDefault="005246AF">
      <w:pPr>
        <w:spacing w:line="294" w:lineRule="exact"/>
        <w:rPr>
          <w:rFonts w:eastAsia="Times New Roman"/>
          <w:sz w:val="24"/>
          <w:szCs w:val="24"/>
        </w:rPr>
      </w:pPr>
    </w:p>
    <w:p w:rsidR="005246AF" w:rsidRDefault="00E04946">
      <w:pPr>
        <w:numPr>
          <w:ilvl w:val="0"/>
          <w:numId w:val="74"/>
        </w:numPr>
        <w:tabs>
          <w:tab w:val="left" w:pos="358"/>
        </w:tabs>
        <w:spacing w:line="237" w:lineRule="auto"/>
        <w:ind w:right="20"/>
        <w:jc w:val="both"/>
        <w:rPr>
          <w:rFonts w:eastAsia="Times New Roman"/>
          <w:sz w:val="24"/>
          <w:szCs w:val="24"/>
        </w:rPr>
      </w:pPr>
      <w:r>
        <w:rPr>
          <w:rFonts w:eastAsia="Times New Roman"/>
          <w:sz w:val="24"/>
          <w:szCs w:val="24"/>
        </w:rPr>
        <w:t>Kampovanje se vrši u organizovanim kampovima, pod kojima se smatraju kampovi koji se nalaze na podesnom, namjenski uređenom i ograđenom zemljištu, sa obezbijeđenom pratećom infrastrukturom (sanitarno-higijenski uslovi, mokri čvor, odlaganje smeća), na kojem se gostima iznajmljuju prostori na otvorenom (kamp-mjesto, kamp-parcela) za smještaj vlastite ili u kampu iznajmljene opreme a mogu se pružati i usluge smještaja u objektima (kućica u kampu i bungalov), kao i usluge ishrane, pića i napitaka.</w:t>
      </w:r>
    </w:p>
    <w:p w:rsidR="005246AF" w:rsidRDefault="005246AF">
      <w:pPr>
        <w:spacing w:line="200" w:lineRule="exact"/>
        <w:rPr>
          <w:sz w:val="20"/>
          <w:szCs w:val="20"/>
        </w:rPr>
      </w:pPr>
    </w:p>
    <w:p w:rsidR="005246AF" w:rsidRDefault="005246AF">
      <w:pPr>
        <w:spacing w:line="360" w:lineRule="exact"/>
        <w:rPr>
          <w:sz w:val="20"/>
          <w:szCs w:val="20"/>
        </w:rPr>
      </w:pPr>
    </w:p>
    <w:p w:rsidR="005246AF" w:rsidRDefault="00E04946">
      <w:pPr>
        <w:ind w:right="980"/>
        <w:jc w:val="center"/>
        <w:rPr>
          <w:sz w:val="20"/>
          <w:szCs w:val="20"/>
        </w:rPr>
      </w:pPr>
      <w:r>
        <w:rPr>
          <w:rFonts w:eastAsia="Times New Roman"/>
          <w:b/>
          <w:bCs/>
          <w:sz w:val="24"/>
          <w:szCs w:val="24"/>
        </w:rPr>
        <w:t>Član 50.</w:t>
      </w:r>
    </w:p>
    <w:p w:rsidR="005246AF" w:rsidRDefault="00E04946">
      <w:pPr>
        <w:ind w:right="1000"/>
        <w:jc w:val="center"/>
        <w:rPr>
          <w:sz w:val="20"/>
          <w:szCs w:val="20"/>
        </w:rPr>
      </w:pPr>
      <w:r>
        <w:rPr>
          <w:rFonts w:eastAsia="Times New Roman"/>
          <w:b/>
          <w:bCs/>
          <w:sz w:val="24"/>
          <w:szCs w:val="24"/>
        </w:rPr>
        <w:t>(Privremeni kampovi)</w:t>
      </w:r>
    </w:p>
    <w:p w:rsidR="005246AF" w:rsidRDefault="005246AF">
      <w:pPr>
        <w:spacing w:line="289" w:lineRule="exact"/>
        <w:rPr>
          <w:sz w:val="20"/>
          <w:szCs w:val="20"/>
        </w:rPr>
      </w:pPr>
    </w:p>
    <w:p w:rsidR="005246AF" w:rsidRDefault="00E04946">
      <w:pPr>
        <w:spacing w:line="234" w:lineRule="auto"/>
        <w:ind w:right="20"/>
        <w:jc w:val="both"/>
        <w:rPr>
          <w:sz w:val="20"/>
          <w:szCs w:val="20"/>
        </w:rPr>
      </w:pPr>
      <w:r>
        <w:rPr>
          <w:rFonts w:eastAsia="Times New Roman"/>
          <w:sz w:val="24"/>
          <w:szCs w:val="24"/>
        </w:rPr>
        <w:t>Izuzetno, za vrijeme održavanja sportskih, kulturno-umjetničkih ili drugih manifestacija dozvoljeno je organizovanje privremenog kampa, u kom slučaju kamp ne mora ispunjavati opće minimalne uslove u pogledu izgradnje objekata i prateće infrastrukture.</w:t>
      </w: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322" w:lineRule="exact"/>
        <w:rPr>
          <w:sz w:val="20"/>
          <w:szCs w:val="20"/>
        </w:rPr>
      </w:pPr>
    </w:p>
    <w:p w:rsidR="005246AF" w:rsidRDefault="00E04946">
      <w:pPr>
        <w:ind w:left="8820"/>
        <w:rPr>
          <w:sz w:val="20"/>
          <w:szCs w:val="20"/>
        </w:rPr>
      </w:pPr>
      <w:r>
        <w:rPr>
          <w:rFonts w:ascii="Calibri" w:eastAsia="Calibri" w:hAnsi="Calibri" w:cs="Calibri"/>
          <w:sz w:val="20"/>
          <w:szCs w:val="20"/>
        </w:rPr>
        <w:t>23</w:t>
      </w:r>
    </w:p>
    <w:p w:rsidR="005246AF" w:rsidRDefault="005246AF">
      <w:pPr>
        <w:sectPr w:rsidR="005246AF">
          <w:pgSz w:w="11900" w:h="16838"/>
          <w:pgMar w:top="681" w:right="1426" w:bottom="408" w:left="1440" w:header="0" w:footer="0" w:gutter="0"/>
          <w:cols w:space="720" w:equalWidth="0">
            <w:col w:w="9040"/>
          </w:cols>
        </w:sectPr>
      </w:pPr>
    </w:p>
    <w:p w:rsidR="005246AF" w:rsidRDefault="00E04946">
      <w:pPr>
        <w:ind w:right="6"/>
        <w:jc w:val="right"/>
        <w:rPr>
          <w:sz w:val="20"/>
          <w:szCs w:val="20"/>
        </w:rPr>
      </w:pPr>
      <w:bookmarkStart w:id="24" w:name="page24"/>
      <w:bookmarkEnd w:id="24"/>
      <w:r>
        <w:rPr>
          <w:rFonts w:ascii="Calibri" w:eastAsia="Calibri" w:hAnsi="Calibri" w:cs="Calibri"/>
          <w:sz w:val="28"/>
          <w:szCs w:val="28"/>
        </w:rPr>
        <w:lastRenderedPageBreak/>
        <w:t>NACRT – B verzija</w:t>
      </w:r>
    </w:p>
    <w:p w:rsidR="005246AF" w:rsidRDefault="005246AF">
      <w:pPr>
        <w:spacing w:line="388" w:lineRule="exact"/>
        <w:rPr>
          <w:sz w:val="20"/>
          <w:szCs w:val="20"/>
        </w:rPr>
      </w:pPr>
    </w:p>
    <w:p w:rsidR="005246AF" w:rsidRDefault="00E04946">
      <w:pPr>
        <w:ind w:left="3600"/>
        <w:rPr>
          <w:sz w:val="20"/>
          <w:szCs w:val="20"/>
        </w:rPr>
      </w:pPr>
      <w:r>
        <w:rPr>
          <w:rFonts w:eastAsia="Times New Roman"/>
          <w:b/>
          <w:bCs/>
          <w:sz w:val="24"/>
          <w:szCs w:val="24"/>
        </w:rPr>
        <w:t>Član 51.</w:t>
      </w:r>
    </w:p>
    <w:p w:rsidR="005246AF" w:rsidRDefault="00E04946">
      <w:pPr>
        <w:ind w:left="1700"/>
        <w:rPr>
          <w:sz w:val="20"/>
          <w:szCs w:val="20"/>
        </w:rPr>
      </w:pPr>
      <w:r>
        <w:rPr>
          <w:rFonts w:eastAsia="Times New Roman"/>
          <w:b/>
          <w:bCs/>
          <w:sz w:val="24"/>
          <w:szCs w:val="24"/>
        </w:rPr>
        <w:t>(Rješenje za odobrenje obavljanja usluge kampovanja)</w:t>
      </w:r>
    </w:p>
    <w:p w:rsidR="005246AF" w:rsidRDefault="005246AF">
      <w:pPr>
        <w:spacing w:line="289" w:lineRule="exact"/>
        <w:rPr>
          <w:sz w:val="20"/>
          <w:szCs w:val="20"/>
        </w:rPr>
      </w:pPr>
    </w:p>
    <w:p w:rsidR="005246AF" w:rsidRDefault="00E04946">
      <w:pPr>
        <w:numPr>
          <w:ilvl w:val="0"/>
          <w:numId w:val="75"/>
        </w:numPr>
        <w:tabs>
          <w:tab w:val="left" w:pos="372"/>
        </w:tabs>
        <w:spacing w:line="232" w:lineRule="auto"/>
        <w:ind w:right="6"/>
        <w:rPr>
          <w:rFonts w:eastAsia="Times New Roman"/>
          <w:sz w:val="24"/>
          <w:szCs w:val="24"/>
        </w:rPr>
      </w:pPr>
      <w:r>
        <w:rPr>
          <w:rFonts w:eastAsia="Times New Roman"/>
          <w:sz w:val="24"/>
          <w:szCs w:val="24"/>
        </w:rPr>
        <w:t>Za obavljanje djelatnosti kampovanja iz čl. 49. i 50. ovog zakona pribavlja se rješenje nadležnog organa.</w:t>
      </w:r>
    </w:p>
    <w:p w:rsidR="005246AF" w:rsidRDefault="005246AF">
      <w:pPr>
        <w:spacing w:line="294" w:lineRule="exact"/>
        <w:rPr>
          <w:rFonts w:eastAsia="Times New Roman"/>
          <w:sz w:val="24"/>
          <w:szCs w:val="24"/>
        </w:rPr>
      </w:pPr>
    </w:p>
    <w:p w:rsidR="005246AF" w:rsidRDefault="00E04946">
      <w:pPr>
        <w:numPr>
          <w:ilvl w:val="0"/>
          <w:numId w:val="75"/>
        </w:numPr>
        <w:tabs>
          <w:tab w:val="left" w:pos="360"/>
        </w:tabs>
        <w:spacing w:line="232" w:lineRule="auto"/>
        <w:ind w:right="6"/>
        <w:rPr>
          <w:rFonts w:eastAsia="Times New Roman"/>
          <w:sz w:val="24"/>
          <w:szCs w:val="24"/>
        </w:rPr>
      </w:pPr>
      <w:r>
        <w:rPr>
          <w:rFonts w:eastAsia="Times New Roman"/>
          <w:sz w:val="24"/>
          <w:szCs w:val="24"/>
        </w:rPr>
        <w:t>Nadležni organ rješenjem određuje prostor (zemljište), mjesto i vrijeme pružanja usluga kampova iz čl. 49. i 50. ovog zakona.</w:t>
      </w:r>
    </w:p>
    <w:p w:rsidR="005246AF" w:rsidRDefault="005246AF">
      <w:pPr>
        <w:spacing w:line="294" w:lineRule="exact"/>
        <w:rPr>
          <w:rFonts w:eastAsia="Times New Roman"/>
          <w:sz w:val="24"/>
          <w:szCs w:val="24"/>
        </w:rPr>
      </w:pPr>
    </w:p>
    <w:p w:rsidR="005246AF" w:rsidRDefault="00E04946">
      <w:pPr>
        <w:numPr>
          <w:ilvl w:val="0"/>
          <w:numId w:val="75"/>
        </w:numPr>
        <w:tabs>
          <w:tab w:val="left" w:pos="401"/>
        </w:tabs>
        <w:spacing w:line="236" w:lineRule="auto"/>
        <w:ind w:right="6"/>
        <w:jc w:val="both"/>
        <w:rPr>
          <w:rFonts w:eastAsia="Times New Roman"/>
          <w:sz w:val="24"/>
          <w:szCs w:val="24"/>
        </w:rPr>
      </w:pPr>
      <w:r>
        <w:rPr>
          <w:rFonts w:eastAsia="Times New Roman"/>
          <w:sz w:val="24"/>
          <w:szCs w:val="24"/>
        </w:rPr>
        <w:t>Rješenje nadležnog organa kojim se odobrava obavljanje djelatnosti u privremenom kampu sadrži i podatke o organizatoru kampovanja u privremenom kampu, vrijeme za koje se prostor ili zemljište može koristiti za kampovanje, kao i obaveze organizatora u pogledu obezbjeđenja privremenih sanitarno-higijenskih objekata.</w:t>
      </w:r>
    </w:p>
    <w:p w:rsidR="005246AF" w:rsidRDefault="005246AF">
      <w:pPr>
        <w:spacing w:line="294" w:lineRule="exact"/>
        <w:rPr>
          <w:rFonts w:eastAsia="Times New Roman"/>
          <w:sz w:val="24"/>
          <w:szCs w:val="24"/>
        </w:rPr>
      </w:pPr>
    </w:p>
    <w:p w:rsidR="005246AF" w:rsidRDefault="00E04946">
      <w:pPr>
        <w:numPr>
          <w:ilvl w:val="0"/>
          <w:numId w:val="75"/>
        </w:numPr>
        <w:tabs>
          <w:tab w:val="left" w:pos="343"/>
        </w:tabs>
        <w:spacing w:line="232" w:lineRule="auto"/>
        <w:ind w:right="6"/>
        <w:rPr>
          <w:rFonts w:eastAsia="Times New Roman"/>
          <w:sz w:val="24"/>
          <w:szCs w:val="24"/>
        </w:rPr>
      </w:pPr>
      <w:r>
        <w:rPr>
          <w:rFonts w:eastAsia="Times New Roman"/>
          <w:sz w:val="24"/>
          <w:szCs w:val="24"/>
        </w:rPr>
        <w:t>Protiv rješenja iz stava (1) ovog člana dozvoljena je žalba Ministarstvu u roku od 15 dana od dana njegovog dostavljanja.</w:t>
      </w:r>
    </w:p>
    <w:p w:rsidR="005246AF" w:rsidRDefault="005246AF">
      <w:pPr>
        <w:spacing w:line="294" w:lineRule="exact"/>
        <w:rPr>
          <w:rFonts w:eastAsia="Times New Roman"/>
          <w:sz w:val="24"/>
          <w:szCs w:val="24"/>
        </w:rPr>
      </w:pPr>
    </w:p>
    <w:p w:rsidR="005246AF" w:rsidRDefault="00E04946">
      <w:pPr>
        <w:numPr>
          <w:ilvl w:val="0"/>
          <w:numId w:val="75"/>
        </w:numPr>
        <w:tabs>
          <w:tab w:val="left" w:pos="343"/>
        </w:tabs>
        <w:spacing w:line="236" w:lineRule="auto"/>
        <w:ind w:right="6"/>
        <w:jc w:val="both"/>
        <w:rPr>
          <w:rFonts w:eastAsia="Times New Roman"/>
          <w:sz w:val="24"/>
          <w:szCs w:val="24"/>
        </w:rPr>
      </w:pPr>
      <w:r>
        <w:rPr>
          <w:rFonts w:eastAsia="Times New Roman"/>
          <w:sz w:val="24"/>
          <w:szCs w:val="24"/>
        </w:rPr>
        <w:t>Kopiju rješenja iz stava (3) ovog člana nadležni organ dostavlja nadležnoj organizacijskoj jedinici Porezne uprave Federacije Bosne i Hercegovine, nadležnoj tržišno- turističko-ugostiteljskoj inspekciji i drugim tijelima koja vrše nadzor ili vode službenu evidenciju u oblasti ugostiteljstva.</w:t>
      </w:r>
    </w:p>
    <w:p w:rsidR="005246AF" w:rsidRDefault="005246AF">
      <w:pPr>
        <w:spacing w:line="294" w:lineRule="exact"/>
        <w:rPr>
          <w:rFonts w:eastAsia="Times New Roman"/>
          <w:sz w:val="24"/>
          <w:szCs w:val="24"/>
        </w:rPr>
      </w:pPr>
    </w:p>
    <w:p w:rsidR="005246AF" w:rsidRDefault="00E04946">
      <w:pPr>
        <w:numPr>
          <w:ilvl w:val="0"/>
          <w:numId w:val="75"/>
        </w:numPr>
        <w:tabs>
          <w:tab w:val="left" w:pos="350"/>
        </w:tabs>
        <w:spacing w:line="232" w:lineRule="auto"/>
        <w:ind w:right="6"/>
        <w:rPr>
          <w:rFonts w:eastAsia="Times New Roman"/>
          <w:sz w:val="24"/>
          <w:szCs w:val="24"/>
        </w:rPr>
      </w:pPr>
      <w:r>
        <w:rPr>
          <w:rFonts w:eastAsia="Times New Roman"/>
          <w:sz w:val="24"/>
          <w:szCs w:val="24"/>
        </w:rPr>
        <w:t>Ministar pravilnikom propisuje minimalno-tehničke uslove i ekološke uslove za pružanje ugostiteljskih usluga u kampu.</w:t>
      </w:r>
    </w:p>
    <w:p w:rsidR="005246AF" w:rsidRDefault="005246AF">
      <w:pPr>
        <w:spacing w:line="294" w:lineRule="exact"/>
        <w:rPr>
          <w:rFonts w:eastAsia="Times New Roman"/>
          <w:sz w:val="24"/>
          <w:szCs w:val="24"/>
        </w:rPr>
      </w:pPr>
    </w:p>
    <w:p w:rsidR="005246AF" w:rsidRDefault="00E04946">
      <w:pPr>
        <w:numPr>
          <w:ilvl w:val="0"/>
          <w:numId w:val="75"/>
        </w:numPr>
        <w:tabs>
          <w:tab w:val="left" w:pos="432"/>
        </w:tabs>
        <w:spacing w:line="232" w:lineRule="auto"/>
        <w:ind w:right="6"/>
        <w:rPr>
          <w:rFonts w:eastAsia="Times New Roman"/>
          <w:sz w:val="24"/>
          <w:szCs w:val="24"/>
        </w:rPr>
      </w:pPr>
      <w:r>
        <w:rPr>
          <w:rFonts w:eastAsia="Times New Roman"/>
          <w:sz w:val="24"/>
          <w:szCs w:val="24"/>
        </w:rPr>
        <w:t>Zabranjeno je kampovanje i postavljanje šatora, kamp-kućica i druge opreme za kampovanje izvan prostora određenih za kampovanje.</w:t>
      </w:r>
    </w:p>
    <w:p w:rsidR="005246AF" w:rsidRDefault="005246AF">
      <w:pPr>
        <w:spacing w:line="200" w:lineRule="exact"/>
        <w:rPr>
          <w:sz w:val="20"/>
          <w:szCs w:val="20"/>
        </w:rPr>
      </w:pPr>
    </w:p>
    <w:p w:rsidR="005246AF" w:rsidRDefault="005246AF">
      <w:pPr>
        <w:spacing w:line="358" w:lineRule="exact"/>
        <w:rPr>
          <w:sz w:val="20"/>
          <w:szCs w:val="20"/>
        </w:rPr>
      </w:pPr>
    </w:p>
    <w:p w:rsidR="005246AF" w:rsidRDefault="00E04946">
      <w:pPr>
        <w:rPr>
          <w:sz w:val="20"/>
          <w:szCs w:val="20"/>
        </w:rPr>
      </w:pPr>
      <w:r>
        <w:rPr>
          <w:rFonts w:eastAsia="Times New Roman"/>
          <w:b/>
          <w:bCs/>
          <w:sz w:val="24"/>
          <w:szCs w:val="24"/>
        </w:rPr>
        <w:t>VIII UGOSTITELJSKE USLUGE U SELEKTIVNIM OBLICIMA TURIZMA</w:t>
      </w:r>
    </w:p>
    <w:p w:rsidR="005246AF" w:rsidRDefault="005246AF">
      <w:pPr>
        <w:spacing w:line="200" w:lineRule="exact"/>
        <w:rPr>
          <w:sz w:val="20"/>
          <w:szCs w:val="20"/>
        </w:rPr>
      </w:pPr>
    </w:p>
    <w:p w:rsidR="005246AF" w:rsidRDefault="005246AF">
      <w:pPr>
        <w:spacing w:line="352" w:lineRule="exact"/>
        <w:rPr>
          <w:sz w:val="20"/>
          <w:szCs w:val="20"/>
        </w:rPr>
      </w:pPr>
    </w:p>
    <w:p w:rsidR="005246AF" w:rsidRDefault="00E04946">
      <w:pPr>
        <w:ind w:left="3600"/>
        <w:rPr>
          <w:sz w:val="20"/>
          <w:szCs w:val="20"/>
        </w:rPr>
      </w:pPr>
      <w:r>
        <w:rPr>
          <w:rFonts w:eastAsia="Times New Roman"/>
          <w:b/>
          <w:bCs/>
          <w:sz w:val="24"/>
          <w:szCs w:val="24"/>
        </w:rPr>
        <w:t>Član 52.</w:t>
      </w:r>
    </w:p>
    <w:p w:rsidR="005246AF" w:rsidRDefault="00E04946">
      <w:pPr>
        <w:ind w:left="780"/>
        <w:rPr>
          <w:sz w:val="20"/>
          <w:szCs w:val="20"/>
        </w:rPr>
      </w:pPr>
      <w:r>
        <w:rPr>
          <w:rFonts w:eastAsia="Times New Roman"/>
          <w:b/>
          <w:bCs/>
          <w:sz w:val="24"/>
          <w:szCs w:val="24"/>
        </w:rPr>
        <w:t>(Ugostiteljske usluge u objektima planinskog i lovno-ribolovnog turizma)</w:t>
      </w:r>
    </w:p>
    <w:p w:rsidR="005246AF" w:rsidRDefault="005246AF">
      <w:pPr>
        <w:spacing w:line="289" w:lineRule="exact"/>
        <w:rPr>
          <w:sz w:val="20"/>
          <w:szCs w:val="20"/>
        </w:rPr>
      </w:pPr>
    </w:p>
    <w:p w:rsidR="005246AF" w:rsidRDefault="00E04946">
      <w:pPr>
        <w:numPr>
          <w:ilvl w:val="0"/>
          <w:numId w:val="76"/>
        </w:numPr>
        <w:tabs>
          <w:tab w:val="left" w:pos="341"/>
        </w:tabs>
        <w:spacing w:line="232" w:lineRule="auto"/>
        <w:ind w:right="6"/>
        <w:rPr>
          <w:rFonts w:eastAsia="Times New Roman"/>
          <w:sz w:val="24"/>
          <w:szCs w:val="24"/>
        </w:rPr>
      </w:pPr>
      <w:r>
        <w:rPr>
          <w:rFonts w:eastAsia="Times New Roman"/>
          <w:sz w:val="24"/>
          <w:szCs w:val="24"/>
        </w:rPr>
        <w:t>Ugostitelji registrovani kao pravna lica i obrtnici mogu obavljati ugostiteljsku djelatnost u objektima planinskog i lovno-ribolovnog turizma.</w:t>
      </w:r>
    </w:p>
    <w:p w:rsidR="005246AF" w:rsidRDefault="005246AF">
      <w:pPr>
        <w:spacing w:line="294" w:lineRule="exact"/>
        <w:rPr>
          <w:rFonts w:eastAsia="Times New Roman"/>
          <w:sz w:val="24"/>
          <w:szCs w:val="24"/>
        </w:rPr>
      </w:pPr>
    </w:p>
    <w:p w:rsidR="005246AF" w:rsidRDefault="00E04946">
      <w:pPr>
        <w:numPr>
          <w:ilvl w:val="0"/>
          <w:numId w:val="76"/>
        </w:numPr>
        <w:tabs>
          <w:tab w:val="left" w:pos="384"/>
        </w:tabs>
        <w:spacing w:line="232" w:lineRule="auto"/>
        <w:ind w:right="6"/>
        <w:rPr>
          <w:rFonts w:eastAsia="Times New Roman"/>
          <w:sz w:val="24"/>
          <w:szCs w:val="24"/>
        </w:rPr>
      </w:pPr>
      <w:r>
        <w:rPr>
          <w:rFonts w:eastAsia="Times New Roman"/>
          <w:sz w:val="24"/>
          <w:szCs w:val="24"/>
        </w:rPr>
        <w:t>Ugostiteljski objekti u planinskom i lovno-ribolovnom turizmu su objekti za smještaj planinara , lovaca i ribolovaca.</w:t>
      </w:r>
    </w:p>
    <w:p w:rsidR="005246AF" w:rsidRDefault="005246AF">
      <w:pPr>
        <w:spacing w:line="294" w:lineRule="exact"/>
        <w:rPr>
          <w:rFonts w:eastAsia="Times New Roman"/>
          <w:sz w:val="24"/>
          <w:szCs w:val="24"/>
        </w:rPr>
      </w:pPr>
    </w:p>
    <w:p w:rsidR="005246AF" w:rsidRDefault="00E04946">
      <w:pPr>
        <w:numPr>
          <w:ilvl w:val="0"/>
          <w:numId w:val="76"/>
        </w:numPr>
        <w:tabs>
          <w:tab w:val="left" w:pos="374"/>
        </w:tabs>
        <w:spacing w:line="232" w:lineRule="auto"/>
        <w:ind w:right="6"/>
        <w:rPr>
          <w:rFonts w:eastAsia="Times New Roman"/>
          <w:sz w:val="24"/>
          <w:szCs w:val="24"/>
        </w:rPr>
      </w:pPr>
      <w:r>
        <w:rPr>
          <w:rFonts w:eastAsia="Times New Roman"/>
          <w:sz w:val="24"/>
          <w:szCs w:val="24"/>
        </w:rPr>
        <w:t>Prema vrsti usluga koje pružaju ugostiteljski objekti u planinskom i lovno-ribolovnom turizmu mogu biti planinska kuća, lovačka koliba, lovačka i ribarska kuća i drugo.</w:t>
      </w:r>
    </w:p>
    <w:p w:rsidR="005246AF" w:rsidRDefault="005246AF">
      <w:pPr>
        <w:spacing w:line="294" w:lineRule="exact"/>
        <w:rPr>
          <w:rFonts w:eastAsia="Times New Roman"/>
          <w:sz w:val="24"/>
          <w:szCs w:val="24"/>
        </w:rPr>
      </w:pPr>
    </w:p>
    <w:p w:rsidR="005246AF" w:rsidRDefault="00E04946">
      <w:pPr>
        <w:numPr>
          <w:ilvl w:val="0"/>
          <w:numId w:val="76"/>
        </w:numPr>
        <w:tabs>
          <w:tab w:val="left" w:pos="358"/>
        </w:tabs>
        <w:spacing w:line="234" w:lineRule="auto"/>
        <w:ind w:right="6"/>
        <w:jc w:val="both"/>
        <w:rPr>
          <w:rFonts w:eastAsia="Times New Roman"/>
          <w:sz w:val="24"/>
          <w:szCs w:val="24"/>
        </w:rPr>
      </w:pPr>
      <w:r>
        <w:rPr>
          <w:rFonts w:eastAsia="Times New Roman"/>
          <w:sz w:val="24"/>
          <w:szCs w:val="24"/>
        </w:rPr>
        <w:t>Ugostitelj je pored obaveza iz člana 15. ovog zakona u objektima za smještaj planinara, lovaca i ribolovaca obavezan da vidno istakne pravila, odnosno uslove i način korištenja lovišta i drugih usluga lovnog turizma.</w:t>
      </w:r>
    </w:p>
    <w:p w:rsidR="005246AF" w:rsidRDefault="005246AF">
      <w:pPr>
        <w:spacing w:line="296" w:lineRule="exact"/>
        <w:rPr>
          <w:rFonts w:eastAsia="Times New Roman"/>
          <w:sz w:val="24"/>
          <w:szCs w:val="24"/>
        </w:rPr>
      </w:pPr>
    </w:p>
    <w:p w:rsidR="005246AF" w:rsidRDefault="00E04946">
      <w:pPr>
        <w:numPr>
          <w:ilvl w:val="0"/>
          <w:numId w:val="76"/>
        </w:numPr>
        <w:tabs>
          <w:tab w:val="left" w:pos="415"/>
        </w:tabs>
        <w:spacing w:line="232" w:lineRule="auto"/>
        <w:ind w:right="6"/>
        <w:rPr>
          <w:rFonts w:eastAsia="Times New Roman"/>
          <w:sz w:val="24"/>
          <w:szCs w:val="24"/>
        </w:rPr>
      </w:pPr>
      <w:r>
        <w:rPr>
          <w:rFonts w:eastAsia="Times New Roman"/>
          <w:sz w:val="24"/>
          <w:szCs w:val="24"/>
        </w:rPr>
        <w:t>Ministar pravilnikom propisuje minimalno-tehničke uslove za izgradnju, uređenje i opremanje ugostiteljskih objekata u planinskom i lovno-ribolovnom turizmu.</w:t>
      </w:r>
    </w:p>
    <w:p w:rsidR="005246AF" w:rsidRDefault="005246AF">
      <w:pPr>
        <w:spacing w:line="200" w:lineRule="exact"/>
        <w:rPr>
          <w:sz w:val="20"/>
          <w:szCs w:val="20"/>
        </w:rPr>
      </w:pPr>
    </w:p>
    <w:p w:rsidR="005246AF" w:rsidRDefault="005246AF">
      <w:pPr>
        <w:spacing w:line="227" w:lineRule="exact"/>
        <w:rPr>
          <w:sz w:val="20"/>
          <w:szCs w:val="20"/>
        </w:rPr>
      </w:pPr>
    </w:p>
    <w:p w:rsidR="005246AF" w:rsidRDefault="00E04946">
      <w:pPr>
        <w:ind w:left="8820"/>
        <w:rPr>
          <w:sz w:val="20"/>
          <w:szCs w:val="20"/>
        </w:rPr>
      </w:pPr>
      <w:r>
        <w:rPr>
          <w:rFonts w:ascii="Calibri" w:eastAsia="Calibri" w:hAnsi="Calibri" w:cs="Calibri"/>
          <w:sz w:val="19"/>
          <w:szCs w:val="19"/>
        </w:rPr>
        <w:t>24</w:t>
      </w:r>
    </w:p>
    <w:p w:rsidR="005246AF" w:rsidRDefault="005246AF">
      <w:pPr>
        <w:sectPr w:rsidR="005246AF">
          <w:pgSz w:w="11900" w:h="16838"/>
          <w:pgMar w:top="681" w:right="1440" w:bottom="408" w:left="1440" w:header="0" w:footer="0" w:gutter="0"/>
          <w:cols w:space="720" w:equalWidth="0">
            <w:col w:w="9026"/>
          </w:cols>
        </w:sectPr>
      </w:pPr>
    </w:p>
    <w:p w:rsidR="005246AF" w:rsidRDefault="00E04946">
      <w:pPr>
        <w:ind w:right="6"/>
        <w:jc w:val="right"/>
        <w:rPr>
          <w:sz w:val="20"/>
          <w:szCs w:val="20"/>
        </w:rPr>
      </w:pPr>
      <w:bookmarkStart w:id="25" w:name="page25"/>
      <w:bookmarkEnd w:id="25"/>
      <w:r>
        <w:rPr>
          <w:rFonts w:ascii="Calibri" w:eastAsia="Calibri" w:hAnsi="Calibri" w:cs="Calibri"/>
          <w:sz w:val="28"/>
          <w:szCs w:val="28"/>
        </w:rPr>
        <w:lastRenderedPageBreak/>
        <w:t>NACRT – B verzija</w:t>
      </w: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343" w:lineRule="exact"/>
        <w:rPr>
          <w:sz w:val="20"/>
          <w:szCs w:val="20"/>
        </w:rPr>
      </w:pPr>
    </w:p>
    <w:p w:rsidR="005246AF" w:rsidRDefault="00E04946">
      <w:pPr>
        <w:ind w:right="6"/>
        <w:jc w:val="center"/>
        <w:rPr>
          <w:sz w:val="20"/>
          <w:szCs w:val="20"/>
        </w:rPr>
      </w:pPr>
      <w:r>
        <w:rPr>
          <w:rFonts w:eastAsia="Times New Roman"/>
          <w:b/>
          <w:bCs/>
          <w:sz w:val="24"/>
          <w:szCs w:val="24"/>
        </w:rPr>
        <w:t>Član 53.</w:t>
      </w:r>
    </w:p>
    <w:p w:rsidR="005246AF" w:rsidRDefault="005246AF">
      <w:pPr>
        <w:spacing w:line="43" w:lineRule="exact"/>
        <w:rPr>
          <w:sz w:val="20"/>
          <w:szCs w:val="20"/>
        </w:rPr>
      </w:pPr>
    </w:p>
    <w:p w:rsidR="005246AF" w:rsidRDefault="00E04946">
      <w:pPr>
        <w:ind w:right="6"/>
        <w:jc w:val="center"/>
        <w:rPr>
          <w:sz w:val="20"/>
          <w:szCs w:val="20"/>
        </w:rPr>
      </w:pPr>
      <w:r>
        <w:rPr>
          <w:rFonts w:eastAsia="Times New Roman"/>
          <w:b/>
          <w:bCs/>
          <w:sz w:val="24"/>
          <w:szCs w:val="24"/>
        </w:rPr>
        <w:t>(Ugostiteljske usluge na vodama)</w:t>
      </w:r>
    </w:p>
    <w:p w:rsidR="005246AF" w:rsidRDefault="005246AF">
      <w:pPr>
        <w:spacing w:line="344" w:lineRule="exact"/>
        <w:rPr>
          <w:sz w:val="20"/>
          <w:szCs w:val="20"/>
        </w:rPr>
      </w:pPr>
    </w:p>
    <w:p w:rsidR="005246AF" w:rsidRDefault="00E04946">
      <w:pPr>
        <w:numPr>
          <w:ilvl w:val="0"/>
          <w:numId w:val="77"/>
        </w:numPr>
        <w:tabs>
          <w:tab w:val="left" w:pos="367"/>
        </w:tabs>
        <w:spacing w:line="232" w:lineRule="auto"/>
        <w:ind w:right="6"/>
        <w:rPr>
          <w:rFonts w:eastAsia="Times New Roman"/>
          <w:sz w:val="24"/>
          <w:szCs w:val="24"/>
        </w:rPr>
      </w:pPr>
      <w:r>
        <w:rPr>
          <w:rFonts w:eastAsia="Times New Roman"/>
          <w:sz w:val="24"/>
          <w:szCs w:val="24"/>
        </w:rPr>
        <w:t>Pod ugostiteljskim uslugama na vodama podrazumijevaju se usluge na moru, rijekama, jezerima i ostalim vodama, kao što su:</w:t>
      </w:r>
    </w:p>
    <w:p w:rsidR="005246AF" w:rsidRDefault="005246AF">
      <w:pPr>
        <w:spacing w:line="18" w:lineRule="exact"/>
        <w:rPr>
          <w:rFonts w:eastAsia="Times New Roman"/>
          <w:sz w:val="24"/>
          <w:szCs w:val="24"/>
        </w:rPr>
      </w:pPr>
    </w:p>
    <w:p w:rsidR="005246AF" w:rsidRDefault="00E04946">
      <w:pPr>
        <w:spacing w:line="232" w:lineRule="auto"/>
        <w:ind w:right="6"/>
        <w:rPr>
          <w:rFonts w:eastAsia="Times New Roman"/>
          <w:sz w:val="24"/>
          <w:szCs w:val="24"/>
        </w:rPr>
      </w:pPr>
      <w:r>
        <w:rPr>
          <w:rFonts w:eastAsia="Times New Roman"/>
          <w:sz w:val="24"/>
          <w:szCs w:val="24"/>
        </w:rPr>
        <w:t>a) pripremanje i usluživanje hrane, pića i napitaka na vlastitim plovnim objektima za najviše 50 gostiju istovremeno</w:t>
      </w:r>
    </w:p>
    <w:p w:rsidR="005246AF" w:rsidRDefault="005246AF">
      <w:pPr>
        <w:spacing w:line="18" w:lineRule="exact"/>
        <w:rPr>
          <w:rFonts w:eastAsia="Times New Roman"/>
          <w:sz w:val="24"/>
          <w:szCs w:val="24"/>
        </w:rPr>
      </w:pPr>
    </w:p>
    <w:p w:rsidR="005246AF" w:rsidRDefault="00E04946">
      <w:pPr>
        <w:spacing w:line="232" w:lineRule="auto"/>
        <w:ind w:right="6"/>
        <w:rPr>
          <w:rFonts w:eastAsia="Times New Roman"/>
          <w:sz w:val="24"/>
          <w:szCs w:val="24"/>
        </w:rPr>
      </w:pPr>
      <w:r>
        <w:rPr>
          <w:rFonts w:eastAsia="Times New Roman"/>
          <w:sz w:val="24"/>
          <w:szCs w:val="24"/>
        </w:rPr>
        <w:t>b) ugostiteljske usluge na iznajmljenim plovnim objekatima za odmor i rekreaciju i programi turističkih krstarenja.</w:t>
      </w:r>
    </w:p>
    <w:p w:rsidR="005246AF" w:rsidRDefault="005246AF">
      <w:pPr>
        <w:spacing w:line="200" w:lineRule="exact"/>
        <w:rPr>
          <w:rFonts w:eastAsia="Times New Roman"/>
          <w:sz w:val="24"/>
          <w:szCs w:val="24"/>
        </w:rPr>
      </w:pPr>
    </w:p>
    <w:p w:rsidR="005246AF" w:rsidRDefault="005246AF">
      <w:pPr>
        <w:spacing w:line="336" w:lineRule="exact"/>
        <w:rPr>
          <w:rFonts w:eastAsia="Times New Roman"/>
          <w:sz w:val="24"/>
          <w:szCs w:val="24"/>
        </w:rPr>
      </w:pPr>
    </w:p>
    <w:p w:rsidR="005246AF" w:rsidRDefault="00E04946">
      <w:pPr>
        <w:numPr>
          <w:ilvl w:val="1"/>
          <w:numId w:val="77"/>
        </w:numPr>
        <w:tabs>
          <w:tab w:val="left" w:pos="720"/>
        </w:tabs>
        <w:spacing w:line="268" w:lineRule="auto"/>
        <w:ind w:left="720" w:right="6" w:hanging="360"/>
        <w:jc w:val="both"/>
        <w:rPr>
          <w:rFonts w:eastAsia="Times New Roman"/>
          <w:sz w:val="24"/>
          <w:szCs w:val="24"/>
        </w:rPr>
      </w:pPr>
      <w:r>
        <w:rPr>
          <w:rFonts w:eastAsia="Times New Roman"/>
          <w:sz w:val="24"/>
          <w:szCs w:val="24"/>
        </w:rPr>
        <w:t>Usluge na vodama mogu da pružaju pravna lica ili obrtnici koji od nadležnog organa pribave rješenje u skladu sa ovim zakonom i u skladu sa zakonom koji reguliše oblast unutrašnje i pomorske plovidbe.</w:t>
      </w:r>
    </w:p>
    <w:p w:rsidR="005246AF" w:rsidRDefault="005246AF">
      <w:pPr>
        <w:spacing w:line="215" w:lineRule="exact"/>
        <w:rPr>
          <w:sz w:val="20"/>
          <w:szCs w:val="20"/>
        </w:rPr>
      </w:pPr>
    </w:p>
    <w:p w:rsidR="005246AF" w:rsidRDefault="00E04946">
      <w:pPr>
        <w:rPr>
          <w:sz w:val="20"/>
          <w:szCs w:val="20"/>
        </w:rPr>
      </w:pPr>
      <w:r>
        <w:rPr>
          <w:rFonts w:eastAsia="Times New Roman"/>
          <w:b/>
          <w:bCs/>
          <w:sz w:val="24"/>
          <w:szCs w:val="24"/>
        </w:rPr>
        <w:t>IX REGISTRI U UGOSTITELJSTVU</w:t>
      </w:r>
    </w:p>
    <w:p w:rsidR="005246AF" w:rsidRDefault="005246AF">
      <w:pPr>
        <w:spacing w:line="269" w:lineRule="exact"/>
        <w:rPr>
          <w:sz w:val="20"/>
          <w:szCs w:val="20"/>
        </w:rPr>
      </w:pPr>
    </w:p>
    <w:p w:rsidR="005246AF" w:rsidRDefault="00E04946">
      <w:pPr>
        <w:ind w:left="3600"/>
        <w:rPr>
          <w:sz w:val="20"/>
          <w:szCs w:val="20"/>
        </w:rPr>
      </w:pPr>
      <w:r>
        <w:rPr>
          <w:rFonts w:eastAsia="Times New Roman"/>
          <w:sz w:val="24"/>
          <w:szCs w:val="24"/>
        </w:rPr>
        <w:t>Č</w:t>
      </w:r>
      <w:r>
        <w:rPr>
          <w:rFonts w:eastAsia="Times New Roman"/>
          <w:b/>
          <w:bCs/>
          <w:sz w:val="24"/>
          <w:szCs w:val="24"/>
        </w:rPr>
        <w:t>lan 54.</w:t>
      </w:r>
    </w:p>
    <w:p w:rsidR="005246AF" w:rsidRDefault="005246AF">
      <w:pPr>
        <w:spacing w:line="5" w:lineRule="exact"/>
        <w:rPr>
          <w:sz w:val="20"/>
          <w:szCs w:val="20"/>
        </w:rPr>
      </w:pPr>
    </w:p>
    <w:p w:rsidR="005246AF" w:rsidRDefault="00E04946">
      <w:pPr>
        <w:ind w:left="1440"/>
        <w:rPr>
          <w:sz w:val="20"/>
          <w:szCs w:val="20"/>
        </w:rPr>
      </w:pPr>
      <w:r>
        <w:rPr>
          <w:rFonts w:eastAsia="Times New Roman"/>
          <w:b/>
          <w:bCs/>
          <w:sz w:val="24"/>
          <w:szCs w:val="24"/>
        </w:rPr>
        <w:t>(Opći elektronski registar ugostititeljstva u Federaciji BiH)</w:t>
      </w:r>
    </w:p>
    <w:p w:rsidR="005246AF" w:rsidRDefault="005246AF">
      <w:pPr>
        <w:spacing w:line="289" w:lineRule="exact"/>
        <w:rPr>
          <w:sz w:val="20"/>
          <w:szCs w:val="20"/>
        </w:rPr>
      </w:pPr>
    </w:p>
    <w:p w:rsidR="005246AF" w:rsidRDefault="00E04946">
      <w:pPr>
        <w:numPr>
          <w:ilvl w:val="0"/>
          <w:numId w:val="78"/>
        </w:numPr>
        <w:tabs>
          <w:tab w:val="left" w:pos="338"/>
        </w:tabs>
        <w:spacing w:line="234" w:lineRule="auto"/>
        <w:ind w:right="406"/>
        <w:rPr>
          <w:rFonts w:eastAsia="Times New Roman"/>
          <w:sz w:val="24"/>
          <w:szCs w:val="24"/>
        </w:rPr>
      </w:pPr>
      <w:r>
        <w:rPr>
          <w:rFonts w:eastAsia="Times New Roman"/>
          <w:sz w:val="24"/>
          <w:szCs w:val="24"/>
        </w:rPr>
        <w:t>Ministarstvo vodi Opći elektronski registar ugostiteljstva u Federaciji BiH (u daljnjem tekstu: Opći registar) u koji se upisuju podaci o ugostiteljima, ugostiteljskim objektima i ugostiteljskim uslugama.</w:t>
      </w:r>
    </w:p>
    <w:p w:rsidR="005246AF" w:rsidRDefault="005246AF">
      <w:pPr>
        <w:spacing w:line="279" w:lineRule="exact"/>
        <w:rPr>
          <w:rFonts w:eastAsia="Times New Roman"/>
          <w:sz w:val="24"/>
          <w:szCs w:val="24"/>
        </w:rPr>
      </w:pPr>
    </w:p>
    <w:p w:rsidR="005246AF" w:rsidRDefault="00E04946">
      <w:pPr>
        <w:numPr>
          <w:ilvl w:val="0"/>
          <w:numId w:val="78"/>
        </w:numPr>
        <w:tabs>
          <w:tab w:val="left" w:pos="340"/>
        </w:tabs>
        <w:ind w:left="340" w:hanging="340"/>
        <w:rPr>
          <w:rFonts w:eastAsia="Times New Roman"/>
          <w:sz w:val="24"/>
          <w:szCs w:val="24"/>
        </w:rPr>
      </w:pPr>
      <w:r>
        <w:rPr>
          <w:rFonts w:eastAsia="Times New Roman"/>
          <w:sz w:val="24"/>
          <w:szCs w:val="24"/>
        </w:rPr>
        <w:t>Opći registar čine:</w:t>
      </w:r>
    </w:p>
    <w:p w:rsidR="005246AF" w:rsidRDefault="00E04946">
      <w:pPr>
        <w:numPr>
          <w:ilvl w:val="1"/>
          <w:numId w:val="78"/>
        </w:numPr>
        <w:tabs>
          <w:tab w:val="left" w:pos="600"/>
        </w:tabs>
        <w:ind w:left="600" w:hanging="240"/>
        <w:rPr>
          <w:rFonts w:eastAsia="Times New Roman"/>
          <w:sz w:val="24"/>
          <w:szCs w:val="24"/>
        </w:rPr>
      </w:pPr>
      <w:r>
        <w:rPr>
          <w:rFonts w:eastAsia="Times New Roman"/>
          <w:sz w:val="24"/>
          <w:szCs w:val="24"/>
        </w:rPr>
        <w:t>Registar ugostiteljskih radnji</w:t>
      </w:r>
    </w:p>
    <w:p w:rsidR="005246AF" w:rsidRDefault="00E04946">
      <w:pPr>
        <w:numPr>
          <w:ilvl w:val="1"/>
          <w:numId w:val="78"/>
        </w:numPr>
        <w:tabs>
          <w:tab w:val="left" w:pos="620"/>
        </w:tabs>
        <w:ind w:left="620" w:hanging="260"/>
        <w:rPr>
          <w:rFonts w:eastAsia="Times New Roman"/>
          <w:sz w:val="24"/>
          <w:szCs w:val="24"/>
        </w:rPr>
      </w:pPr>
      <w:r>
        <w:rPr>
          <w:rFonts w:eastAsia="Times New Roman"/>
          <w:sz w:val="24"/>
          <w:szCs w:val="24"/>
        </w:rPr>
        <w:t>Registar iznajmljivača i seoskih domaćinstava koja pružaju ugostiteljske usluge</w:t>
      </w:r>
    </w:p>
    <w:p w:rsidR="005246AF" w:rsidRDefault="005246AF">
      <w:pPr>
        <w:spacing w:line="17" w:lineRule="exact"/>
        <w:rPr>
          <w:rFonts w:eastAsia="Times New Roman"/>
          <w:sz w:val="24"/>
          <w:szCs w:val="24"/>
        </w:rPr>
      </w:pPr>
    </w:p>
    <w:p w:rsidR="005246AF" w:rsidRDefault="00E04946">
      <w:pPr>
        <w:numPr>
          <w:ilvl w:val="1"/>
          <w:numId w:val="78"/>
        </w:numPr>
        <w:tabs>
          <w:tab w:val="left" w:pos="605"/>
        </w:tabs>
        <w:spacing w:line="234" w:lineRule="auto"/>
        <w:ind w:left="360" w:right="1086"/>
        <w:rPr>
          <w:rFonts w:eastAsia="Times New Roman"/>
          <w:sz w:val="24"/>
          <w:szCs w:val="24"/>
        </w:rPr>
      </w:pPr>
      <w:r>
        <w:rPr>
          <w:rFonts w:eastAsia="Times New Roman"/>
          <w:sz w:val="24"/>
          <w:szCs w:val="24"/>
        </w:rPr>
        <w:t>Registar kategorisanih ugostiteljskih objekata po kategorijama- hotel, motel, turističko naselje, pansion, hostel, kamp, apartman, kuća za odmor i soba za iznajmljivanje,</w:t>
      </w:r>
    </w:p>
    <w:p w:rsidR="005246AF" w:rsidRDefault="005246AF">
      <w:pPr>
        <w:spacing w:line="20" w:lineRule="exact"/>
        <w:rPr>
          <w:rFonts w:eastAsia="Times New Roman"/>
          <w:sz w:val="24"/>
          <w:szCs w:val="24"/>
        </w:rPr>
      </w:pPr>
    </w:p>
    <w:p w:rsidR="005246AF" w:rsidRDefault="00E04946">
      <w:pPr>
        <w:numPr>
          <w:ilvl w:val="1"/>
          <w:numId w:val="78"/>
        </w:numPr>
        <w:tabs>
          <w:tab w:val="left" w:pos="619"/>
        </w:tabs>
        <w:spacing w:line="232" w:lineRule="auto"/>
        <w:ind w:left="360" w:right="6"/>
        <w:rPr>
          <w:rFonts w:eastAsia="Times New Roman"/>
          <w:sz w:val="24"/>
          <w:szCs w:val="24"/>
        </w:rPr>
      </w:pPr>
      <w:r>
        <w:rPr>
          <w:rFonts w:eastAsia="Times New Roman"/>
          <w:sz w:val="24"/>
          <w:szCs w:val="24"/>
        </w:rPr>
        <w:t>Registar ugostiteljskih objekata u selektivnim oblicima turizma (ugostiteljski objekti na vodi, planinarski, lovno-ribolovni objekti, i slično).</w:t>
      </w:r>
    </w:p>
    <w:p w:rsidR="005246AF" w:rsidRDefault="005246AF">
      <w:pPr>
        <w:spacing w:line="294" w:lineRule="exact"/>
        <w:rPr>
          <w:rFonts w:eastAsia="Times New Roman"/>
          <w:sz w:val="24"/>
          <w:szCs w:val="24"/>
        </w:rPr>
      </w:pPr>
    </w:p>
    <w:p w:rsidR="005246AF" w:rsidRDefault="00E04946">
      <w:pPr>
        <w:numPr>
          <w:ilvl w:val="0"/>
          <w:numId w:val="78"/>
        </w:numPr>
        <w:tabs>
          <w:tab w:val="left" w:pos="338"/>
        </w:tabs>
        <w:spacing w:line="232" w:lineRule="auto"/>
        <w:ind w:right="486"/>
        <w:rPr>
          <w:rFonts w:eastAsia="Times New Roman"/>
          <w:sz w:val="24"/>
          <w:szCs w:val="24"/>
        </w:rPr>
      </w:pPr>
      <w:r>
        <w:rPr>
          <w:rFonts w:eastAsia="Times New Roman"/>
          <w:sz w:val="24"/>
          <w:szCs w:val="24"/>
        </w:rPr>
        <w:t>Ministar pravilnikom propisuje oblik i sadržaj i način vođenja Registra kao i obavezu dostavljanja podataka koji se unose u registar, te postupak i način brisanja iz Registra.</w:t>
      </w:r>
    </w:p>
    <w:p w:rsidR="005246AF" w:rsidRDefault="005246AF">
      <w:pPr>
        <w:spacing w:line="282" w:lineRule="exact"/>
        <w:rPr>
          <w:sz w:val="20"/>
          <w:szCs w:val="20"/>
        </w:rPr>
      </w:pPr>
    </w:p>
    <w:p w:rsidR="005246AF" w:rsidRDefault="00E04946">
      <w:pPr>
        <w:rPr>
          <w:sz w:val="20"/>
          <w:szCs w:val="20"/>
        </w:rPr>
      </w:pPr>
      <w:r>
        <w:rPr>
          <w:rFonts w:eastAsia="Times New Roman"/>
          <w:b/>
          <w:bCs/>
          <w:sz w:val="24"/>
          <w:szCs w:val="24"/>
        </w:rPr>
        <w:t>X KATEGORIZACIJA UGOSTITELJSKIH OBJEKATA</w:t>
      </w:r>
    </w:p>
    <w:p w:rsidR="005246AF" w:rsidRDefault="005246AF">
      <w:pPr>
        <w:spacing w:line="276" w:lineRule="exact"/>
        <w:rPr>
          <w:sz w:val="20"/>
          <w:szCs w:val="20"/>
        </w:rPr>
      </w:pPr>
    </w:p>
    <w:p w:rsidR="005246AF" w:rsidRDefault="00E04946">
      <w:pPr>
        <w:ind w:right="966"/>
        <w:jc w:val="center"/>
        <w:rPr>
          <w:sz w:val="20"/>
          <w:szCs w:val="20"/>
        </w:rPr>
      </w:pPr>
      <w:r>
        <w:rPr>
          <w:rFonts w:eastAsia="Times New Roman"/>
          <w:b/>
          <w:bCs/>
          <w:sz w:val="24"/>
          <w:szCs w:val="24"/>
        </w:rPr>
        <w:t>Član 55.</w:t>
      </w:r>
    </w:p>
    <w:p w:rsidR="005246AF" w:rsidRDefault="00E04946">
      <w:pPr>
        <w:ind w:right="1006"/>
        <w:jc w:val="center"/>
        <w:rPr>
          <w:sz w:val="20"/>
          <w:szCs w:val="20"/>
        </w:rPr>
      </w:pPr>
      <w:r>
        <w:rPr>
          <w:rFonts w:eastAsia="Times New Roman"/>
          <w:b/>
          <w:bCs/>
          <w:sz w:val="24"/>
          <w:szCs w:val="24"/>
        </w:rPr>
        <w:t>(Kategorizacija)</w:t>
      </w:r>
    </w:p>
    <w:p w:rsidR="005246AF" w:rsidRDefault="005246AF">
      <w:pPr>
        <w:spacing w:line="289" w:lineRule="exact"/>
        <w:rPr>
          <w:sz w:val="20"/>
          <w:szCs w:val="20"/>
        </w:rPr>
      </w:pPr>
    </w:p>
    <w:p w:rsidR="005246AF" w:rsidRDefault="00E04946">
      <w:pPr>
        <w:numPr>
          <w:ilvl w:val="0"/>
          <w:numId w:val="79"/>
        </w:numPr>
        <w:tabs>
          <w:tab w:val="left" w:pos="394"/>
        </w:tabs>
        <w:spacing w:line="236" w:lineRule="auto"/>
        <w:ind w:right="6"/>
        <w:jc w:val="both"/>
        <w:rPr>
          <w:rFonts w:eastAsia="Times New Roman"/>
          <w:sz w:val="24"/>
          <w:szCs w:val="24"/>
        </w:rPr>
      </w:pPr>
      <w:r>
        <w:rPr>
          <w:rFonts w:eastAsia="Times New Roman"/>
          <w:sz w:val="24"/>
          <w:szCs w:val="24"/>
        </w:rPr>
        <w:t>Kategorizacijom se ugostiteljski objekti u okviru jedne vrste razvrstavaju u pojedine kategorije objekata prema karakteru i standardu usluga koje se u njima pružaju i prema ispunjenosti minimalno-tehničkih uslova i elemenata za određivanje vrste i kategorije ugostiteljskih objekata.</w:t>
      </w: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343" w:lineRule="exact"/>
        <w:rPr>
          <w:sz w:val="20"/>
          <w:szCs w:val="20"/>
        </w:rPr>
      </w:pPr>
    </w:p>
    <w:p w:rsidR="005246AF" w:rsidRDefault="00E04946">
      <w:pPr>
        <w:ind w:left="8820"/>
        <w:rPr>
          <w:sz w:val="20"/>
          <w:szCs w:val="20"/>
        </w:rPr>
      </w:pPr>
      <w:r>
        <w:rPr>
          <w:rFonts w:ascii="Calibri" w:eastAsia="Calibri" w:hAnsi="Calibri" w:cs="Calibri"/>
          <w:sz w:val="19"/>
          <w:szCs w:val="19"/>
        </w:rPr>
        <w:t>25</w:t>
      </w:r>
    </w:p>
    <w:p w:rsidR="005246AF" w:rsidRDefault="005246AF">
      <w:pPr>
        <w:sectPr w:rsidR="005246AF">
          <w:pgSz w:w="11900" w:h="16838"/>
          <w:pgMar w:top="681" w:right="1440" w:bottom="408" w:left="1440" w:header="0" w:footer="0" w:gutter="0"/>
          <w:cols w:space="720" w:equalWidth="0">
            <w:col w:w="9026"/>
          </w:cols>
        </w:sectPr>
      </w:pPr>
    </w:p>
    <w:p w:rsidR="005246AF" w:rsidRDefault="00E04946">
      <w:pPr>
        <w:ind w:left="7020"/>
        <w:rPr>
          <w:sz w:val="20"/>
          <w:szCs w:val="20"/>
        </w:rPr>
      </w:pPr>
      <w:bookmarkStart w:id="26" w:name="page26"/>
      <w:bookmarkEnd w:id="26"/>
      <w:r>
        <w:rPr>
          <w:rFonts w:ascii="Calibri" w:eastAsia="Calibri" w:hAnsi="Calibri" w:cs="Calibri"/>
          <w:sz w:val="28"/>
          <w:szCs w:val="28"/>
        </w:rPr>
        <w:lastRenderedPageBreak/>
        <w:t>NACRT – B verzija</w:t>
      </w:r>
    </w:p>
    <w:p w:rsidR="005246AF" w:rsidRDefault="005246AF">
      <w:pPr>
        <w:spacing w:line="200" w:lineRule="exact"/>
        <w:rPr>
          <w:sz w:val="20"/>
          <w:szCs w:val="20"/>
        </w:rPr>
      </w:pPr>
    </w:p>
    <w:p w:rsidR="005246AF" w:rsidRDefault="005246AF">
      <w:pPr>
        <w:spacing w:line="201" w:lineRule="exact"/>
        <w:rPr>
          <w:sz w:val="20"/>
          <w:szCs w:val="20"/>
        </w:rPr>
      </w:pPr>
    </w:p>
    <w:p w:rsidR="005246AF" w:rsidRDefault="00E04946">
      <w:pPr>
        <w:numPr>
          <w:ilvl w:val="0"/>
          <w:numId w:val="80"/>
        </w:numPr>
        <w:tabs>
          <w:tab w:val="left" w:pos="377"/>
        </w:tabs>
        <w:spacing w:line="234" w:lineRule="auto"/>
        <w:ind w:right="20"/>
        <w:jc w:val="both"/>
        <w:rPr>
          <w:rFonts w:eastAsia="Times New Roman"/>
          <w:sz w:val="24"/>
          <w:szCs w:val="24"/>
        </w:rPr>
      </w:pPr>
      <w:r>
        <w:rPr>
          <w:rFonts w:eastAsia="Times New Roman"/>
          <w:sz w:val="24"/>
          <w:szCs w:val="24"/>
        </w:rPr>
        <w:t>Obaveznoj kategorizaciji podliježu ugostiteljski objekti za smještaj vrste: hotel, motel, turističko naselje, pansion, hostel, kamp, seosko domaćinstvo smještajnog tipa, apartman, kuća za odmor i soba za iznajmljivanje.</w:t>
      </w:r>
    </w:p>
    <w:p w:rsidR="005246AF" w:rsidRDefault="005246AF">
      <w:pPr>
        <w:spacing w:line="296" w:lineRule="exact"/>
        <w:rPr>
          <w:rFonts w:eastAsia="Times New Roman"/>
          <w:sz w:val="24"/>
          <w:szCs w:val="24"/>
        </w:rPr>
      </w:pPr>
    </w:p>
    <w:p w:rsidR="005246AF" w:rsidRDefault="00E04946">
      <w:pPr>
        <w:numPr>
          <w:ilvl w:val="0"/>
          <w:numId w:val="80"/>
        </w:numPr>
        <w:tabs>
          <w:tab w:val="left" w:pos="422"/>
        </w:tabs>
        <w:spacing w:line="232" w:lineRule="auto"/>
        <w:rPr>
          <w:rFonts w:eastAsia="Times New Roman"/>
          <w:sz w:val="24"/>
          <w:szCs w:val="24"/>
        </w:rPr>
      </w:pPr>
      <w:r>
        <w:rPr>
          <w:rFonts w:eastAsia="Times New Roman"/>
          <w:sz w:val="24"/>
          <w:szCs w:val="24"/>
        </w:rPr>
        <w:t>Ugostiteljski objekti za smještaj razvrstavaju se u vrste i kategorije, u skladu sa standardima propisanim za pojedine vrste tih objekata.</w:t>
      </w:r>
    </w:p>
    <w:p w:rsidR="005246AF" w:rsidRDefault="005246AF">
      <w:pPr>
        <w:spacing w:line="294" w:lineRule="exact"/>
        <w:rPr>
          <w:rFonts w:eastAsia="Times New Roman"/>
          <w:sz w:val="24"/>
          <w:szCs w:val="24"/>
        </w:rPr>
      </w:pPr>
    </w:p>
    <w:p w:rsidR="005246AF" w:rsidRDefault="00E04946">
      <w:pPr>
        <w:numPr>
          <w:ilvl w:val="0"/>
          <w:numId w:val="80"/>
        </w:numPr>
        <w:tabs>
          <w:tab w:val="left" w:pos="358"/>
        </w:tabs>
        <w:spacing w:line="232" w:lineRule="auto"/>
        <w:ind w:right="20"/>
        <w:rPr>
          <w:rFonts w:eastAsia="Times New Roman"/>
          <w:sz w:val="24"/>
          <w:szCs w:val="24"/>
        </w:rPr>
      </w:pPr>
      <w:r>
        <w:rPr>
          <w:rFonts w:eastAsia="Times New Roman"/>
          <w:sz w:val="24"/>
          <w:szCs w:val="24"/>
        </w:rPr>
        <w:t>Ugostiteljski objekat za smještaj vrste „hotel“ i „turističko naselje“ mogu se razvrstati u podvrstu i prema posebnim uslugama koje se u njemu pružaju.</w:t>
      </w:r>
    </w:p>
    <w:p w:rsidR="005246AF" w:rsidRDefault="005246AF">
      <w:pPr>
        <w:spacing w:line="294" w:lineRule="exact"/>
        <w:rPr>
          <w:rFonts w:eastAsia="Times New Roman"/>
          <w:sz w:val="24"/>
          <w:szCs w:val="24"/>
        </w:rPr>
      </w:pPr>
    </w:p>
    <w:p w:rsidR="005246AF" w:rsidRDefault="00E04946">
      <w:pPr>
        <w:numPr>
          <w:ilvl w:val="0"/>
          <w:numId w:val="80"/>
        </w:numPr>
        <w:tabs>
          <w:tab w:val="left" w:pos="343"/>
        </w:tabs>
        <w:spacing w:line="232" w:lineRule="auto"/>
        <w:ind w:right="20"/>
        <w:rPr>
          <w:rFonts w:eastAsia="Times New Roman"/>
          <w:sz w:val="24"/>
          <w:szCs w:val="24"/>
        </w:rPr>
      </w:pPr>
      <w:r>
        <w:rPr>
          <w:rFonts w:eastAsia="Times New Roman"/>
          <w:sz w:val="24"/>
          <w:szCs w:val="24"/>
        </w:rPr>
        <w:t>Izuzetno od stava (2) ovog člana, ugostiteljski objekti zatvorenog tipa u kojima se pružaju usluge smještaja se ne kategorišu.</w:t>
      </w:r>
    </w:p>
    <w:p w:rsidR="005246AF" w:rsidRDefault="005246AF">
      <w:pPr>
        <w:spacing w:line="294" w:lineRule="exact"/>
        <w:rPr>
          <w:rFonts w:eastAsia="Times New Roman"/>
          <w:sz w:val="24"/>
          <w:szCs w:val="24"/>
        </w:rPr>
      </w:pPr>
    </w:p>
    <w:p w:rsidR="005246AF" w:rsidRDefault="00E04946">
      <w:pPr>
        <w:numPr>
          <w:ilvl w:val="0"/>
          <w:numId w:val="80"/>
        </w:numPr>
        <w:tabs>
          <w:tab w:val="left" w:pos="394"/>
        </w:tabs>
        <w:spacing w:line="234" w:lineRule="auto"/>
        <w:ind w:right="20"/>
        <w:jc w:val="both"/>
        <w:rPr>
          <w:rFonts w:eastAsia="Times New Roman"/>
          <w:sz w:val="24"/>
          <w:szCs w:val="24"/>
        </w:rPr>
      </w:pPr>
      <w:r>
        <w:rPr>
          <w:rFonts w:eastAsia="Times New Roman"/>
          <w:sz w:val="24"/>
          <w:szCs w:val="24"/>
        </w:rPr>
        <w:t>Kategorija ugostiteljskog objekta označava se sa odgovarajućim brojem zvjezdica ili drugim znakovima na standardnoj ploči, a podvrsta hotela i turističkog naselja se na standardnoj ploči označava odgovarajućim znakovima za pojedinu podvrstu.</w:t>
      </w:r>
    </w:p>
    <w:p w:rsidR="005246AF" w:rsidRDefault="005246AF">
      <w:pPr>
        <w:spacing w:line="200" w:lineRule="exact"/>
        <w:rPr>
          <w:sz w:val="20"/>
          <w:szCs w:val="20"/>
        </w:rPr>
      </w:pPr>
    </w:p>
    <w:p w:rsidR="005246AF" w:rsidRDefault="005246AF">
      <w:pPr>
        <w:spacing w:line="360" w:lineRule="exact"/>
        <w:rPr>
          <w:sz w:val="20"/>
          <w:szCs w:val="20"/>
        </w:rPr>
      </w:pPr>
    </w:p>
    <w:p w:rsidR="005246AF" w:rsidRDefault="00E04946">
      <w:pPr>
        <w:ind w:left="3600"/>
        <w:rPr>
          <w:sz w:val="20"/>
          <w:szCs w:val="20"/>
        </w:rPr>
      </w:pPr>
      <w:r>
        <w:rPr>
          <w:rFonts w:eastAsia="Times New Roman"/>
          <w:b/>
          <w:bCs/>
          <w:sz w:val="24"/>
          <w:szCs w:val="24"/>
        </w:rPr>
        <w:t>Član 56.</w:t>
      </w:r>
    </w:p>
    <w:p w:rsidR="005246AF" w:rsidRDefault="00E04946">
      <w:pPr>
        <w:ind w:left="2340"/>
        <w:rPr>
          <w:sz w:val="20"/>
          <w:szCs w:val="20"/>
        </w:rPr>
      </w:pPr>
      <w:r>
        <w:rPr>
          <w:rFonts w:eastAsia="Times New Roman"/>
          <w:b/>
          <w:bCs/>
          <w:sz w:val="24"/>
          <w:szCs w:val="24"/>
        </w:rPr>
        <w:t>(Zahtjev za određivanje vrste i kategorije)</w:t>
      </w:r>
    </w:p>
    <w:p w:rsidR="005246AF" w:rsidRDefault="005246AF">
      <w:pPr>
        <w:spacing w:line="289" w:lineRule="exact"/>
        <w:rPr>
          <w:sz w:val="20"/>
          <w:szCs w:val="20"/>
        </w:rPr>
      </w:pPr>
    </w:p>
    <w:p w:rsidR="005246AF" w:rsidRDefault="00E04946">
      <w:pPr>
        <w:numPr>
          <w:ilvl w:val="0"/>
          <w:numId w:val="81"/>
        </w:numPr>
        <w:tabs>
          <w:tab w:val="left" w:pos="367"/>
        </w:tabs>
        <w:spacing w:line="232" w:lineRule="auto"/>
        <w:ind w:right="20"/>
        <w:rPr>
          <w:rFonts w:eastAsia="Times New Roman"/>
          <w:sz w:val="24"/>
          <w:szCs w:val="24"/>
        </w:rPr>
      </w:pPr>
      <w:r>
        <w:rPr>
          <w:rFonts w:eastAsia="Times New Roman"/>
          <w:sz w:val="24"/>
          <w:szCs w:val="24"/>
        </w:rPr>
        <w:t>Uz zahtjev za određivanje vrste i kategorije ugostiteljskih objekata ugostitelj dostavlja dokaz o uplati sredstava za troškove kategorizacije.</w:t>
      </w:r>
    </w:p>
    <w:p w:rsidR="005246AF" w:rsidRDefault="005246AF">
      <w:pPr>
        <w:spacing w:line="294" w:lineRule="exact"/>
        <w:rPr>
          <w:rFonts w:eastAsia="Times New Roman"/>
          <w:sz w:val="24"/>
          <w:szCs w:val="24"/>
        </w:rPr>
      </w:pPr>
    </w:p>
    <w:p w:rsidR="005246AF" w:rsidRDefault="00E04946">
      <w:pPr>
        <w:numPr>
          <w:ilvl w:val="0"/>
          <w:numId w:val="81"/>
        </w:numPr>
        <w:tabs>
          <w:tab w:val="left" w:pos="398"/>
        </w:tabs>
        <w:spacing w:line="234" w:lineRule="auto"/>
        <w:ind w:right="20"/>
        <w:jc w:val="both"/>
        <w:rPr>
          <w:rFonts w:eastAsia="Times New Roman"/>
          <w:sz w:val="24"/>
          <w:szCs w:val="24"/>
        </w:rPr>
      </w:pPr>
      <w:r>
        <w:rPr>
          <w:rFonts w:eastAsia="Times New Roman"/>
          <w:sz w:val="24"/>
          <w:szCs w:val="24"/>
        </w:rPr>
        <w:t>Za ugostiteljski objekat vrste ‘hotel’ i ‘turističko naselje’, pored ostalih dokumenata ugostitelj, dostavlja i kopiju rješenja nadležnog suda o upisu u sudski registar, ako je osnivač pravno lice, odnosno kopiju rješenja nadlženog organa, ako je osnivač obrtnik.</w:t>
      </w:r>
    </w:p>
    <w:p w:rsidR="005246AF" w:rsidRDefault="005246AF">
      <w:pPr>
        <w:spacing w:line="296" w:lineRule="exact"/>
        <w:rPr>
          <w:rFonts w:eastAsia="Times New Roman"/>
          <w:sz w:val="24"/>
          <w:szCs w:val="24"/>
        </w:rPr>
      </w:pPr>
    </w:p>
    <w:p w:rsidR="005246AF" w:rsidRDefault="00E04946">
      <w:pPr>
        <w:numPr>
          <w:ilvl w:val="0"/>
          <w:numId w:val="81"/>
        </w:numPr>
        <w:tabs>
          <w:tab w:val="left" w:pos="360"/>
        </w:tabs>
        <w:spacing w:line="236" w:lineRule="auto"/>
        <w:ind w:right="20"/>
        <w:jc w:val="both"/>
        <w:rPr>
          <w:rFonts w:eastAsia="Times New Roman"/>
          <w:sz w:val="24"/>
          <w:szCs w:val="24"/>
        </w:rPr>
      </w:pPr>
      <w:r>
        <w:rPr>
          <w:rFonts w:eastAsia="Times New Roman"/>
          <w:sz w:val="24"/>
          <w:szCs w:val="24"/>
        </w:rPr>
        <w:t>Ministar pravilnikom propisuje postupak kategorizacije ugostiteljskih objekata, određuje standarde za utvrđivanje kategorije, vrste i podvrste ugostiteljskih objekata, kao i ugostiteljske usluge koje se pružaju i mogu pružati u pojedinoj vrsti ugostiteljskog objekta, te propisuje izgled i sadržaj standardnih ploča za označavanje kategorije ugostiteljskog objekta.</w:t>
      </w:r>
    </w:p>
    <w:p w:rsidR="005246AF" w:rsidRDefault="005246AF">
      <w:pPr>
        <w:spacing w:line="200" w:lineRule="exact"/>
        <w:rPr>
          <w:sz w:val="20"/>
          <w:szCs w:val="20"/>
        </w:rPr>
      </w:pPr>
    </w:p>
    <w:p w:rsidR="005246AF" w:rsidRDefault="005246AF">
      <w:pPr>
        <w:spacing w:line="358" w:lineRule="exact"/>
        <w:rPr>
          <w:sz w:val="20"/>
          <w:szCs w:val="20"/>
        </w:rPr>
      </w:pPr>
    </w:p>
    <w:p w:rsidR="005246AF" w:rsidRDefault="00E04946">
      <w:pPr>
        <w:ind w:left="3600"/>
        <w:rPr>
          <w:sz w:val="20"/>
          <w:szCs w:val="20"/>
        </w:rPr>
      </w:pPr>
      <w:r>
        <w:rPr>
          <w:rFonts w:eastAsia="Times New Roman"/>
          <w:b/>
          <w:bCs/>
          <w:sz w:val="24"/>
          <w:szCs w:val="24"/>
        </w:rPr>
        <w:t>Član 57.</w:t>
      </w:r>
    </w:p>
    <w:p w:rsidR="005246AF" w:rsidRDefault="00E04946">
      <w:pPr>
        <w:ind w:left="2880"/>
        <w:rPr>
          <w:sz w:val="20"/>
          <w:szCs w:val="20"/>
        </w:rPr>
      </w:pPr>
      <w:r>
        <w:rPr>
          <w:rFonts w:eastAsia="Times New Roman"/>
          <w:b/>
          <w:bCs/>
          <w:sz w:val="24"/>
          <w:szCs w:val="24"/>
        </w:rPr>
        <w:t>(Postupak kategorizacije)</w:t>
      </w:r>
    </w:p>
    <w:p w:rsidR="005246AF" w:rsidRDefault="005246AF">
      <w:pPr>
        <w:spacing w:line="289" w:lineRule="exact"/>
        <w:rPr>
          <w:sz w:val="20"/>
          <w:szCs w:val="20"/>
        </w:rPr>
      </w:pPr>
    </w:p>
    <w:p w:rsidR="005246AF" w:rsidRDefault="00E04946">
      <w:pPr>
        <w:numPr>
          <w:ilvl w:val="0"/>
          <w:numId w:val="82"/>
        </w:numPr>
        <w:tabs>
          <w:tab w:val="left" w:pos="720"/>
        </w:tabs>
        <w:spacing w:line="232" w:lineRule="auto"/>
        <w:ind w:right="20"/>
        <w:rPr>
          <w:rFonts w:eastAsia="Times New Roman"/>
          <w:sz w:val="24"/>
          <w:szCs w:val="24"/>
        </w:rPr>
      </w:pPr>
      <w:r>
        <w:rPr>
          <w:rFonts w:eastAsia="Times New Roman"/>
          <w:sz w:val="24"/>
          <w:szCs w:val="24"/>
        </w:rPr>
        <w:t>Kategorizaciju ugostiteljskih objekata za smještaj svih vrsta koji ispunjavaju uslove za 4 ili 5 zvjezdica i hotel baštinu vrši Ministarstvo.</w:t>
      </w:r>
    </w:p>
    <w:p w:rsidR="005246AF" w:rsidRDefault="005246AF">
      <w:pPr>
        <w:spacing w:line="294" w:lineRule="exact"/>
        <w:rPr>
          <w:rFonts w:eastAsia="Times New Roman"/>
          <w:sz w:val="24"/>
          <w:szCs w:val="24"/>
        </w:rPr>
      </w:pPr>
    </w:p>
    <w:p w:rsidR="005246AF" w:rsidRDefault="00E04946">
      <w:pPr>
        <w:numPr>
          <w:ilvl w:val="0"/>
          <w:numId w:val="82"/>
        </w:numPr>
        <w:tabs>
          <w:tab w:val="left" w:pos="367"/>
        </w:tabs>
        <w:spacing w:line="232" w:lineRule="auto"/>
        <w:ind w:right="20"/>
        <w:rPr>
          <w:rFonts w:eastAsia="Times New Roman"/>
          <w:sz w:val="24"/>
          <w:szCs w:val="24"/>
        </w:rPr>
      </w:pPr>
      <w:r>
        <w:rPr>
          <w:rFonts w:eastAsia="Times New Roman"/>
          <w:sz w:val="24"/>
          <w:szCs w:val="24"/>
        </w:rPr>
        <w:t>Ugostitelj podnosi zahtjev za određivanje kategorije ugostiteljskih objekata iz stava (1) ovog člana Ministarstvu.</w:t>
      </w:r>
    </w:p>
    <w:p w:rsidR="005246AF" w:rsidRDefault="005246AF">
      <w:pPr>
        <w:spacing w:line="294" w:lineRule="exact"/>
        <w:rPr>
          <w:rFonts w:eastAsia="Times New Roman"/>
          <w:sz w:val="24"/>
          <w:szCs w:val="24"/>
        </w:rPr>
      </w:pPr>
    </w:p>
    <w:p w:rsidR="005246AF" w:rsidRDefault="00E04946">
      <w:pPr>
        <w:numPr>
          <w:ilvl w:val="0"/>
          <w:numId w:val="82"/>
        </w:numPr>
        <w:tabs>
          <w:tab w:val="left" w:pos="461"/>
        </w:tabs>
        <w:spacing w:line="232" w:lineRule="auto"/>
        <w:ind w:right="20"/>
        <w:rPr>
          <w:rFonts w:eastAsia="Times New Roman"/>
          <w:sz w:val="24"/>
          <w:szCs w:val="24"/>
        </w:rPr>
      </w:pPr>
      <w:r>
        <w:rPr>
          <w:rFonts w:eastAsia="Times New Roman"/>
          <w:sz w:val="24"/>
          <w:szCs w:val="24"/>
        </w:rPr>
        <w:t>Ministar rješenjem imenuje Komisiju za kategorizaciju koja sprovodi postupak kategorizacije ugostiteljskih objekata iz stava (1) ovog člana.</w:t>
      </w:r>
    </w:p>
    <w:p w:rsidR="005246AF" w:rsidRDefault="005246AF">
      <w:pPr>
        <w:spacing w:line="294" w:lineRule="exact"/>
        <w:rPr>
          <w:rFonts w:eastAsia="Times New Roman"/>
          <w:sz w:val="24"/>
          <w:szCs w:val="24"/>
        </w:rPr>
      </w:pPr>
    </w:p>
    <w:p w:rsidR="005246AF" w:rsidRDefault="00E04946">
      <w:pPr>
        <w:numPr>
          <w:ilvl w:val="0"/>
          <w:numId w:val="82"/>
        </w:numPr>
        <w:tabs>
          <w:tab w:val="left" w:pos="365"/>
        </w:tabs>
        <w:spacing w:line="232" w:lineRule="auto"/>
        <w:ind w:right="20"/>
        <w:rPr>
          <w:rFonts w:eastAsia="Times New Roman"/>
          <w:sz w:val="24"/>
          <w:szCs w:val="24"/>
        </w:rPr>
      </w:pPr>
      <w:r>
        <w:rPr>
          <w:rFonts w:eastAsia="Times New Roman"/>
          <w:sz w:val="24"/>
          <w:szCs w:val="24"/>
        </w:rPr>
        <w:t>Ministar, na prijedlog Komisije za kategorizaciju, donosi rješenje o razvrstavanju vrste, odnosno podvrste ugostiteljskog objekta u određenu kategoriju.</w:t>
      </w: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367" w:lineRule="exact"/>
        <w:rPr>
          <w:sz w:val="20"/>
          <w:szCs w:val="20"/>
        </w:rPr>
      </w:pPr>
    </w:p>
    <w:p w:rsidR="005246AF" w:rsidRDefault="00E04946">
      <w:pPr>
        <w:ind w:left="8820"/>
        <w:rPr>
          <w:sz w:val="20"/>
          <w:szCs w:val="20"/>
        </w:rPr>
      </w:pPr>
      <w:r>
        <w:rPr>
          <w:rFonts w:ascii="Calibri" w:eastAsia="Calibri" w:hAnsi="Calibri" w:cs="Calibri"/>
          <w:sz w:val="20"/>
          <w:szCs w:val="20"/>
        </w:rPr>
        <w:t>26</w:t>
      </w:r>
    </w:p>
    <w:p w:rsidR="005246AF" w:rsidRDefault="005246AF">
      <w:pPr>
        <w:sectPr w:rsidR="005246AF">
          <w:pgSz w:w="11900" w:h="16838"/>
          <w:pgMar w:top="681" w:right="1426" w:bottom="408" w:left="1440" w:header="0" w:footer="0" w:gutter="0"/>
          <w:cols w:space="720" w:equalWidth="0">
            <w:col w:w="9040"/>
          </w:cols>
        </w:sectPr>
      </w:pPr>
    </w:p>
    <w:p w:rsidR="005246AF" w:rsidRDefault="00E04946">
      <w:pPr>
        <w:ind w:left="7020"/>
        <w:rPr>
          <w:sz w:val="20"/>
          <w:szCs w:val="20"/>
        </w:rPr>
      </w:pPr>
      <w:bookmarkStart w:id="27" w:name="page27"/>
      <w:bookmarkEnd w:id="27"/>
      <w:r>
        <w:rPr>
          <w:rFonts w:ascii="Calibri" w:eastAsia="Calibri" w:hAnsi="Calibri" w:cs="Calibri"/>
          <w:sz w:val="28"/>
          <w:szCs w:val="28"/>
        </w:rPr>
        <w:lastRenderedPageBreak/>
        <w:t>NACRT – B verzija</w:t>
      </w:r>
    </w:p>
    <w:p w:rsidR="005246AF" w:rsidRDefault="005246AF">
      <w:pPr>
        <w:spacing w:line="200" w:lineRule="exact"/>
        <w:rPr>
          <w:sz w:val="20"/>
          <w:szCs w:val="20"/>
        </w:rPr>
      </w:pPr>
    </w:p>
    <w:p w:rsidR="005246AF" w:rsidRDefault="005246AF">
      <w:pPr>
        <w:spacing w:line="201" w:lineRule="exact"/>
        <w:rPr>
          <w:sz w:val="20"/>
          <w:szCs w:val="20"/>
        </w:rPr>
      </w:pPr>
    </w:p>
    <w:p w:rsidR="005246AF" w:rsidRDefault="00E04946">
      <w:pPr>
        <w:numPr>
          <w:ilvl w:val="0"/>
          <w:numId w:val="83"/>
        </w:numPr>
        <w:tabs>
          <w:tab w:val="left" w:pos="398"/>
        </w:tabs>
        <w:spacing w:line="236" w:lineRule="auto"/>
        <w:jc w:val="both"/>
        <w:rPr>
          <w:rFonts w:eastAsia="Times New Roman"/>
          <w:sz w:val="24"/>
          <w:szCs w:val="24"/>
        </w:rPr>
      </w:pPr>
      <w:r>
        <w:rPr>
          <w:rFonts w:eastAsia="Times New Roman"/>
          <w:sz w:val="24"/>
          <w:szCs w:val="24"/>
        </w:rPr>
        <w:t>Izuzetno, ministar može na prijedlog Komisije za kategorizaciju donijeti privremeno rješenje za određivanje kategorije na period do šest mjeseci, ukoliko Komisija za kategorizaciju utvrdi da ugostitelj može u kratkom vremenskom roku da otkloni određena odstupanja od utvrđene kategorije.</w:t>
      </w:r>
    </w:p>
    <w:p w:rsidR="005246AF" w:rsidRDefault="005246AF">
      <w:pPr>
        <w:spacing w:line="294" w:lineRule="exact"/>
        <w:rPr>
          <w:rFonts w:eastAsia="Times New Roman"/>
          <w:sz w:val="24"/>
          <w:szCs w:val="24"/>
        </w:rPr>
      </w:pPr>
    </w:p>
    <w:p w:rsidR="005246AF" w:rsidRDefault="00E04946">
      <w:pPr>
        <w:numPr>
          <w:ilvl w:val="0"/>
          <w:numId w:val="83"/>
        </w:numPr>
        <w:tabs>
          <w:tab w:val="left" w:pos="360"/>
        </w:tabs>
        <w:spacing w:line="234" w:lineRule="auto"/>
        <w:jc w:val="both"/>
        <w:rPr>
          <w:rFonts w:eastAsia="Times New Roman"/>
          <w:sz w:val="24"/>
          <w:szCs w:val="24"/>
        </w:rPr>
      </w:pPr>
      <w:r>
        <w:rPr>
          <w:rFonts w:eastAsia="Times New Roman"/>
          <w:sz w:val="24"/>
          <w:szCs w:val="24"/>
        </w:rPr>
        <w:t>Rješenje iz stava (4) ovog člana podliježe reviziji nakon isteka roka od četiri godine od dana dostavljanja istog, dok rješenje iz stava (5) ovog člana podliježe reviziji nakon isteka roka trajanja privremenog rješenja.</w:t>
      </w:r>
    </w:p>
    <w:p w:rsidR="005246AF" w:rsidRDefault="005246AF">
      <w:pPr>
        <w:spacing w:line="279" w:lineRule="exact"/>
        <w:rPr>
          <w:rFonts w:eastAsia="Times New Roman"/>
          <w:sz w:val="24"/>
          <w:szCs w:val="24"/>
        </w:rPr>
      </w:pPr>
    </w:p>
    <w:p w:rsidR="005246AF" w:rsidRDefault="00E04946">
      <w:pPr>
        <w:numPr>
          <w:ilvl w:val="0"/>
          <w:numId w:val="83"/>
        </w:numPr>
        <w:tabs>
          <w:tab w:val="left" w:pos="340"/>
        </w:tabs>
        <w:ind w:left="340" w:hanging="340"/>
        <w:rPr>
          <w:rFonts w:eastAsia="Times New Roman"/>
          <w:sz w:val="24"/>
          <w:szCs w:val="24"/>
        </w:rPr>
      </w:pPr>
      <w:r>
        <w:rPr>
          <w:rFonts w:eastAsia="Times New Roman"/>
          <w:sz w:val="24"/>
          <w:szCs w:val="24"/>
        </w:rPr>
        <w:t>Ministarstvo po službenoj dužnosti vodi računa o isteku roka iz stava (6) ovog člana.</w:t>
      </w:r>
    </w:p>
    <w:p w:rsidR="005246AF" w:rsidRDefault="005246AF">
      <w:pPr>
        <w:spacing w:line="293" w:lineRule="exact"/>
        <w:rPr>
          <w:rFonts w:eastAsia="Times New Roman"/>
          <w:sz w:val="24"/>
          <w:szCs w:val="24"/>
        </w:rPr>
      </w:pPr>
    </w:p>
    <w:p w:rsidR="005246AF" w:rsidRDefault="00E04946">
      <w:pPr>
        <w:numPr>
          <w:ilvl w:val="0"/>
          <w:numId w:val="83"/>
        </w:numPr>
        <w:tabs>
          <w:tab w:val="left" w:pos="343"/>
        </w:tabs>
        <w:spacing w:line="232" w:lineRule="auto"/>
        <w:ind w:right="20"/>
        <w:rPr>
          <w:rFonts w:eastAsia="Times New Roman"/>
          <w:sz w:val="24"/>
          <w:szCs w:val="24"/>
        </w:rPr>
      </w:pPr>
      <w:r>
        <w:rPr>
          <w:rFonts w:eastAsia="Times New Roman"/>
          <w:sz w:val="24"/>
          <w:szCs w:val="24"/>
        </w:rPr>
        <w:t>Rješenje iz stavova (4) i (5) ovog člana je konačno i protiv istog nije dozvoljena žalba, ali se može tužbom pokrenuti upravni spor pred nadležnim sudom.</w:t>
      </w:r>
    </w:p>
    <w:p w:rsidR="005246AF" w:rsidRDefault="005246AF">
      <w:pPr>
        <w:spacing w:line="200" w:lineRule="exact"/>
        <w:rPr>
          <w:sz w:val="20"/>
          <w:szCs w:val="20"/>
        </w:rPr>
      </w:pPr>
    </w:p>
    <w:p w:rsidR="005246AF" w:rsidRDefault="005246AF">
      <w:pPr>
        <w:spacing w:line="358" w:lineRule="exact"/>
        <w:rPr>
          <w:sz w:val="20"/>
          <w:szCs w:val="20"/>
        </w:rPr>
      </w:pPr>
    </w:p>
    <w:p w:rsidR="005246AF" w:rsidRDefault="00E04946">
      <w:pPr>
        <w:ind w:left="3600"/>
        <w:rPr>
          <w:sz w:val="20"/>
          <w:szCs w:val="20"/>
        </w:rPr>
      </w:pPr>
      <w:r>
        <w:rPr>
          <w:rFonts w:eastAsia="Times New Roman"/>
          <w:b/>
          <w:bCs/>
          <w:sz w:val="24"/>
          <w:szCs w:val="24"/>
        </w:rPr>
        <w:t>Član 58.</w:t>
      </w:r>
    </w:p>
    <w:p w:rsidR="005246AF" w:rsidRDefault="00E04946">
      <w:pPr>
        <w:ind w:left="1920"/>
        <w:rPr>
          <w:sz w:val="20"/>
          <w:szCs w:val="20"/>
        </w:rPr>
      </w:pPr>
      <w:r>
        <w:rPr>
          <w:rFonts w:eastAsia="Times New Roman"/>
          <w:b/>
          <w:bCs/>
          <w:sz w:val="24"/>
          <w:szCs w:val="24"/>
        </w:rPr>
        <w:t>(Određivanje podvrste hotela i turističkog naselja)</w:t>
      </w:r>
    </w:p>
    <w:p w:rsidR="005246AF" w:rsidRDefault="005246AF">
      <w:pPr>
        <w:spacing w:line="289" w:lineRule="exact"/>
        <w:rPr>
          <w:sz w:val="20"/>
          <w:szCs w:val="20"/>
        </w:rPr>
      </w:pPr>
    </w:p>
    <w:p w:rsidR="005246AF" w:rsidRDefault="00E04946">
      <w:pPr>
        <w:numPr>
          <w:ilvl w:val="0"/>
          <w:numId w:val="84"/>
        </w:numPr>
        <w:tabs>
          <w:tab w:val="left" w:pos="423"/>
        </w:tabs>
        <w:spacing w:line="232" w:lineRule="auto"/>
        <w:ind w:right="20"/>
        <w:rPr>
          <w:rFonts w:eastAsia="Times New Roman"/>
          <w:sz w:val="24"/>
          <w:szCs w:val="24"/>
        </w:rPr>
      </w:pPr>
      <w:r>
        <w:rPr>
          <w:rFonts w:eastAsia="Times New Roman"/>
          <w:sz w:val="24"/>
          <w:szCs w:val="24"/>
        </w:rPr>
        <w:t>Razvrstavanje ugostiteljskih objekata za smještaj vrste hotel i turističko naselje u podvrstu, vrši Ministarstvo, na zahtjev ugostitelja.</w:t>
      </w:r>
    </w:p>
    <w:p w:rsidR="005246AF" w:rsidRDefault="005246AF">
      <w:pPr>
        <w:spacing w:line="294" w:lineRule="exact"/>
        <w:rPr>
          <w:rFonts w:eastAsia="Times New Roman"/>
          <w:sz w:val="24"/>
          <w:szCs w:val="24"/>
        </w:rPr>
      </w:pPr>
    </w:p>
    <w:p w:rsidR="005246AF" w:rsidRDefault="00E04946">
      <w:pPr>
        <w:numPr>
          <w:ilvl w:val="0"/>
          <w:numId w:val="84"/>
        </w:numPr>
        <w:tabs>
          <w:tab w:val="left" w:pos="343"/>
        </w:tabs>
        <w:spacing w:line="232" w:lineRule="auto"/>
        <w:ind w:right="20"/>
        <w:rPr>
          <w:rFonts w:eastAsia="Times New Roman"/>
          <w:sz w:val="24"/>
          <w:szCs w:val="24"/>
        </w:rPr>
      </w:pPr>
      <w:r>
        <w:rPr>
          <w:rFonts w:eastAsia="Times New Roman"/>
          <w:sz w:val="24"/>
          <w:szCs w:val="24"/>
        </w:rPr>
        <w:t>Komisija iz člana 55. stav (4) ovog Zakona provodi postupak razvrstavanja ugostiteljskih objekata vrste hotel u podvrste.</w:t>
      </w:r>
    </w:p>
    <w:p w:rsidR="005246AF" w:rsidRDefault="005246AF">
      <w:pPr>
        <w:spacing w:line="294" w:lineRule="exact"/>
        <w:rPr>
          <w:rFonts w:eastAsia="Times New Roman"/>
          <w:sz w:val="24"/>
          <w:szCs w:val="24"/>
        </w:rPr>
      </w:pPr>
    </w:p>
    <w:p w:rsidR="005246AF" w:rsidRDefault="00E04946">
      <w:pPr>
        <w:numPr>
          <w:ilvl w:val="0"/>
          <w:numId w:val="84"/>
        </w:numPr>
        <w:tabs>
          <w:tab w:val="left" w:pos="358"/>
        </w:tabs>
        <w:spacing w:line="234" w:lineRule="auto"/>
        <w:ind w:right="20"/>
        <w:jc w:val="both"/>
        <w:rPr>
          <w:rFonts w:eastAsia="Times New Roman"/>
          <w:sz w:val="24"/>
          <w:szCs w:val="24"/>
        </w:rPr>
      </w:pPr>
      <w:r>
        <w:rPr>
          <w:rFonts w:eastAsia="Times New Roman"/>
          <w:sz w:val="24"/>
          <w:szCs w:val="24"/>
        </w:rPr>
        <w:t>Ministar, na prijedlog komisije iz stava (2) ovog člana, donosi rješenje kojim razvrstava ugostiteljski objekat vrste hotel u podvrstu, odnosno rješenje kojim se utvrđuje ispunjenost uslova za datu podvrstu.</w:t>
      </w:r>
    </w:p>
    <w:p w:rsidR="005246AF" w:rsidRDefault="005246AF">
      <w:pPr>
        <w:spacing w:line="296" w:lineRule="exact"/>
        <w:rPr>
          <w:rFonts w:eastAsia="Times New Roman"/>
          <w:sz w:val="24"/>
          <w:szCs w:val="24"/>
        </w:rPr>
      </w:pPr>
    </w:p>
    <w:p w:rsidR="005246AF" w:rsidRDefault="00E04946">
      <w:pPr>
        <w:numPr>
          <w:ilvl w:val="1"/>
          <w:numId w:val="84"/>
        </w:numPr>
        <w:tabs>
          <w:tab w:val="left" w:pos="422"/>
        </w:tabs>
        <w:spacing w:line="232" w:lineRule="auto"/>
        <w:ind w:right="20" w:firstLine="60"/>
        <w:rPr>
          <w:rFonts w:eastAsia="Times New Roman"/>
          <w:sz w:val="24"/>
          <w:szCs w:val="24"/>
        </w:rPr>
      </w:pPr>
      <w:r>
        <w:rPr>
          <w:rFonts w:eastAsia="Times New Roman"/>
          <w:sz w:val="24"/>
          <w:szCs w:val="24"/>
        </w:rPr>
        <w:t>Rješenje iz stava (3) ovog člana je konačno i protiv istog nije dozvoljena žalba, ali se može tužbom pokrenuti upravni spor pred nadležnim sudom.</w:t>
      </w:r>
    </w:p>
    <w:p w:rsidR="005246AF" w:rsidRDefault="005246AF">
      <w:pPr>
        <w:spacing w:line="294" w:lineRule="exact"/>
        <w:rPr>
          <w:sz w:val="20"/>
          <w:szCs w:val="20"/>
        </w:rPr>
      </w:pPr>
    </w:p>
    <w:p w:rsidR="005246AF" w:rsidRDefault="00E04946">
      <w:pPr>
        <w:numPr>
          <w:ilvl w:val="0"/>
          <w:numId w:val="85"/>
        </w:numPr>
        <w:tabs>
          <w:tab w:val="left" w:pos="355"/>
        </w:tabs>
        <w:spacing w:line="232" w:lineRule="auto"/>
        <w:ind w:right="20"/>
        <w:rPr>
          <w:rFonts w:eastAsia="Times New Roman"/>
          <w:sz w:val="24"/>
          <w:szCs w:val="24"/>
        </w:rPr>
      </w:pPr>
      <w:r>
        <w:rPr>
          <w:rFonts w:eastAsia="Times New Roman"/>
          <w:sz w:val="24"/>
          <w:szCs w:val="24"/>
        </w:rPr>
        <w:t>Ugostitelj snosi troškove određivanja podvrste hotela i turističkog naselja koji se plaćaju se u momentu podnošenja zahtjeva i čine prihod budžeta Federacije BiH</w:t>
      </w:r>
    </w:p>
    <w:p w:rsidR="005246AF" w:rsidRDefault="005246AF">
      <w:pPr>
        <w:spacing w:line="294" w:lineRule="exact"/>
        <w:rPr>
          <w:rFonts w:eastAsia="Times New Roman"/>
          <w:sz w:val="24"/>
          <w:szCs w:val="24"/>
        </w:rPr>
      </w:pPr>
    </w:p>
    <w:p w:rsidR="005246AF" w:rsidRDefault="00E04946">
      <w:pPr>
        <w:numPr>
          <w:ilvl w:val="0"/>
          <w:numId w:val="85"/>
        </w:numPr>
        <w:tabs>
          <w:tab w:val="left" w:pos="394"/>
        </w:tabs>
        <w:spacing w:line="232" w:lineRule="auto"/>
        <w:ind w:right="20"/>
        <w:rPr>
          <w:rFonts w:eastAsia="Times New Roman"/>
          <w:sz w:val="24"/>
          <w:szCs w:val="24"/>
        </w:rPr>
      </w:pPr>
      <w:r>
        <w:rPr>
          <w:rFonts w:eastAsia="Times New Roman"/>
          <w:sz w:val="24"/>
          <w:szCs w:val="24"/>
        </w:rPr>
        <w:t>Izdavanje standardnih ploča za označavanje podvrste hotela i turističkog naselja vrši Ministarstvo.</w:t>
      </w:r>
    </w:p>
    <w:p w:rsidR="005246AF" w:rsidRDefault="005246AF">
      <w:pPr>
        <w:spacing w:line="282" w:lineRule="exact"/>
        <w:rPr>
          <w:sz w:val="20"/>
          <w:szCs w:val="20"/>
        </w:rPr>
      </w:pPr>
    </w:p>
    <w:p w:rsidR="005246AF" w:rsidRDefault="00E04946">
      <w:pPr>
        <w:ind w:right="20"/>
        <w:jc w:val="center"/>
        <w:rPr>
          <w:sz w:val="20"/>
          <w:szCs w:val="20"/>
        </w:rPr>
      </w:pPr>
      <w:r>
        <w:rPr>
          <w:rFonts w:eastAsia="Times New Roman"/>
          <w:b/>
          <w:bCs/>
          <w:sz w:val="24"/>
          <w:szCs w:val="24"/>
        </w:rPr>
        <w:t>Član 59.</w:t>
      </w:r>
    </w:p>
    <w:p w:rsidR="005246AF" w:rsidRDefault="00E04946">
      <w:pPr>
        <w:ind w:right="20"/>
        <w:jc w:val="center"/>
        <w:rPr>
          <w:sz w:val="20"/>
          <w:szCs w:val="20"/>
        </w:rPr>
      </w:pPr>
      <w:r>
        <w:rPr>
          <w:rFonts w:eastAsia="Times New Roman"/>
          <w:b/>
          <w:bCs/>
          <w:sz w:val="24"/>
          <w:szCs w:val="24"/>
        </w:rPr>
        <w:t>(Kategorizacija ostalih vrsta ugostiteljskih objekata)</w:t>
      </w:r>
    </w:p>
    <w:p w:rsidR="005246AF" w:rsidRDefault="005246AF">
      <w:pPr>
        <w:spacing w:line="289" w:lineRule="exact"/>
        <w:rPr>
          <w:sz w:val="20"/>
          <w:szCs w:val="20"/>
        </w:rPr>
      </w:pPr>
    </w:p>
    <w:p w:rsidR="005246AF" w:rsidRDefault="00E04946">
      <w:pPr>
        <w:numPr>
          <w:ilvl w:val="0"/>
          <w:numId w:val="86"/>
        </w:numPr>
        <w:tabs>
          <w:tab w:val="left" w:pos="343"/>
        </w:tabs>
        <w:spacing w:line="232" w:lineRule="auto"/>
        <w:ind w:right="20"/>
        <w:rPr>
          <w:rFonts w:eastAsia="Times New Roman"/>
          <w:sz w:val="24"/>
          <w:szCs w:val="24"/>
        </w:rPr>
      </w:pPr>
      <w:r>
        <w:rPr>
          <w:rFonts w:eastAsia="Times New Roman"/>
          <w:sz w:val="24"/>
          <w:szCs w:val="24"/>
        </w:rPr>
        <w:t>Kategorizaciju ugostiteljskih objekata za smještaj svih vrsta koji ispunjavaju uslove za 3 i manje zvjezdica vrši nadležni organ.</w:t>
      </w:r>
    </w:p>
    <w:p w:rsidR="005246AF" w:rsidRDefault="005246AF">
      <w:pPr>
        <w:spacing w:line="277" w:lineRule="exact"/>
        <w:rPr>
          <w:rFonts w:eastAsia="Times New Roman"/>
          <w:sz w:val="24"/>
          <w:szCs w:val="24"/>
        </w:rPr>
      </w:pPr>
    </w:p>
    <w:p w:rsidR="005246AF" w:rsidRDefault="00E04946">
      <w:pPr>
        <w:numPr>
          <w:ilvl w:val="0"/>
          <w:numId w:val="86"/>
        </w:numPr>
        <w:tabs>
          <w:tab w:val="left" w:pos="720"/>
        </w:tabs>
        <w:ind w:left="720" w:hanging="720"/>
        <w:rPr>
          <w:rFonts w:eastAsia="Times New Roman"/>
          <w:sz w:val="24"/>
          <w:szCs w:val="24"/>
        </w:rPr>
      </w:pPr>
      <w:r>
        <w:rPr>
          <w:rFonts w:eastAsia="Times New Roman"/>
          <w:sz w:val="24"/>
          <w:szCs w:val="24"/>
        </w:rPr>
        <w:t>Ugostitelj podnosi zahtjev za određivanje kategorije ugostiteljskih objekata iz stava</w:t>
      </w:r>
    </w:p>
    <w:p w:rsidR="005246AF" w:rsidRDefault="00E04946">
      <w:pPr>
        <w:numPr>
          <w:ilvl w:val="0"/>
          <w:numId w:val="87"/>
        </w:numPr>
        <w:tabs>
          <w:tab w:val="left" w:pos="340"/>
        </w:tabs>
        <w:ind w:left="340" w:hanging="340"/>
        <w:rPr>
          <w:rFonts w:eastAsia="Times New Roman"/>
          <w:sz w:val="24"/>
          <w:szCs w:val="24"/>
        </w:rPr>
      </w:pPr>
      <w:r>
        <w:rPr>
          <w:rFonts w:eastAsia="Times New Roman"/>
          <w:sz w:val="24"/>
          <w:szCs w:val="24"/>
        </w:rPr>
        <w:t>ovog člana nadležnom organu.</w:t>
      </w:r>
    </w:p>
    <w:p w:rsidR="005246AF" w:rsidRDefault="005246AF">
      <w:pPr>
        <w:spacing w:line="293" w:lineRule="exact"/>
        <w:rPr>
          <w:rFonts w:eastAsia="Times New Roman"/>
          <w:sz w:val="24"/>
          <w:szCs w:val="24"/>
        </w:rPr>
      </w:pPr>
    </w:p>
    <w:p w:rsidR="005246AF" w:rsidRDefault="00E04946">
      <w:pPr>
        <w:numPr>
          <w:ilvl w:val="0"/>
          <w:numId w:val="88"/>
        </w:numPr>
        <w:tabs>
          <w:tab w:val="left" w:pos="720"/>
        </w:tabs>
        <w:spacing w:line="232" w:lineRule="auto"/>
        <w:ind w:right="20"/>
        <w:rPr>
          <w:rFonts w:eastAsia="Times New Roman"/>
          <w:sz w:val="24"/>
          <w:szCs w:val="24"/>
        </w:rPr>
      </w:pPr>
      <w:r>
        <w:rPr>
          <w:rFonts w:eastAsia="Times New Roman"/>
          <w:sz w:val="24"/>
          <w:szCs w:val="24"/>
        </w:rPr>
        <w:t>Nadležni organ imenuje Komisiju za kategorizaciju čiji je zadatak da sprovede postupak kategorizacije ugostiteljskih objekata iz stava (1) ovog člana.</w:t>
      </w: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367" w:lineRule="exact"/>
        <w:rPr>
          <w:sz w:val="20"/>
          <w:szCs w:val="20"/>
        </w:rPr>
      </w:pPr>
    </w:p>
    <w:p w:rsidR="005246AF" w:rsidRDefault="00E04946">
      <w:pPr>
        <w:ind w:left="8820"/>
        <w:rPr>
          <w:sz w:val="20"/>
          <w:szCs w:val="20"/>
        </w:rPr>
      </w:pPr>
      <w:r>
        <w:rPr>
          <w:rFonts w:ascii="Calibri" w:eastAsia="Calibri" w:hAnsi="Calibri" w:cs="Calibri"/>
          <w:sz w:val="20"/>
          <w:szCs w:val="20"/>
        </w:rPr>
        <w:t>27</w:t>
      </w:r>
    </w:p>
    <w:p w:rsidR="005246AF" w:rsidRDefault="005246AF">
      <w:pPr>
        <w:sectPr w:rsidR="005246AF">
          <w:pgSz w:w="11900" w:h="16838"/>
          <w:pgMar w:top="681" w:right="1426" w:bottom="408" w:left="1440" w:header="0" w:footer="0" w:gutter="0"/>
          <w:cols w:space="720" w:equalWidth="0">
            <w:col w:w="9040"/>
          </w:cols>
        </w:sectPr>
      </w:pPr>
    </w:p>
    <w:p w:rsidR="005246AF" w:rsidRDefault="00E04946">
      <w:pPr>
        <w:ind w:left="7020"/>
        <w:rPr>
          <w:sz w:val="20"/>
          <w:szCs w:val="20"/>
        </w:rPr>
      </w:pPr>
      <w:bookmarkStart w:id="28" w:name="page28"/>
      <w:bookmarkEnd w:id="28"/>
      <w:r>
        <w:rPr>
          <w:rFonts w:ascii="Calibri" w:eastAsia="Calibri" w:hAnsi="Calibri" w:cs="Calibri"/>
          <w:sz w:val="28"/>
          <w:szCs w:val="28"/>
        </w:rPr>
        <w:lastRenderedPageBreak/>
        <w:t>NACRT – B verzija</w:t>
      </w:r>
    </w:p>
    <w:p w:rsidR="005246AF" w:rsidRDefault="005246AF">
      <w:pPr>
        <w:spacing w:line="200" w:lineRule="exact"/>
        <w:rPr>
          <w:sz w:val="20"/>
          <w:szCs w:val="20"/>
        </w:rPr>
      </w:pPr>
    </w:p>
    <w:p w:rsidR="005246AF" w:rsidRDefault="005246AF">
      <w:pPr>
        <w:spacing w:line="201" w:lineRule="exact"/>
        <w:rPr>
          <w:sz w:val="20"/>
          <w:szCs w:val="20"/>
        </w:rPr>
      </w:pPr>
    </w:p>
    <w:p w:rsidR="005246AF" w:rsidRDefault="00E04946">
      <w:pPr>
        <w:numPr>
          <w:ilvl w:val="0"/>
          <w:numId w:val="89"/>
        </w:numPr>
        <w:tabs>
          <w:tab w:val="left" w:pos="357"/>
        </w:tabs>
        <w:spacing w:line="232" w:lineRule="auto"/>
        <w:ind w:right="20"/>
        <w:rPr>
          <w:rFonts w:eastAsia="Times New Roman"/>
          <w:sz w:val="24"/>
          <w:szCs w:val="24"/>
        </w:rPr>
      </w:pPr>
      <w:r>
        <w:rPr>
          <w:rFonts w:eastAsia="Times New Roman"/>
          <w:sz w:val="24"/>
          <w:szCs w:val="24"/>
        </w:rPr>
        <w:t>Nadležni organ, na prijedlog Komisije za kategorizaciju, donosi rješenje o razvrstavanju vrste ugostiteljskog objekta iz stava (1) ovog člana u određenu kategoriju.</w:t>
      </w:r>
    </w:p>
    <w:p w:rsidR="005246AF" w:rsidRDefault="005246AF">
      <w:pPr>
        <w:spacing w:line="294" w:lineRule="exact"/>
        <w:rPr>
          <w:rFonts w:eastAsia="Times New Roman"/>
          <w:sz w:val="24"/>
          <w:szCs w:val="24"/>
        </w:rPr>
      </w:pPr>
    </w:p>
    <w:p w:rsidR="005246AF" w:rsidRDefault="00E04946">
      <w:pPr>
        <w:numPr>
          <w:ilvl w:val="0"/>
          <w:numId w:val="89"/>
        </w:numPr>
        <w:tabs>
          <w:tab w:val="left" w:pos="451"/>
        </w:tabs>
        <w:spacing w:line="236" w:lineRule="auto"/>
        <w:jc w:val="both"/>
        <w:rPr>
          <w:rFonts w:eastAsia="Times New Roman"/>
          <w:sz w:val="24"/>
          <w:szCs w:val="24"/>
        </w:rPr>
      </w:pPr>
      <w:r>
        <w:rPr>
          <w:rFonts w:eastAsia="Times New Roman"/>
          <w:sz w:val="24"/>
          <w:szCs w:val="24"/>
        </w:rPr>
        <w:t>Izuzetno, nadležni organ može na prijedlog Komisije za kategorizaciju donijeti privremeno rješenje za određivanje kategorije na period do šest mjeseci, ukoliko Komisija za kategorizaciju utvrdi da ugostitelj može u kratkom vremenskom roku da otkloni određena odstupanja od utvrđene kategorije.</w:t>
      </w:r>
    </w:p>
    <w:p w:rsidR="005246AF" w:rsidRDefault="005246AF">
      <w:pPr>
        <w:spacing w:line="294" w:lineRule="exact"/>
        <w:rPr>
          <w:rFonts w:eastAsia="Times New Roman"/>
          <w:sz w:val="24"/>
          <w:szCs w:val="24"/>
        </w:rPr>
      </w:pPr>
    </w:p>
    <w:p w:rsidR="005246AF" w:rsidRDefault="00E04946">
      <w:pPr>
        <w:numPr>
          <w:ilvl w:val="0"/>
          <w:numId w:val="89"/>
        </w:numPr>
        <w:tabs>
          <w:tab w:val="left" w:pos="360"/>
        </w:tabs>
        <w:spacing w:line="234" w:lineRule="auto"/>
        <w:jc w:val="both"/>
        <w:rPr>
          <w:rFonts w:eastAsia="Times New Roman"/>
          <w:sz w:val="24"/>
          <w:szCs w:val="24"/>
        </w:rPr>
      </w:pPr>
      <w:r>
        <w:rPr>
          <w:rFonts w:eastAsia="Times New Roman"/>
          <w:sz w:val="24"/>
          <w:szCs w:val="24"/>
        </w:rPr>
        <w:t>Rješenje iz stava (4) ovog člana podliježe reviziji nakon isteka roka od četiri godine od dana dostavljanja istog, dok rješenje iz stava (5) ovog člana podliježe reviziji nakon isteka roka trajanja privremenog rješenja.</w:t>
      </w:r>
    </w:p>
    <w:p w:rsidR="005246AF" w:rsidRDefault="005246AF">
      <w:pPr>
        <w:spacing w:line="279" w:lineRule="exact"/>
        <w:rPr>
          <w:rFonts w:eastAsia="Times New Roman"/>
          <w:sz w:val="24"/>
          <w:szCs w:val="24"/>
        </w:rPr>
      </w:pPr>
    </w:p>
    <w:p w:rsidR="005246AF" w:rsidRDefault="00E04946">
      <w:pPr>
        <w:numPr>
          <w:ilvl w:val="0"/>
          <w:numId w:val="89"/>
        </w:numPr>
        <w:tabs>
          <w:tab w:val="left" w:pos="360"/>
        </w:tabs>
        <w:ind w:left="360" w:hanging="360"/>
        <w:rPr>
          <w:rFonts w:eastAsia="Times New Roman"/>
          <w:sz w:val="24"/>
          <w:szCs w:val="24"/>
        </w:rPr>
      </w:pPr>
      <w:r>
        <w:rPr>
          <w:rFonts w:eastAsia="Times New Roman"/>
          <w:sz w:val="24"/>
          <w:szCs w:val="24"/>
        </w:rPr>
        <w:t>Protiv rješenja iz stavova (4) i (5) ovog člana dozvoljena je žalba Ministarstvu u roku od</w:t>
      </w:r>
    </w:p>
    <w:p w:rsidR="005246AF" w:rsidRDefault="00E04946">
      <w:pPr>
        <w:rPr>
          <w:rFonts w:eastAsia="Times New Roman"/>
          <w:sz w:val="24"/>
          <w:szCs w:val="24"/>
        </w:rPr>
      </w:pPr>
      <w:r>
        <w:rPr>
          <w:rFonts w:eastAsia="Times New Roman"/>
          <w:sz w:val="24"/>
          <w:szCs w:val="24"/>
        </w:rPr>
        <w:t>15 dana od dana njegovog dostavljanja.</w:t>
      </w:r>
    </w:p>
    <w:p w:rsidR="005246AF" w:rsidRDefault="005246AF">
      <w:pPr>
        <w:spacing w:line="276" w:lineRule="exact"/>
        <w:rPr>
          <w:rFonts w:eastAsia="Times New Roman"/>
          <w:sz w:val="24"/>
          <w:szCs w:val="24"/>
        </w:rPr>
      </w:pPr>
    </w:p>
    <w:p w:rsidR="005246AF" w:rsidRDefault="00E04946">
      <w:pPr>
        <w:numPr>
          <w:ilvl w:val="0"/>
          <w:numId w:val="89"/>
        </w:numPr>
        <w:tabs>
          <w:tab w:val="left" w:pos="340"/>
        </w:tabs>
        <w:ind w:left="340" w:hanging="340"/>
        <w:rPr>
          <w:rFonts w:eastAsia="Times New Roman"/>
          <w:sz w:val="24"/>
          <w:szCs w:val="24"/>
        </w:rPr>
      </w:pPr>
      <w:r>
        <w:rPr>
          <w:rFonts w:eastAsia="Times New Roman"/>
          <w:sz w:val="24"/>
          <w:szCs w:val="24"/>
        </w:rPr>
        <w:t>Nadležni organ vodi evidenciju kategorisanih objekata iz stava (1) ovog člana.</w:t>
      </w:r>
    </w:p>
    <w:p w:rsidR="005246AF" w:rsidRDefault="005246AF">
      <w:pPr>
        <w:spacing w:line="281" w:lineRule="exact"/>
        <w:rPr>
          <w:sz w:val="20"/>
          <w:szCs w:val="20"/>
        </w:rPr>
      </w:pPr>
    </w:p>
    <w:p w:rsidR="005246AF" w:rsidRDefault="00E04946">
      <w:pPr>
        <w:ind w:right="20"/>
        <w:jc w:val="center"/>
        <w:rPr>
          <w:sz w:val="20"/>
          <w:szCs w:val="20"/>
        </w:rPr>
      </w:pPr>
      <w:r>
        <w:rPr>
          <w:rFonts w:eastAsia="Times New Roman"/>
          <w:b/>
          <w:bCs/>
          <w:sz w:val="24"/>
          <w:szCs w:val="24"/>
        </w:rPr>
        <w:t>Član 60.</w:t>
      </w:r>
    </w:p>
    <w:p w:rsidR="005246AF" w:rsidRDefault="00E04946">
      <w:pPr>
        <w:ind w:right="20"/>
        <w:jc w:val="center"/>
        <w:rPr>
          <w:sz w:val="20"/>
          <w:szCs w:val="20"/>
        </w:rPr>
      </w:pPr>
      <w:r>
        <w:rPr>
          <w:rFonts w:eastAsia="Times New Roman"/>
          <w:b/>
          <w:bCs/>
          <w:sz w:val="24"/>
          <w:szCs w:val="24"/>
        </w:rPr>
        <w:t>(Promjena kategorije ugostiteljskog objekta)</w:t>
      </w:r>
    </w:p>
    <w:p w:rsidR="005246AF" w:rsidRDefault="005246AF">
      <w:pPr>
        <w:spacing w:line="289" w:lineRule="exact"/>
        <w:rPr>
          <w:sz w:val="20"/>
          <w:szCs w:val="20"/>
        </w:rPr>
      </w:pPr>
    </w:p>
    <w:p w:rsidR="005246AF" w:rsidRDefault="00E04946">
      <w:pPr>
        <w:numPr>
          <w:ilvl w:val="0"/>
          <w:numId w:val="90"/>
        </w:numPr>
        <w:tabs>
          <w:tab w:val="left" w:pos="353"/>
        </w:tabs>
        <w:spacing w:line="232" w:lineRule="auto"/>
        <w:ind w:right="20"/>
        <w:rPr>
          <w:rFonts w:eastAsia="Times New Roman"/>
          <w:sz w:val="24"/>
          <w:szCs w:val="24"/>
        </w:rPr>
      </w:pPr>
      <w:r>
        <w:rPr>
          <w:rFonts w:eastAsia="Times New Roman"/>
          <w:sz w:val="24"/>
          <w:szCs w:val="24"/>
        </w:rPr>
        <w:t>Promjena kategorije ugostiteljskog objekta vrši se na način i po postupku propisanom za određivanje kategorije ugostiteljskog objekta.</w:t>
      </w:r>
    </w:p>
    <w:p w:rsidR="005246AF" w:rsidRDefault="005246AF">
      <w:pPr>
        <w:spacing w:line="294" w:lineRule="exact"/>
        <w:rPr>
          <w:rFonts w:eastAsia="Times New Roman"/>
          <w:sz w:val="24"/>
          <w:szCs w:val="24"/>
        </w:rPr>
      </w:pPr>
    </w:p>
    <w:p w:rsidR="005246AF" w:rsidRDefault="00E04946">
      <w:pPr>
        <w:numPr>
          <w:ilvl w:val="0"/>
          <w:numId w:val="90"/>
        </w:numPr>
        <w:tabs>
          <w:tab w:val="left" w:pos="420"/>
        </w:tabs>
        <w:spacing w:line="234" w:lineRule="auto"/>
        <w:ind w:right="20"/>
        <w:jc w:val="both"/>
        <w:rPr>
          <w:rFonts w:eastAsia="Times New Roman"/>
          <w:sz w:val="24"/>
          <w:szCs w:val="24"/>
        </w:rPr>
      </w:pPr>
      <w:r>
        <w:rPr>
          <w:rFonts w:eastAsia="Times New Roman"/>
          <w:sz w:val="24"/>
          <w:szCs w:val="24"/>
        </w:rPr>
        <w:t>Ako se u postupku nadzora utvrdi da ugostiteljski objekat odstupa od propisanih standarda za kategoriju ugostiteljskog objekta, rješenjem se utvrđuje prestanak ranije izdatog rješenja o utvrđivanju kategorije</w:t>
      </w:r>
    </w:p>
    <w:p w:rsidR="005246AF" w:rsidRDefault="005246AF">
      <w:pPr>
        <w:spacing w:line="296" w:lineRule="exact"/>
        <w:rPr>
          <w:rFonts w:eastAsia="Times New Roman"/>
          <w:sz w:val="24"/>
          <w:szCs w:val="24"/>
        </w:rPr>
      </w:pPr>
    </w:p>
    <w:p w:rsidR="005246AF" w:rsidRDefault="00E04946">
      <w:pPr>
        <w:numPr>
          <w:ilvl w:val="0"/>
          <w:numId w:val="90"/>
        </w:numPr>
        <w:tabs>
          <w:tab w:val="left" w:pos="348"/>
        </w:tabs>
        <w:spacing w:line="232" w:lineRule="auto"/>
        <w:ind w:right="20"/>
        <w:rPr>
          <w:rFonts w:eastAsia="Times New Roman"/>
          <w:sz w:val="24"/>
          <w:szCs w:val="24"/>
        </w:rPr>
      </w:pPr>
      <w:r>
        <w:rPr>
          <w:rFonts w:eastAsia="Times New Roman"/>
          <w:sz w:val="24"/>
          <w:szCs w:val="24"/>
        </w:rPr>
        <w:t>Protiv rješenja nadležnog organa iz stava (1) ovog člana dozvoljena je žalba Ministarstvu u roku od 15 dana od dana njegovog dostavljanja.</w:t>
      </w:r>
    </w:p>
    <w:p w:rsidR="005246AF" w:rsidRDefault="005246AF">
      <w:pPr>
        <w:spacing w:line="294" w:lineRule="exact"/>
        <w:rPr>
          <w:rFonts w:eastAsia="Times New Roman"/>
          <w:sz w:val="24"/>
          <w:szCs w:val="24"/>
        </w:rPr>
      </w:pPr>
    </w:p>
    <w:p w:rsidR="005246AF" w:rsidRDefault="00E04946">
      <w:pPr>
        <w:numPr>
          <w:ilvl w:val="0"/>
          <w:numId w:val="90"/>
        </w:numPr>
        <w:tabs>
          <w:tab w:val="left" w:pos="341"/>
        </w:tabs>
        <w:spacing w:line="232" w:lineRule="auto"/>
        <w:ind w:right="20"/>
        <w:rPr>
          <w:rFonts w:eastAsia="Times New Roman"/>
          <w:sz w:val="24"/>
          <w:szCs w:val="24"/>
        </w:rPr>
      </w:pPr>
      <w:r>
        <w:rPr>
          <w:rFonts w:eastAsia="Times New Roman"/>
          <w:sz w:val="24"/>
          <w:szCs w:val="24"/>
        </w:rPr>
        <w:t>U slučaju iz stava (1) ovog člana, nakon pravosnažnosti rješenja, ugostitelj je obavezan da ukloni standardnu ploču koja mu je utvrđena ranijim rješenjem.</w:t>
      </w:r>
    </w:p>
    <w:p w:rsidR="005246AF" w:rsidRDefault="005246AF">
      <w:pPr>
        <w:spacing w:line="294" w:lineRule="exact"/>
        <w:rPr>
          <w:rFonts w:eastAsia="Times New Roman"/>
          <w:sz w:val="24"/>
          <w:szCs w:val="24"/>
        </w:rPr>
      </w:pPr>
    </w:p>
    <w:p w:rsidR="005246AF" w:rsidRDefault="00E04946">
      <w:pPr>
        <w:numPr>
          <w:ilvl w:val="0"/>
          <w:numId w:val="90"/>
        </w:numPr>
        <w:tabs>
          <w:tab w:val="left" w:pos="370"/>
        </w:tabs>
        <w:spacing w:line="232" w:lineRule="auto"/>
        <w:ind w:right="20"/>
        <w:rPr>
          <w:rFonts w:eastAsia="Times New Roman"/>
          <w:sz w:val="24"/>
          <w:szCs w:val="24"/>
        </w:rPr>
      </w:pPr>
      <w:r>
        <w:rPr>
          <w:rFonts w:eastAsia="Times New Roman"/>
          <w:sz w:val="24"/>
          <w:szCs w:val="24"/>
        </w:rPr>
        <w:t>Rješenje Ministarstva iz stava (3) ovog člana je konačno i protiv istog nije dozvoljena žalba, ali se može tužbom pokrenuti upravni spor pred nadležnim sudom.</w:t>
      </w:r>
    </w:p>
    <w:p w:rsidR="005246AF" w:rsidRDefault="005246AF">
      <w:pPr>
        <w:spacing w:line="200" w:lineRule="exact"/>
        <w:rPr>
          <w:sz w:val="20"/>
          <w:szCs w:val="20"/>
        </w:rPr>
      </w:pPr>
    </w:p>
    <w:p w:rsidR="005246AF" w:rsidRDefault="005246AF">
      <w:pPr>
        <w:spacing w:line="358" w:lineRule="exact"/>
        <w:rPr>
          <w:sz w:val="20"/>
          <w:szCs w:val="20"/>
        </w:rPr>
      </w:pPr>
    </w:p>
    <w:p w:rsidR="005246AF" w:rsidRDefault="00E04946">
      <w:pPr>
        <w:ind w:left="3600"/>
        <w:rPr>
          <w:sz w:val="20"/>
          <w:szCs w:val="20"/>
        </w:rPr>
      </w:pPr>
      <w:r>
        <w:rPr>
          <w:rFonts w:eastAsia="Times New Roman"/>
          <w:b/>
          <w:bCs/>
          <w:sz w:val="24"/>
          <w:szCs w:val="24"/>
        </w:rPr>
        <w:t>Član 61.</w:t>
      </w:r>
    </w:p>
    <w:p w:rsidR="005246AF" w:rsidRDefault="00E04946">
      <w:pPr>
        <w:ind w:left="2880"/>
        <w:rPr>
          <w:sz w:val="20"/>
          <w:szCs w:val="20"/>
        </w:rPr>
      </w:pPr>
      <w:r>
        <w:rPr>
          <w:rFonts w:eastAsia="Times New Roman"/>
          <w:b/>
          <w:bCs/>
          <w:sz w:val="24"/>
          <w:szCs w:val="24"/>
        </w:rPr>
        <w:t>(Troškovi kategorizacije)</w:t>
      </w:r>
    </w:p>
    <w:p w:rsidR="005246AF" w:rsidRDefault="005246AF">
      <w:pPr>
        <w:spacing w:line="271" w:lineRule="exact"/>
        <w:rPr>
          <w:sz w:val="20"/>
          <w:szCs w:val="20"/>
        </w:rPr>
      </w:pPr>
    </w:p>
    <w:p w:rsidR="005246AF" w:rsidRDefault="00E04946">
      <w:pPr>
        <w:numPr>
          <w:ilvl w:val="0"/>
          <w:numId w:val="91"/>
        </w:numPr>
        <w:tabs>
          <w:tab w:val="left" w:pos="340"/>
        </w:tabs>
        <w:ind w:left="340" w:hanging="340"/>
        <w:rPr>
          <w:rFonts w:eastAsia="Times New Roman"/>
          <w:sz w:val="24"/>
          <w:szCs w:val="24"/>
        </w:rPr>
      </w:pPr>
      <w:r>
        <w:rPr>
          <w:rFonts w:eastAsia="Times New Roman"/>
          <w:sz w:val="24"/>
          <w:szCs w:val="24"/>
        </w:rPr>
        <w:t>Ugostitelj snosi troškove postupka kategorizacije.</w:t>
      </w:r>
    </w:p>
    <w:p w:rsidR="005246AF" w:rsidRDefault="005246AF">
      <w:pPr>
        <w:spacing w:line="293" w:lineRule="exact"/>
        <w:rPr>
          <w:rFonts w:eastAsia="Times New Roman"/>
          <w:sz w:val="24"/>
          <w:szCs w:val="24"/>
        </w:rPr>
      </w:pPr>
    </w:p>
    <w:p w:rsidR="005246AF" w:rsidRDefault="00E04946">
      <w:pPr>
        <w:numPr>
          <w:ilvl w:val="0"/>
          <w:numId w:val="91"/>
        </w:numPr>
        <w:tabs>
          <w:tab w:val="left" w:pos="362"/>
        </w:tabs>
        <w:spacing w:line="234" w:lineRule="auto"/>
        <w:ind w:right="20"/>
        <w:jc w:val="both"/>
        <w:rPr>
          <w:rFonts w:eastAsia="Times New Roman"/>
          <w:sz w:val="24"/>
          <w:szCs w:val="24"/>
        </w:rPr>
      </w:pPr>
      <w:r>
        <w:rPr>
          <w:rFonts w:eastAsia="Times New Roman"/>
          <w:sz w:val="24"/>
          <w:szCs w:val="24"/>
        </w:rPr>
        <w:t>Troškovi kategorizacije ugostiteljskog objekta iz čl.57. i 58. ovog zakona uplaćuju se u korist budžeta Federacije BiH, dok se troškovi kategorizacije objekta iz člana 59. ovog zakona uplaćuju u korist budžeta nadležnog organa.</w:t>
      </w:r>
    </w:p>
    <w:p w:rsidR="005246AF" w:rsidRDefault="005246AF">
      <w:pPr>
        <w:spacing w:line="296" w:lineRule="exact"/>
        <w:rPr>
          <w:rFonts w:eastAsia="Times New Roman"/>
          <w:sz w:val="24"/>
          <w:szCs w:val="24"/>
        </w:rPr>
      </w:pPr>
    </w:p>
    <w:p w:rsidR="005246AF" w:rsidRDefault="00E04946">
      <w:pPr>
        <w:numPr>
          <w:ilvl w:val="0"/>
          <w:numId w:val="91"/>
        </w:numPr>
        <w:tabs>
          <w:tab w:val="left" w:pos="360"/>
        </w:tabs>
        <w:spacing w:line="234" w:lineRule="auto"/>
        <w:ind w:right="20"/>
        <w:jc w:val="both"/>
        <w:rPr>
          <w:rFonts w:eastAsia="Times New Roman"/>
          <w:sz w:val="24"/>
          <w:szCs w:val="24"/>
        </w:rPr>
      </w:pPr>
      <w:r>
        <w:rPr>
          <w:rFonts w:eastAsia="Times New Roman"/>
          <w:sz w:val="24"/>
          <w:szCs w:val="24"/>
        </w:rPr>
        <w:t>Izdavanje standardnih ploča za označavanje vrste i kategorije ugostiteljskog objekta vrši Ministarstvo za ugostiteljske objekte iz čl. 57. i 58. ovog zakona, odnosno nadležni organ za ugostiteljske objekte iz člana 59. ovog zakona.</w:t>
      </w: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94" w:lineRule="exact"/>
        <w:rPr>
          <w:sz w:val="20"/>
          <w:szCs w:val="20"/>
        </w:rPr>
      </w:pPr>
    </w:p>
    <w:p w:rsidR="005246AF" w:rsidRDefault="00E04946">
      <w:pPr>
        <w:ind w:left="8820"/>
        <w:rPr>
          <w:sz w:val="20"/>
          <w:szCs w:val="20"/>
        </w:rPr>
      </w:pPr>
      <w:r>
        <w:rPr>
          <w:rFonts w:ascii="Calibri" w:eastAsia="Calibri" w:hAnsi="Calibri" w:cs="Calibri"/>
          <w:sz w:val="20"/>
          <w:szCs w:val="20"/>
        </w:rPr>
        <w:t>28</w:t>
      </w:r>
    </w:p>
    <w:p w:rsidR="005246AF" w:rsidRDefault="005246AF">
      <w:pPr>
        <w:sectPr w:rsidR="005246AF">
          <w:pgSz w:w="11900" w:h="16838"/>
          <w:pgMar w:top="681" w:right="1426" w:bottom="408" w:left="1440" w:header="0" w:footer="0" w:gutter="0"/>
          <w:cols w:space="720" w:equalWidth="0">
            <w:col w:w="9040"/>
          </w:cols>
        </w:sectPr>
      </w:pPr>
    </w:p>
    <w:p w:rsidR="005246AF" w:rsidRDefault="00E04946">
      <w:pPr>
        <w:ind w:left="7020"/>
        <w:rPr>
          <w:sz w:val="20"/>
          <w:szCs w:val="20"/>
        </w:rPr>
      </w:pPr>
      <w:bookmarkStart w:id="29" w:name="page29"/>
      <w:bookmarkEnd w:id="29"/>
      <w:r>
        <w:rPr>
          <w:rFonts w:ascii="Calibri" w:eastAsia="Calibri" w:hAnsi="Calibri" w:cs="Calibri"/>
          <w:sz w:val="28"/>
          <w:szCs w:val="28"/>
        </w:rPr>
        <w:lastRenderedPageBreak/>
        <w:t>NACRT – B verzija</w:t>
      </w:r>
    </w:p>
    <w:p w:rsidR="005246AF" w:rsidRDefault="005246AF">
      <w:pPr>
        <w:spacing w:line="391" w:lineRule="exact"/>
        <w:rPr>
          <w:sz w:val="20"/>
          <w:szCs w:val="20"/>
        </w:rPr>
      </w:pPr>
    </w:p>
    <w:p w:rsidR="005246AF" w:rsidRDefault="00E04946">
      <w:pPr>
        <w:rPr>
          <w:sz w:val="20"/>
          <w:szCs w:val="20"/>
        </w:rPr>
      </w:pPr>
      <w:r>
        <w:rPr>
          <w:rFonts w:eastAsia="Times New Roman"/>
          <w:b/>
          <w:bCs/>
          <w:sz w:val="24"/>
          <w:szCs w:val="24"/>
        </w:rPr>
        <w:t>XI UPRAVNI NADZOR</w:t>
      </w:r>
    </w:p>
    <w:p w:rsidR="005246AF" w:rsidRDefault="005246AF">
      <w:pPr>
        <w:spacing w:line="278" w:lineRule="exact"/>
        <w:rPr>
          <w:sz w:val="20"/>
          <w:szCs w:val="20"/>
        </w:rPr>
      </w:pPr>
    </w:p>
    <w:p w:rsidR="005246AF" w:rsidRDefault="00E04946">
      <w:pPr>
        <w:ind w:left="3600"/>
        <w:rPr>
          <w:sz w:val="20"/>
          <w:szCs w:val="20"/>
        </w:rPr>
      </w:pPr>
      <w:r>
        <w:rPr>
          <w:rFonts w:eastAsia="Times New Roman"/>
          <w:b/>
          <w:bCs/>
          <w:sz w:val="24"/>
          <w:szCs w:val="24"/>
        </w:rPr>
        <w:t>Član 62.</w:t>
      </w:r>
    </w:p>
    <w:p w:rsidR="005246AF" w:rsidRDefault="00E04946">
      <w:pPr>
        <w:ind w:left="3180"/>
        <w:rPr>
          <w:sz w:val="20"/>
          <w:szCs w:val="20"/>
        </w:rPr>
      </w:pPr>
      <w:r>
        <w:rPr>
          <w:rFonts w:eastAsia="Times New Roman"/>
          <w:b/>
          <w:bCs/>
          <w:sz w:val="24"/>
          <w:szCs w:val="24"/>
        </w:rPr>
        <w:t>(Upravni nadzor)</w:t>
      </w:r>
    </w:p>
    <w:p w:rsidR="005246AF" w:rsidRDefault="005246AF">
      <w:pPr>
        <w:spacing w:line="289" w:lineRule="exact"/>
        <w:rPr>
          <w:sz w:val="20"/>
          <w:szCs w:val="20"/>
        </w:rPr>
      </w:pPr>
    </w:p>
    <w:p w:rsidR="005246AF" w:rsidRDefault="00E04946">
      <w:pPr>
        <w:spacing w:line="232" w:lineRule="auto"/>
        <w:ind w:right="20"/>
        <w:jc w:val="both"/>
        <w:rPr>
          <w:sz w:val="20"/>
          <w:szCs w:val="20"/>
        </w:rPr>
      </w:pPr>
      <w:r>
        <w:rPr>
          <w:rFonts w:eastAsia="Times New Roman"/>
          <w:sz w:val="24"/>
          <w:szCs w:val="24"/>
        </w:rPr>
        <w:t>Upravni nadzor nad primjenom ovoga Zakona i propisa donesenih na temelju ovog Zakona vrši Ministarstvo.</w:t>
      </w:r>
    </w:p>
    <w:p w:rsidR="005246AF" w:rsidRDefault="005246AF">
      <w:pPr>
        <w:spacing w:line="200" w:lineRule="exact"/>
        <w:rPr>
          <w:sz w:val="20"/>
          <w:szCs w:val="20"/>
        </w:rPr>
      </w:pPr>
    </w:p>
    <w:p w:rsidR="005246AF" w:rsidRDefault="005246AF">
      <w:pPr>
        <w:spacing w:line="358" w:lineRule="exact"/>
        <w:rPr>
          <w:sz w:val="20"/>
          <w:szCs w:val="20"/>
        </w:rPr>
      </w:pPr>
    </w:p>
    <w:p w:rsidR="005246AF" w:rsidRDefault="00E04946">
      <w:pPr>
        <w:ind w:left="3600"/>
        <w:rPr>
          <w:sz w:val="20"/>
          <w:szCs w:val="20"/>
        </w:rPr>
      </w:pPr>
      <w:r>
        <w:rPr>
          <w:rFonts w:eastAsia="Times New Roman"/>
          <w:b/>
          <w:bCs/>
          <w:sz w:val="24"/>
          <w:szCs w:val="24"/>
        </w:rPr>
        <w:t>Član 63.</w:t>
      </w:r>
    </w:p>
    <w:p w:rsidR="005246AF" w:rsidRDefault="00E04946">
      <w:pPr>
        <w:ind w:left="2880"/>
        <w:rPr>
          <w:sz w:val="20"/>
          <w:szCs w:val="20"/>
        </w:rPr>
      </w:pPr>
      <w:r>
        <w:rPr>
          <w:rFonts w:eastAsia="Times New Roman"/>
          <w:b/>
          <w:bCs/>
          <w:sz w:val="24"/>
          <w:szCs w:val="24"/>
        </w:rPr>
        <w:t>(Inspekcijski nadzor)</w:t>
      </w:r>
    </w:p>
    <w:p w:rsidR="005246AF" w:rsidRDefault="005246AF">
      <w:pPr>
        <w:spacing w:line="289" w:lineRule="exact"/>
        <w:rPr>
          <w:sz w:val="20"/>
          <w:szCs w:val="20"/>
        </w:rPr>
      </w:pPr>
    </w:p>
    <w:p w:rsidR="005246AF" w:rsidRDefault="00E04946">
      <w:pPr>
        <w:spacing w:line="236" w:lineRule="auto"/>
        <w:jc w:val="both"/>
        <w:rPr>
          <w:sz w:val="20"/>
          <w:szCs w:val="20"/>
        </w:rPr>
      </w:pPr>
      <w:r>
        <w:rPr>
          <w:rFonts w:eastAsia="Times New Roman"/>
          <w:sz w:val="24"/>
          <w:szCs w:val="24"/>
        </w:rPr>
        <w:t>Inspekcijski nadzor nad provođenjem odredaba ovog zakona i propisa donesenih za njegovo provođenje, te pojedinačnih akata, uslove i način rada ugostitelja, provodi Federalna uprava za inspekcijske poslove putem federalnih tržno-turističko-ugostiteljskih inspektora i kantonalni inspektori u okviru svoje nadležnosti, u skladu sa posebnim propisima koje na prijedlog resornih ministarstava donosi Vlada Federacije BiH i vlade kantona.</w:t>
      </w:r>
    </w:p>
    <w:p w:rsidR="005246AF" w:rsidRDefault="005246AF">
      <w:pPr>
        <w:spacing w:line="200" w:lineRule="exact"/>
        <w:rPr>
          <w:sz w:val="20"/>
          <w:szCs w:val="20"/>
        </w:rPr>
      </w:pPr>
    </w:p>
    <w:p w:rsidR="005246AF" w:rsidRDefault="005246AF">
      <w:pPr>
        <w:spacing w:line="362" w:lineRule="exact"/>
        <w:rPr>
          <w:sz w:val="20"/>
          <w:szCs w:val="20"/>
        </w:rPr>
      </w:pPr>
    </w:p>
    <w:p w:rsidR="005246AF" w:rsidRDefault="00E04946">
      <w:pPr>
        <w:ind w:left="3600"/>
        <w:rPr>
          <w:sz w:val="20"/>
          <w:szCs w:val="20"/>
        </w:rPr>
      </w:pPr>
      <w:r>
        <w:rPr>
          <w:rFonts w:eastAsia="Times New Roman"/>
          <w:b/>
          <w:bCs/>
          <w:sz w:val="24"/>
          <w:szCs w:val="24"/>
        </w:rPr>
        <w:t>Član 64.</w:t>
      </w:r>
    </w:p>
    <w:p w:rsidR="005246AF" w:rsidRDefault="00E04946">
      <w:pPr>
        <w:ind w:left="1440"/>
        <w:rPr>
          <w:sz w:val="20"/>
          <w:szCs w:val="20"/>
        </w:rPr>
      </w:pPr>
      <w:r>
        <w:rPr>
          <w:rFonts w:eastAsia="Times New Roman"/>
          <w:b/>
          <w:bCs/>
          <w:sz w:val="24"/>
          <w:szCs w:val="24"/>
        </w:rPr>
        <w:t>(Posebni poslovi u nadležnosti federalnih inspektora)</w:t>
      </w:r>
    </w:p>
    <w:p w:rsidR="005246AF" w:rsidRDefault="005246AF">
      <w:pPr>
        <w:spacing w:line="293" w:lineRule="exact"/>
        <w:rPr>
          <w:sz w:val="20"/>
          <w:szCs w:val="20"/>
        </w:rPr>
      </w:pPr>
    </w:p>
    <w:p w:rsidR="005246AF" w:rsidRDefault="00E04946">
      <w:pPr>
        <w:spacing w:line="234" w:lineRule="auto"/>
        <w:ind w:right="20"/>
        <w:jc w:val="both"/>
        <w:rPr>
          <w:sz w:val="20"/>
          <w:szCs w:val="20"/>
        </w:rPr>
      </w:pPr>
      <w:r>
        <w:rPr>
          <w:rFonts w:eastAsia="Times New Roman"/>
          <w:sz w:val="24"/>
          <w:szCs w:val="24"/>
        </w:rPr>
        <w:t>Osim poslova navedenih u članu 63. ovog zakona, Federalna uprava za inspekcijske poslove obavlja i druge poslove koji su ovim zakonom i drugim propisima donijetim na osnovu ovog zakona stavljeni u njenu nadležnost.</w:t>
      </w:r>
    </w:p>
    <w:p w:rsidR="005246AF" w:rsidRDefault="005246AF">
      <w:pPr>
        <w:spacing w:line="287" w:lineRule="exact"/>
        <w:rPr>
          <w:sz w:val="20"/>
          <w:szCs w:val="20"/>
        </w:rPr>
      </w:pPr>
    </w:p>
    <w:p w:rsidR="005246AF" w:rsidRDefault="00E04946">
      <w:pPr>
        <w:ind w:left="3600"/>
        <w:rPr>
          <w:sz w:val="20"/>
          <w:szCs w:val="20"/>
        </w:rPr>
      </w:pPr>
      <w:r>
        <w:rPr>
          <w:rFonts w:eastAsia="Times New Roman"/>
          <w:b/>
          <w:bCs/>
          <w:sz w:val="24"/>
          <w:szCs w:val="24"/>
        </w:rPr>
        <w:t>Član 65.</w:t>
      </w:r>
    </w:p>
    <w:p w:rsidR="005246AF" w:rsidRDefault="00E04946">
      <w:pPr>
        <w:ind w:left="2880"/>
        <w:rPr>
          <w:sz w:val="20"/>
          <w:szCs w:val="20"/>
        </w:rPr>
      </w:pPr>
      <w:r>
        <w:rPr>
          <w:rFonts w:eastAsia="Times New Roman"/>
          <w:b/>
          <w:bCs/>
          <w:sz w:val="24"/>
          <w:szCs w:val="24"/>
        </w:rPr>
        <w:t>(Zaštita ličnih podataka)</w:t>
      </w:r>
    </w:p>
    <w:p w:rsidR="005246AF" w:rsidRDefault="005246AF">
      <w:pPr>
        <w:spacing w:line="293" w:lineRule="exact"/>
        <w:rPr>
          <w:sz w:val="20"/>
          <w:szCs w:val="20"/>
        </w:rPr>
      </w:pPr>
    </w:p>
    <w:p w:rsidR="005246AF" w:rsidRDefault="00E04946">
      <w:pPr>
        <w:spacing w:line="234" w:lineRule="auto"/>
        <w:ind w:right="20"/>
        <w:jc w:val="both"/>
        <w:rPr>
          <w:sz w:val="20"/>
          <w:szCs w:val="20"/>
        </w:rPr>
      </w:pPr>
      <w:r>
        <w:rPr>
          <w:rFonts w:eastAsia="Times New Roman"/>
          <w:sz w:val="24"/>
          <w:szCs w:val="24"/>
        </w:rPr>
        <w:t>U prikupljanju, evidentiranju, obradi i korištenju ličnih i drugih podataka inspektor posebno vodi računa o zaštiti ličnih i drugih podataka, te njihovoj tajnosti i povjerljivosti postupajući u skladu sa odredbama propisa kojima se reguliše oblast zaštite ličnih i tajnih podataka.</w:t>
      </w:r>
    </w:p>
    <w:p w:rsidR="005246AF" w:rsidRDefault="005246AF">
      <w:pPr>
        <w:spacing w:line="287" w:lineRule="exact"/>
        <w:rPr>
          <w:sz w:val="20"/>
          <w:szCs w:val="20"/>
        </w:rPr>
      </w:pPr>
    </w:p>
    <w:p w:rsidR="005246AF" w:rsidRDefault="00E04946">
      <w:pPr>
        <w:ind w:left="3600"/>
        <w:rPr>
          <w:sz w:val="20"/>
          <w:szCs w:val="20"/>
        </w:rPr>
      </w:pPr>
      <w:r>
        <w:rPr>
          <w:rFonts w:eastAsia="Times New Roman"/>
          <w:b/>
          <w:bCs/>
          <w:sz w:val="24"/>
          <w:szCs w:val="24"/>
        </w:rPr>
        <w:t>Član 66.</w:t>
      </w:r>
    </w:p>
    <w:p w:rsidR="005246AF" w:rsidRDefault="00E04946">
      <w:pPr>
        <w:ind w:left="2620"/>
        <w:rPr>
          <w:sz w:val="20"/>
          <w:szCs w:val="20"/>
        </w:rPr>
      </w:pPr>
      <w:r>
        <w:rPr>
          <w:rFonts w:eastAsia="Times New Roman"/>
          <w:b/>
          <w:bCs/>
          <w:sz w:val="24"/>
          <w:szCs w:val="24"/>
        </w:rPr>
        <w:t>(Rješenje o otklanjanju nedostataka)</w:t>
      </w:r>
    </w:p>
    <w:p w:rsidR="005246AF" w:rsidRDefault="005246AF">
      <w:pPr>
        <w:spacing w:line="293" w:lineRule="exact"/>
        <w:rPr>
          <w:sz w:val="20"/>
          <w:szCs w:val="20"/>
        </w:rPr>
      </w:pPr>
    </w:p>
    <w:p w:rsidR="005246AF" w:rsidRDefault="00E04946">
      <w:pPr>
        <w:numPr>
          <w:ilvl w:val="0"/>
          <w:numId w:val="92"/>
        </w:numPr>
        <w:tabs>
          <w:tab w:val="left" w:pos="370"/>
        </w:tabs>
        <w:spacing w:line="236" w:lineRule="auto"/>
        <w:jc w:val="both"/>
        <w:rPr>
          <w:rFonts w:eastAsia="Times New Roman"/>
          <w:sz w:val="24"/>
          <w:szCs w:val="24"/>
        </w:rPr>
      </w:pPr>
      <w:r>
        <w:rPr>
          <w:rFonts w:eastAsia="Times New Roman"/>
          <w:sz w:val="24"/>
          <w:szCs w:val="24"/>
        </w:rPr>
        <w:t>Ako u vršenju inspekcijskog nadzora nad primjenom odredaba ovog zakona ili propisa donesenih za njegovo provođenje, inspektor utvrdi da propis nije primijenjen ili je nepravilno primijenjen, pored općih ovlaštenja propisanih posebnim zakonom, dužan je da donese rješenje kojim se nalaže otklanjanje utvrđenih nedostataka i da odredi rok za njihovo otklanjanje.</w:t>
      </w:r>
    </w:p>
    <w:p w:rsidR="005246AF" w:rsidRDefault="005246AF">
      <w:pPr>
        <w:spacing w:line="303" w:lineRule="exact"/>
        <w:rPr>
          <w:rFonts w:eastAsia="Times New Roman"/>
          <w:sz w:val="24"/>
          <w:szCs w:val="24"/>
        </w:rPr>
      </w:pPr>
    </w:p>
    <w:p w:rsidR="005246AF" w:rsidRDefault="00E04946">
      <w:pPr>
        <w:numPr>
          <w:ilvl w:val="0"/>
          <w:numId w:val="92"/>
        </w:numPr>
        <w:tabs>
          <w:tab w:val="left" w:pos="377"/>
        </w:tabs>
        <w:spacing w:line="234" w:lineRule="auto"/>
        <w:ind w:right="20"/>
        <w:jc w:val="both"/>
        <w:rPr>
          <w:rFonts w:eastAsia="Times New Roman"/>
          <w:sz w:val="24"/>
          <w:szCs w:val="24"/>
        </w:rPr>
      </w:pPr>
      <w:r>
        <w:rPr>
          <w:rFonts w:eastAsia="Times New Roman"/>
          <w:sz w:val="24"/>
          <w:szCs w:val="24"/>
        </w:rPr>
        <w:t>Ukoliko se utvrđene nepravilnosti, iz stava (1) ovoga člana, ne otklone u ostavljenom roku, inspektor će izdati prekršajni nalog ili podnijeti zahtjev za pokretanje prekršajnog postupka.</w:t>
      </w:r>
    </w:p>
    <w:p w:rsidR="005246AF" w:rsidRDefault="005246AF">
      <w:pPr>
        <w:spacing w:line="281" w:lineRule="exact"/>
        <w:rPr>
          <w:rFonts w:eastAsia="Times New Roman"/>
          <w:sz w:val="24"/>
          <w:szCs w:val="24"/>
        </w:rPr>
      </w:pPr>
    </w:p>
    <w:p w:rsidR="005246AF" w:rsidRDefault="00E04946">
      <w:pPr>
        <w:numPr>
          <w:ilvl w:val="0"/>
          <w:numId w:val="92"/>
        </w:numPr>
        <w:tabs>
          <w:tab w:val="left" w:pos="340"/>
        </w:tabs>
        <w:ind w:left="340" w:hanging="340"/>
        <w:rPr>
          <w:rFonts w:eastAsia="Times New Roman"/>
          <w:sz w:val="24"/>
          <w:szCs w:val="24"/>
        </w:rPr>
      </w:pPr>
      <w:r>
        <w:rPr>
          <w:rFonts w:eastAsia="Times New Roman"/>
          <w:sz w:val="24"/>
          <w:szCs w:val="24"/>
        </w:rPr>
        <w:t>Žalba protiv rješenja iz stava (1) ovoga člana ne odlaže izvršenje rješenja.</w:t>
      </w: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11" w:lineRule="exact"/>
        <w:rPr>
          <w:sz w:val="20"/>
          <w:szCs w:val="20"/>
        </w:rPr>
      </w:pPr>
    </w:p>
    <w:p w:rsidR="005246AF" w:rsidRDefault="00E04946">
      <w:pPr>
        <w:ind w:left="8820"/>
        <w:rPr>
          <w:sz w:val="20"/>
          <w:szCs w:val="20"/>
        </w:rPr>
      </w:pPr>
      <w:r>
        <w:rPr>
          <w:rFonts w:ascii="Calibri" w:eastAsia="Calibri" w:hAnsi="Calibri" w:cs="Calibri"/>
          <w:sz w:val="20"/>
          <w:szCs w:val="20"/>
        </w:rPr>
        <w:t>29</w:t>
      </w:r>
    </w:p>
    <w:p w:rsidR="005246AF" w:rsidRDefault="005246AF">
      <w:pPr>
        <w:sectPr w:rsidR="005246AF">
          <w:pgSz w:w="11900" w:h="16838"/>
          <w:pgMar w:top="681" w:right="1426" w:bottom="408" w:left="1440" w:header="0" w:footer="0" w:gutter="0"/>
          <w:cols w:space="720" w:equalWidth="0">
            <w:col w:w="9040"/>
          </w:cols>
        </w:sectPr>
      </w:pPr>
    </w:p>
    <w:p w:rsidR="005246AF" w:rsidRDefault="00E04946">
      <w:pPr>
        <w:ind w:left="7020"/>
        <w:rPr>
          <w:sz w:val="20"/>
          <w:szCs w:val="20"/>
        </w:rPr>
      </w:pPr>
      <w:bookmarkStart w:id="30" w:name="page30"/>
      <w:bookmarkEnd w:id="30"/>
      <w:r>
        <w:rPr>
          <w:rFonts w:ascii="Calibri" w:eastAsia="Calibri" w:hAnsi="Calibri" w:cs="Calibri"/>
          <w:sz w:val="28"/>
          <w:szCs w:val="28"/>
        </w:rPr>
        <w:lastRenderedPageBreak/>
        <w:t>NACRT – B verzija</w:t>
      </w:r>
    </w:p>
    <w:p w:rsidR="005246AF" w:rsidRDefault="005246AF">
      <w:pPr>
        <w:spacing w:line="388" w:lineRule="exact"/>
        <w:rPr>
          <w:sz w:val="20"/>
          <w:szCs w:val="20"/>
        </w:rPr>
      </w:pPr>
    </w:p>
    <w:p w:rsidR="005246AF" w:rsidRDefault="00E04946">
      <w:pPr>
        <w:ind w:left="3600"/>
        <w:rPr>
          <w:sz w:val="20"/>
          <w:szCs w:val="20"/>
        </w:rPr>
      </w:pPr>
      <w:r>
        <w:rPr>
          <w:rFonts w:eastAsia="Times New Roman"/>
          <w:b/>
          <w:bCs/>
          <w:sz w:val="24"/>
          <w:szCs w:val="24"/>
        </w:rPr>
        <w:t>Član 67.</w:t>
      </w:r>
    </w:p>
    <w:p w:rsidR="005246AF" w:rsidRDefault="005246AF">
      <w:pPr>
        <w:spacing w:line="294" w:lineRule="exact"/>
        <w:rPr>
          <w:sz w:val="20"/>
          <w:szCs w:val="20"/>
        </w:rPr>
      </w:pPr>
    </w:p>
    <w:p w:rsidR="005246AF" w:rsidRDefault="00E04946">
      <w:pPr>
        <w:spacing w:line="234" w:lineRule="auto"/>
        <w:ind w:left="3140" w:right="280" w:hanging="1425"/>
        <w:rPr>
          <w:sz w:val="20"/>
          <w:szCs w:val="20"/>
        </w:rPr>
      </w:pPr>
      <w:r>
        <w:rPr>
          <w:rFonts w:eastAsia="Times New Roman"/>
          <w:b/>
          <w:bCs/>
          <w:sz w:val="24"/>
          <w:szCs w:val="24"/>
        </w:rPr>
        <w:t>(Nadzor radi provjere ispunjenosti uslova za obavljanje ugostiteljske djelatnosti po zaprimljenoj izjavi)</w:t>
      </w:r>
    </w:p>
    <w:p w:rsidR="005246AF" w:rsidRDefault="005246AF">
      <w:pPr>
        <w:spacing w:line="294" w:lineRule="exact"/>
        <w:rPr>
          <w:sz w:val="20"/>
          <w:szCs w:val="20"/>
        </w:rPr>
      </w:pPr>
    </w:p>
    <w:p w:rsidR="005246AF" w:rsidRDefault="00E04946">
      <w:pPr>
        <w:numPr>
          <w:ilvl w:val="1"/>
          <w:numId w:val="93"/>
        </w:numPr>
        <w:tabs>
          <w:tab w:val="left" w:pos="446"/>
        </w:tabs>
        <w:spacing w:line="234" w:lineRule="auto"/>
        <w:ind w:right="20" w:firstLine="60"/>
        <w:jc w:val="both"/>
        <w:rPr>
          <w:rFonts w:eastAsia="Times New Roman"/>
          <w:sz w:val="24"/>
          <w:szCs w:val="24"/>
        </w:rPr>
      </w:pPr>
      <w:r>
        <w:rPr>
          <w:rFonts w:eastAsia="Times New Roman"/>
          <w:sz w:val="24"/>
          <w:szCs w:val="24"/>
        </w:rPr>
        <w:t>Po zaprimanju pisane izjave ugostitelja da ispunjava uslove za obavljanje djelatnosti nadležni inspektor je dužan u roku od 15 dana od dana zaprimanja izjave zvršiti inspekcijski nadzor.</w:t>
      </w:r>
    </w:p>
    <w:p w:rsidR="005246AF" w:rsidRDefault="005246AF">
      <w:pPr>
        <w:spacing w:line="296" w:lineRule="exact"/>
        <w:rPr>
          <w:rFonts w:eastAsia="Times New Roman"/>
          <w:sz w:val="24"/>
          <w:szCs w:val="24"/>
        </w:rPr>
      </w:pPr>
    </w:p>
    <w:p w:rsidR="005246AF" w:rsidRDefault="00E04946">
      <w:pPr>
        <w:numPr>
          <w:ilvl w:val="0"/>
          <w:numId w:val="94"/>
        </w:numPr>
        <w:tabs>
          <w:tab w:val="left" w:pos="406"/>
        </w:tabs>
        <w:spacing w:line="234" w:lineRule="auto"/>
        <w:ind w:right="20"/>
        <w:jc w:val="both"/>
        <w:rPr>
          <w:rFonts w:eastAsia="Times New Roman"/>
          <w:sz w:val="24"/>
          <w:szCs w:val="24"/>
        </w:rPr>
      </w:pPr>
      <w:r>
        <w:rPr>
          <w:rFonts w:eastAsia="Times New Roman"/>
          <w:sz w:val="24"/>
          <w:szCs w:val="24"/>
        </w:rPr>
        <w:t>Ako se prilikom inspekcijskog nadzora utvrdi da su svi propisani uslovi ispunjeni, inspektor će utvrđeno konstatovati zapisnikom o inspekcijskom nadzoru od kojih jedan primjerak ostavlja subjektu nadzora a jedan u evidenciju.</w:t>
      </w:r>
    </w:p>
    <w:p w:rsidR="005246AF" w:rsidRDefault="005246AF">
      <w:pPr>
        <w:spacing w:line="200" w:lineRule="exact"/>
        <w:rPr>
          <w:sz w:val="20"/>
          <w:szCs w:val="20"/>
        </w:rPr>
      </w:pPr>
    </w:p>
    <w:p w:rsidR="005246AF" w:rsidRDefault="005246AF">
      <w:pPr>
        <w:spacing w:line="360" w:lineRule="exact"/>
        <w:rPr>
          <w:sz w:val="20"/>
          <w:szCs w:val="20"/>
        </w:rPr>
      </w:pPr>
    </w:p>
    <w:p w:rsidR="005246AF" w:rsidRDefault="00E04946">
      <w:pPr>
        <w:ind w:left="4080"/>
        <w:rPr>
          <w:sz w:val="20"/>
          <w:szCs w:val="20"/>
        </w:rPr>
      </w:pPr>
      <w:r>
        <w:rPr>
          <w:rFonts w:eastAsia="Times New Roman"/>
          <w:b/>
          <w:bCs/>
          <w:sz w:val="24"/>
          <w:szCs w:val="24"/>
        </w:rPr>
        <w:t>Član 68.</w:t>
      </w:r>
    </w:p>
    <w:p w:rsidR="005246AF" w:rsidRDefault="00E04946">
      <w:pPr>
        <w:ind w:left="2160"/>
        <w:rPr>
          <w:sz w:val="20"/>
          <w:szCs w:val="20"/>
        </w:rPr>
      </w:pPr>
      <w:r>
        <w:rPr>
          <w:rFonts w:eastAsia="Times New Roman"/>
          <w:b/>
          <w:bCs/>
          <w:sz w:val="24"/>
          <w:szCs w:val="24"/>
        </w:rPr>
        <w:t>(Rješenje o zabrani obavljanja ugostiteljske djelatnosti)</w:t>
      </w:r>
    </w:p>
    <w:p w:rsidR="005246AF" w:rsidRDefault="005246AF">
      <w:pPr>
        <w:spacing w:line="289" w:lineRule="exact"/>
        <w:rPr>
          <w:sz w:val="20"/>
          <w:szCs w:val="20"/>
        </w:rPr>
      </w:pPr>
    </w:p>
    <w:p w:rsidR="005246AF" w:rsidRDefault="00E04946">
      <w:pPr>
        <w:numPr>
          <w:ilvl w:val="0"/>
          <w:numId w:val="95"/>
        </w:numPr>
        <w:tabs>
          <w:tab w:val="left" w:pos="348"/>
        </w:tabs>
        <w:spacing w:line="234" w:lineRule="auto"/>
        <w:ind w:right="20"/>
        <w:jc w:val="both"/>
        <w:rPr>
          <w:rFonts w:eastAsia="Times New Roman"/>
          <w:sz w:val="24"/>
          <w:szCs w:val="24"/>
        </w:rPr>
      </w:pPr>
      <w:r>
        <w:rPr>
          <w:rFonts w:eastAsia="Times New Roman"/>
          <w:sz w:val="24"/>
          <w:szCs w:val="24"/>
        </w:rPr>
        <w:t>Inspektor će rješenjem zabraniti daljnje obavljanje ugostiteljske djelatnosti do otklanjanja utvrđenih nedostataka ako u provođenju inspekcijskog nadzora utvrdi da se ugostiteljska djelatnost obavlja:</w:t>
      </w:r>
    </w:p>
    <w:p w:rsidR="005246AF" w:rsidRDefault="005246AF">
      <w:pPr>
        <w:spacing w:line="20" w:lineRule="exact"/>
        <w:rPr>
          <w:rFonts w:eastAsia="Times New Roman"/>
          <w:sz w:val="24"/>
          <w:szCs w:val="24"/>
        </w:rPr>
      </w:pPr>
    </w:p>
    <w:p w:rsidR="005246AF" w:rsidRDefault="00E04946">
      <w:pPr>
        <w:numPr>
          <w:ilvl w:val="2"/>
          <w:numId w:val="95"/>
        </w:numPr>
        <w:tabs>
          <w:tab w:val="left" w:pos="610"/>
        </w:tabs>
        <w:spacing w:line="232" w:lineRule="auto"/>
        <w:ind w:left="360" w:right="20"/>
        <w:rPr>
          <w:rFonts w:eastAsia="Times New Roman"/>
          <w:sz w:val="24"/>
          <w:szCs w:val="24"/>
        </w:rPr>
      </w:pPr>
      <w:r>
        <w:rPr>
          <w:rFonts w:eastAsia="Times New Roman"/>
          <w:sz w:val="24"/>
          <w:szCs w:val="24"/>
        </w:rPr>
        <w:t>bez podnesenog zahtjeva za obavljanje ugostiteljske djelatnosti iz člana 8. stav (2), ako se radi o ugostitelju koji tek otpočinje sa obavljanjem ugostiteljske djelatnosti,</w:t>
      </w:r>
    </w:p>
    <w:p w:rsidR="005246AF" w:rsidRDefault="005246AF">
      <w:pPr>
        <w:spacing w:line="1" w:lineRule="exact"/>
        <w:rPr>
          <w:rFonts w:eastAsia="Times New Roman"/>
          <w:sz w:val="24"/>
          <w:szCs w:val="24"/>
        </w:rPr>
      </w:pPr>
    </w:p>
    <w:p w:rsidR="005246AF" w:rsidRDefault="00E04946">
      <w:pPr>
        <w:numPr>
          <w:ilvl w:val="2"/>
          <w:numId w:val="95"/>
        </w:numPr>
        <w:tabs>
          <w:tab w:val="left" w:pos="620"/>
        </w:tabs>
        <w:ind w:left="620" w:hanging="260"/>
        <w:rPr>
          <w:rFonts w:eastAsia="Times New Roman"/>
          <w:sz w:val="24"/>
          <w:szCs w:val="24"/>
        </w:rPr>
      </w:pPr>
      <w:r>
        <w:rPr>
          <w:rFonts w:eastAsia="Times New Roman"/>
          <w:sz w:val="24"/>
          <w:szCs w:val="24"/>
        </w:rPr>
        <w:t>u suprotnosti sa rješenjem kojim se odobrava obavljanje ugostiteljske djelatnosti,</w:t>
      </w:r>
    </w:p>
    <w:p w:rsidR="005246AF" w:rsidRDefault="005246AF">
      <w:pPr>
        <w:spacing w:line="17" w:lineRule="exact"/>
        <w:rPr>
          <w:rFonts w:eastAsia="Times New Roman"/>
          <w:sz w:val="24"/>
          <w:szCs w:val="24"/>
        </w:rPr>
      </w:pPr>
    </w:p>
    <w:p w:rsidR="005246AF" w:rsidRDefault="00E04946">
      <w:pPr>
        <w:numPr>
          <w:ilvl w:val="2"/>
          <w:numId w:val="95"/>
        </w:numPr>
        <w:tabs>
          <w:tab w:val="left" w:pos="643"/>
        </w:tabs>
        <w:spacing w:line="234" w:lineRule="auto"/>
        <w:ind w:left="360"/>
        <w:jc w:val="both"/>
        <w:rPr>
          <w:rFonts w:eastAsia="Times New Roman"/>
          <w:sz w:val="24"/>
          <w:szCs w:val="24"/>
        </w:rPr>
      </w:pPr>
      <w:r>
        <w:rPr>
          <w:rFonts w:eastAsia="Times New Roman"/>
          <w:sz w:val="24"/>
          <w:szCs w:val="24"/>
        </w:rPr>
        <w:t>bez rješenja nadležnog organa, kojim se utvrđuje kako prostor, uređaji i oprema za obavljanje ugostiteljske djelatnosti udovoljavaju propisanim uslovima za obavljanje te djelatnosti,</w:t>
      </w:r>
    </w:p>
    <w:p w:rsidR="005246AF" w:rsidRDefault="005246AF">
      <w:pPr>
        <w:spacing w:line="20" w:lineRule="exact"/>
        <w:rPr>
          <w:rFonts w:eastAsia="Times New Roman"/>
          <w:sz w:val="24"/>
          <w:szCs w:val="24"/>
        </w:rPr>
      </w:pPr>
    </w:p>
    <w:p w:rsidR="005246AF" w:rsidRDefault="00E04946">
      <w:pPr>
        <w:numPr>
          <w:ilvl w:val="2"/>
          <w:numId w:val="95"/>
        </w:numPr>
        <w:tabs>
          <w:tab w:val="left" w:pos="638"/>
        </w:tabs>
        <w:spacing w:line="232" w:lineRule="auto"/>
        <w:ind w:left="360" w:right="20"/>
        <w:rPr>
          <w:rFonts w:eastAsia="Times New Roman"/>
          <w:sz w:val="24"/>
          <w:szCs w:val="24"/>
        </w:rPr>
      </w:pPr>
      <w:r>
        <w:rPr>
          <w:rFonts w:eastAsia="Times New Roman"/>
          <w:sz w:val="24"/>
          <w:szCs w:val="24"/>
        </w:rPr>
        <w:t>zabrana obavljanja ugostiteljske djelatnosti u smislu ovog člana će se također izreći i ako se inspektoru onemogući vršenje poslova inspekcijskog nadzora,</w:t>
      </w:r>
    </w:p>
    <w:p w:rsidR="005246AF" w:rsidRDefault="005246AF">
      <w:pPr>
        <w:spacing w:line="292" w:lineRule="exact"/>
        <w:rPr>
          <w:rFonts w:eastAsia="Times New Roman"/>
          <w:sz w:val="24"/>
          <w:szCs w:val="24"/>
        </w:rPr>
      </w:pPr>
    </w:p>
    <w:p w:rsidR="005246AF" w:rsidRDefault="00E04946">
      <w:pPr>
        <w:numPr>
          <w:ilvl w:val="0"/>
          <w:numId w:val="95"/>
        </w:numPr>
        <w:tabs>
          <w:tab w:val="left" w:pos="353"/>
        </w:tabs>
        <w:spacing w:line="232" w:lineRule="auto"/>
        <w:ind w:right="20"/>
        <w:rPr>
          <w:rFonts w:eastAsia="Times New Roman"/>
          <w:sz w:val="24"/>
          <w:szCs w:val="24"/>
        </w:rPr>
      </w:pPr>
      <w:r>
        <w:rPr>
          <w:rFonts w:eastAsia="Times New Roman"/>
          <w:sz w:val="24"/>
          <w:szCs w:val="24"/>
        </w:rPr>
        <w:t>Rješenje o privremenoj zabrani otprema se stranci najkasnije sljedeći radni dan od dana zaključenja zapisnika o inspekcijskom nadzoru.</w:t>
      </w:r>
    </w:p>
    <w:p w:rsidR="005246AF" w:rsidRDefault="005246AF">
      <w:pPr>
        <w:spacing w:line="281" w:lineRule="exact"/>
        <w:rPr>
          <w:rFonts w:eastAsia="Times New Roman"/>
          <w:sz w:val="24"/>
          <w:szCs w:val="24"/>
        </w:rPr>
      </w:pPr>
    </w:p>
    <w:p w:rsidR="005246AF" w:rsidRDefault="00E04946">
      <w:pPr>
        <w:numPr>
          <w:ilvl w:val="1"/>
          <w:numId w:val="95"/>
        </w:numPr>
        <w:tabs>
          <w:tab w:val="left" w:pos="400"/>
        </w:tabs>
        <w:ind w:left="400" w:hanging="340"/>
        <w:rPr>
          <w:rFonts w:eastAsia="Times New Roman"/>
          <w:sz w:val="24"/>
          <w:szCs w:val="24"/>
        </w:rPr>
      </w:pPr>
      <w:r>
        <w:rPr>
          <w:rFonts w:eastAsia="Times New Roman"/>
          <w:sz w:val="24"/>
          <w:szCs w:val="24"/>
        </w:rPr>
        <w:t>Žalba protiv rješenja iz stava (1) ovoga člana ne odlaže izvršenje rješenja.</w:t>
      </w:r>
    </w:p>
    <w:p w:rsidR="005246AF" w:rsidRDefault="005246AF">
      <w:pPr>
        <w:spacing w:line="298" w:lineRule="exact"/>
        <w:rPr>
          <w:sz w:val="20"/>
          <w:szCs w:val="20"/>
        </w:rPr>
      </w:pPr>
    </w:p>
    <w:p w:rsidR="005246AF" w:rsidRDefault="00E04946">
      <w:pPr>
        <w:numPr>
          <w:ilvl w:val="0"/>
          <w:numId w:val="96"/>
        </w:numPr>
        <w:tabs>
          <w:tab w:val="left" w:pos="350"/>
        </w:tabs>
        <w:spacing w:line="236" w:lineRule="auto"/>
        <w:ind w:right="20"/>
        <w:jc w:val="both"/>
        <w:rPr>
          <w:rFonts w:eastAsia="Times New Roman"/>
          <w:sz w:val="24"/>
          <w:szCs w:val="24"/>
        </w:rPr>
      </w:pPr>
      <w:r>
        <w:rPr>
          <w:rFonts w:eastAsia="Times New Roman"/>
          <w:sz w:val="24"/>
          <w:szCs w:val="24"/>
        </w:rPr>
        <w:t>Subjektu nadzora kojemu je zabranjen rad inspektor će pečaćenjem ili na drugi prikladan način zatvoriti prostorije u kojima obavlja ugostiteljsku djelatnost, te može privremeno oduzeti opremu, uređaje, sredstva za rad i prijevozna sredstva kojima obavlja nezakonitu djelatnost, do konačne odluke.</w:t>
      </w:r>
    </w:p>
    <w:p w:rsidR="005246AF" w:rsidRDefault="005246AF">
      <w:pPr>
        <w:spacing w:line="296" w:lineRule="exact"/>
        <w:rPr>
          <w:rFonts w:eastAsia="Times New Roman"/>
          <w:sz w:val="24"/>
          <w:szCs w:val="24"/>
        </w:rPr>
      </w:pPr>
    </w:p>
    <w:p w:rsidR="005246AF" w:rsidRDefault="00E04946">
      <w:pPr>
        <w:numPr>
          <w:ilvl w:val="0"/>
          <w:numId w:val="96"/>
        </w:numPr>
        <w:tabs>
          <w:tab w:val="left" w:pos="372"/>
        </w:tabs>
        <w:spacing w:line="234" w:lineRule="auto"/>
        <w:ind w:right="20"/>
        <w:jc w:val="both"/>
        <w:rPr>
          <w:rFonts w:eastAsia="Times New Roman"/>
          <w:sz w:val="24"/>
          <w:szCs w:val="24"/>
        </w:rPr>
      </w:pPr>
      <w:r>
        <w:rPr>
          <w:rFonts w:eastAsia="Times New Roman"/>
          <w:sz w:val="24"/>
          <w:szCs w:val="24"/>
        </w:rPr>
        <w:t>Ako je izvršeno privremeno oduzimanje predmeta inspektor je obavezan uz zahtjev za pokretanje prekršajnog postupka za učinjeni prekršaj, odnosno uz prijavu za učinjeno krivično djelo, izvijestiti nadležni organ o tome.</w:t>
      </w:r>
    </w:p>
    <w:p w:rsidR="005246AF" w:rsidRDefault="005246AF">
      <w:pPr>
        <w:spacing w:line="301" w:lineRule="exact"/>
        <w:rPr>
          <w:rFonts w:eastAsia="Times New Roman"/>
          <w:sz w:val="24"/>
          <w:szCs w:val="24"/>
        </w:rPr>
      </w:pPr>
    </w:p>
    <w:p w:rsidR="005246AF" w:rsidRDefault="00E04946">
      <w:pPr>
        <w:numPr>
          <w:ilvl w:val="0"/>
          <w:numId w:val="96"/>
        </w:numPr>
        <w:tabs>
          <w:tab w:val="left" w:pos="348"/>
        </w:tabs>
        <w:spacing w:line="234" w:lineRule="auto"/>
        <w:ind w:right="20"/>
        <w:jc w:val="both"/>
        <w:rPr>
          <w:rFonts w:eastAsia="Times New Roman"/>
          <w:sz w:val="24"/>
          <w:szCs w:val="24"/>
        </w:rPr>
      </w:pPr>
      <w:r>
        <w:rPr>
          <w:rFonts w:eastAsia="Times New Roman"/>
          <w:sz w:val="24"/>
          <w:szCs w:val="24"/>
        </w:rPr>
        <w:t>U vezi sa održavanjem i čuvanjem privremeno oduzetih predmeta kao i naknadi troškova prinudnog izvršenja i troškovima eventualne štete nastale prinudnim izvršenjem, primjenjuju se odredbe propisa kojim je regulisan inspekcijski nadzor u Federaciji BIH.</w:t>
      </w:r>
    </w:p>
    <w:p w:rsidR="005246AF" w:rsidRDefault="005246AF">
      <w:pPr>
        <w:spacing w:line="200" w:lineRule="exact"/>
        <w:rPr>
          <w:sz w:val="20"/>
          <w:szCs w:val="20"/>
        </w:rPr>
      </w:pPr>
    </w:p>
    <w:p w:rsidR="005246AF" w:rsidRDefault="005246AF">
      <w:pPr>
        <w:spacing w:line="365" w:lineRule="exact"/>
        <w:rPr>
          <w:sz w:val="20"/>
          <w:szCs w:val="20"/>
        </w:rPr>
      </w:pPr>
    </w:p>
    <w:p w:rsidR="005246AF" w:rsidRDefault="00E04946">
      <w:pPr>
        <w:ind w:left="3600"/>
        <w:rPr>
          <w:sz w:val="20"/>
          <w:szCs w:val="20"/>
        </w:rPr>
      </w:pPr>
      <w:r>
        <w:rPr>
          <w:rFonts w:eastAsia="Times New Roman"/>
          <w:b/>
          <w:bCs/>
          <w:sz w:val="24"/>
          <w:szCs w:val="24"/>
        </w:rPr>
        <w:t>Član 69.</w:t>
      </w:r>
    </w:p>
    <w:p w:rsidR="005246AF" w:rsidRDefault="00E04946">
      <w:pPr>
        <w:ind w:left="1880"/>
        <w:rPr>
          <w:sz w:val="20"/>
          <w:szCs w:val="20"/>
        </w:rPr>
      </w:pPr>
      <w:r>
        <w:rPr>
          <w:rFonts w:eastAsia="Times New Roman"/>
          <w:b/>
          <w:bCs/>
          <w:sz w:val="24"/>
          <w:szCs w:val="24"/>
        </w:rPr>
        <w:t>(Obavještenje nadležnog organa o povredi propisa)</w:t>
      </w:r>
    </w:p>
    <w:p w:rsidR="005246AF" w:rsidRDefault="005246AF">
      <w:pPr>
        <w:spacing w:line="381" w:lineRule="exact"/>
        <w:rPr>
          <w:sz w:val="20"/>
          <w:szCs w:val="20"/>
        </w:rPr>
      </w:pPr>
    </w:p>
    <w:p w:rsidR="005246AF" w:rsidRDefault="00E04946">
      <w:pPr>
        <w:ind w:left="8820"/>
        <w:rPr>
          <w:sz w:val="20"/>
          <w:szCs w:val="20"/>
        </w:rPr>
      </w:pPr>
      <w:r>
        <w:rPr>
          <w:rFonts w:ascii="Calibri" w:eastAsia="Calibri" w:hAnsi="Calibri" w:cs="Calibri"/>
          <w:sz w:val="20"/>
          <w:szCs w:val="20"/>
        </w:rPr>
        <w:t>30</w:t>
      </w:r>
    </w:p>
    <w:p w:rsidR="005246AF" w:rsidRDefault="005246AF">
      <w:pPr>
        <w:sectPr w:rsidR="005246AF">
          <w:pgSz w:w="11900" w:h="16838"/>
          <w:pgMar w:top="681" w:right="1426" w:bottom="408" w:left="1440" w:header="0" w:footer="0" w:gutter="0"/>
          <w:cols w:space="720" w:equalWidth="0">
            <w:col w:w="9040"/>
          </w:cols>
        </w:sectPr>
      </w:pPr>
    </w:p>
    <w:p w:rsidR="005246AF" w:rsidRDefault="00E04946">
      <w:pPr>
        <w:ind w:left="7020"/>
        <w:rPr>
          <w:sz w:val="20"/>
          <w:szCs w:val="20"/>
        </w:rPr>
      </w:pPr>
      <w:bookmarkStart w:id="31" w:name="page31"/>
      <w:bookmarkEnd w:id="31"/>
      <w:r>
        <w:rPr>
          <w:rFonts w:ascii="Calibri" w:eastAsia="Calibri" w:hAnsi="Calibri" w:cs="Calibri"/>
          <w:sz w:val="27"/>
          <w:szCs w:val="27"/>
        </w:rPr>
        <w:lastRenderedPageBreak/>
        <w:t>NACRT – B verzija</w:t>
      </w:r>
    </w:p>
    <w:p w:rsidR="005246AF" w:rsidRDefault="005246AF">
      <w:pPr>
        <w:spacing w:line="200" w:lineRule="exact"/>
        <w:rPr>
          <w:sz w:val="20"/>
          <w:szCs w:val="20"/>
        </w:rPr>
      </w:pPr>
    </w:p>
    <w:p w:rsidR="005246AF" w:rsidRDefault="005246AF">
      <w:pPr>
        <w:spacing w:line="203" w:lineRule="exact"/>
        <w:rPr>
          <w:sz w:val="20"/>
          <w:szCs w:val="20"/>
        </w:rPr>
      </w:pPr>
    </w:p>
    <w:p w:rsidR="005246AF" w:rsidRDefault="00E04946">
      <w:pPr>
        <w:spacing w:line="234" w:lineRule="auto"/>
        <w:ind w:right="6"/>
        <w:jc w:val="both"/>
        <w:rPr>
          <w:sz w:val="20"/>
          <w:szCs w:val="20"/>
        </w:rPr>
      </w:pPr>
      <w:r>
        <w:rPr>
          <w:rFonts w:eastAsia="Times New Roman"/>
          <w:sz w:val="24"/>
          <w:szCs w:val="24"/>
        </w:rPr>
        <w:t>Ako inspektor prilikom obavljanja inspekcijskog nadzora utvrdi nepravilnosti ili nepridržavanje propisa za čiji nadzor nije nadležan, izvijestit će nadležno tijelo uprave bez odlaganja, a najkasnije u roku od osam dana.</w:t>
      </w:r>
    </w:p>
    <w:p w:rsidR="005246AF" w:rsidRDefault="005246AF">
      <w:pPr>
        <w:spacing w:line="200" w:lineRule="exact"/>
        <w:rPr>
          <w:sz w:val="20"/>
          <w:szCs w:val="20"/>
        </w:rPr>
      </w:pPr>
    </w:p>
    <w:p w:rsidR="005246AF" w:rsidRDefault="005246AF">
      <w:pPr>
        <w:spacing w:line="363" w:lineRule="exact"/>
        <w:rPr>
          <w:sz w:val="20"/>
          <w:szCs w:val="20"/>
        </w:rPr>
      </w:pPr>
    </w:p>
    <w:p w:rsidR="005246AF" w:rsidRDefault="00E04946">
      <w:pPr>
        <w:ind w:left="3600"/>
        <w:rPr>
          <w:sz w:val="20"/>
          <w:szCs w:val="20"/>
        </w:rPr>
      </w:pPr>
      <w:r>
        <w:rPr>
          <w:rFonts w:eastAsia="Times New Roman"/>
          <w:b/>
          <w:bCs/>
          <w:sz w:val="24"/>
          <w:szCs w:val="24"/>
        </w:rPr>
        <w:t>Član 70.</w:t>
      </w:r>
    </w:p>
    <w:p w:rsidR="005246AF" w:rsidRDefault="00E04946">
      <w:pPr>
        <w:ind w:left="2500"/>
        <w:rPr>
          <w:sz w:val="20"/>
          <w:szCs w:val="20"/>
        </w:rPr>
      </w:pPr>
      <w:r>
        <w:rPr>
          <w:rFonts w:eastAsia="Times New Roman"/>
          <w:b/>
          <w:bCs/>
          <w:sz w:val="24"/>
          <w:szCs w:val="24"/>
        </w:rPr>
        <w:t>(Nadležni organ za rješavanje po žalbi)</w:t>
      </w:r>
    </w:p>
    <w:p w:rsidR="005246AF" w:rsidRDefault="005246AF">
      <w:pPr>
        <w:spacing w:line="293" w:lineRule="exact"/>
        <w:rPr>
          <w:sz w:val="20"/>
          <w:szCs w:val="20"/>
        </w:rPr>
      </w:pPr>
    </w:p>
    <w:p w:rsidR="005246AF" w:rsidRDefault="00E04946">
      <w:pPr>
        <w:numPr>
          <w:ilvl w:val="0"/>
          <w:numId w:val="97"/>
        </w:numPr>
        <w:tabs>
          <w:tab w:val="left" w:pos="398"/>
        </w:tabs>
        <w:spacing w:line="234" w:lineRule="auto"/>
        <w:ind w:right="6"/>
        <w:jc w:val="both"/>
        <w:rPr>
          <w:rFonts w:eastAsia="Times New Roman"/>
          <w:sz w:val="24"/>
          <w:szCs w:val="24"/>
        </w:rPr>
      </w:pPr>
      <w:r>
        <w:rPr>
          <w:rFonts w:eastAsia="Times New Roman"/>
          <w:sz w:val="24"/>
          <w:szCs w:val="24"/>
        </w:rPr>
        <w:t>Protiv rješenja kantonalnog inspektora, kada nadzor vrši po ovom zakonu, može se izjaviti žalba direktoru Federalne uprave za inspekcijske poslove, kao drugostepenom organu, u roku od osam dana od dana dostavljanja rješenja.</w:t>
      </w:r>
    </w:p>
    <w:p w:rsidR="005246AF" w:rsidRDefault="005246AF">
      <w:pPr>
        <w:spacing w:line="299" w:lineRule="exact"/>
        <w:rPr>
          <w:rFonts w:eastAsia="Times New Roman"/>
          <w:sz w:val="24"/>
          <w:szCs w:val="24"/>
        </w:rPr>
      </w:pPr>
    </w:p>
    <w:p w:rsidR="005246AF" w:rsidRDefault="00E04946">
      <w:pPr>
        <w:numPr>
          <w:ilvl w:val="0"/>
          <w:numId w:val="97"/>
        </w:numPr>
        <w:tabs>
          <w:tab w:val="left" w:pos="374"/>
        </w:tabs>
        <w:spacing w:line="232" w:lineRule="auto"/>
        <w:ind w:right="6"/>
        <w:rPr>
          <w:rFonts w:eastAsia="Times New Roman"/>
          <w:sz w:val="24"/>
          <w:szCs w:val="24"/>
        </w:rPr>
      </w:pPr>
      <w:r>
        <w:rPr>
          <w:rFonts w:eastAsia="Times New Roman"/>
          <w:sz w:val="24"/>
          <w:szCs w:val="24"/>
        </w:rPr>
        <w:t>Protiv rješenja koje u prvom stepenu donosi federalni inspektor može se izjaviti žalba Ministarstvu u roku od osam dana od dana dostavljanja rješenja.</w:t>
      </w:r>
    </w:p>
    <w:p w:rsidR="005246AF" w:rsidRDefault="005246AF">
      <w:pPr>
        <w:spacing w:line="287" w:lineRule="exact"/>
        <w:rPr>
          <w:sz w:val="20"/>
          <w:szCs w:val="20"/>
        </w:rPr>
      </w:pPr>
    </w:p>
    <w:p w:rsidR="005246AF" w:rsidRDefault="00E04946">
      <w:pPr>
        <w:rPr>
          <w:sz w:val="20"/>
          <w:szCs w:val="20"/>
        </w:rPr>
      </w:pPr>
      <w:r>
        <w:rPr>
          <w:rFonts w:eastAsia="Times New Roman"/>
          <w:b/>
          <w:bCs/>
          <w:sz w:val="24"/>
          <w:szCs w:val="24"/>
        </w:rPr>
        <w:t>XII KAZNENE ODREDBE</w:t>
      </w:r>
    </w:p>
    <w:p w:rsidR="005246AF" w:rsidRDefault="005246AF">
      <w:pPr>
        <w:spacing w:line="281" w:lineRule="exact"/>
        <w:rPr>
          <w:sz w:val="20"/>
          <w:szCs w:val="20"/>
        </w:rPr>
      </w:pPr>
    </w:p>
    <w:p w:rsidR="005246AF" w:rsidRDefault="00E04946">
      <w:pPr>
        <w:ind w:left="3600"/>
        <w:rPr>
          <w:sz w:val="20"/>
          <w:szCs w:val="20"/>
        </w:rPr>
      </w:pPr>
      <w:r>
        <w:rPr>
          <w:rFonts w:eastAsia="Times New Roman"/>
          <w:b/>
          <w:bCs/>
          <w:sz w:val="24"/>
          <w:szCs w:val="24"/>
        </w:rPr>
        <w:t>Član 71.</w:t>
      </w:r>
    </w:p>
    <w:p w:rsidR="005246AF" w:rsidRDefault="005246AF">
      <w:pPr>
        <w:spacing w:line="291" w:lineRule="exact"/>
        <w:rPr>
          <w:sz w:val="20"/>
          <w:szCs w:val="20"/>
        </w:rPr>
      </w:pPr>
    </w:p>
    <w:p w:rsidR="005246AF" w:rsidRDefault="00E04946">
      <w:pPr>
        <w:numPr>
          <w:ilvl w:val="0"/>
          <w:numId w:val="98"/>
        </w:numPr>
        <w:tabs>
          <w:tab w:val="left" w:pos="338"/>
        </w:tabs>
        <w:spacing w:line="232" w:lineRule="auto"/>
        <w:ind w:right="846"/>
        <w:rPr>
          <w:rFonts w:eastAsia="Times New Roman"/>
          <w:sz w:val="24"/>
          <w:szCs w:val="24"/>
        </w:rPr>
      </w:pPr>
      <w:r>
        <w:rPr>
          <w:rFonts w:eastAsia="Times New Roman"/>
          <w:sz w:val="24"/>
          <w:szCs w:val="24"/>
        </w:rPr>
        <w:t>Novčanom kaznom u iznosu od 3.000 KM do 30.000 KM kaznit će se za prekršaj ugostitelj kao pravno lice ako:</w:t>
      </w:r>
    </w:p>
    <w:p w:rsidR="005246AF" w:rsidRDefault="005246AF">
      <w:pPr>
        <w:spacing w:line="281" w:lineRule="exact"/>
        <w:rPr>
          <w:rFonts w:eastAsia="Times New Roman"/>
          <w:sz w:val="24"/>
          <w:szCs w:val="24"/>
        </w:rPr>
      </w:pPr>
    </w:p>
    <w:p w:rsidR="005246AF" w:rsidRDefault="00E04946">
      <w:pPr>
        <w:numPr>
          <w:ilvl w:val="1"/>
          <w:numId w:val="98"/>
        </w:numPr>
        <w:tabs>
          <w:tab w:val="left" w:pos="600"/>
        </w:tabs>
        <w:ind w:left="600" w:hanging="240"/>
        <w:rPr>
          <w:rFonts w:eastAsia="Times New Roman"/>
          <w:sz w:val="24"/>
          <w:szCs w:val="24"/>
        </w:rPr>
      </w:pPr>
      <w:r>
        <w:rPr>
          <w:rFonts w:eastAsia="Times New Roman"/>
          <w:sz w:val="24"/>
          <w:szCs w:val="24"/>
        </w:rPr>
        <w:t>obavlja ugostiteljsku djelatnost u suprotnosti sa članom 4. ovog zakona,</w:t>
      </w:r>
    </w:p>
    <w:p w:rsidR="005246AF" w:rsidRDefault="00E04946">
      <w:pPr>
        <w:numPr>
          <w:ilvl w:val="1"/>
          <w:numId w:val="98"/>
        </w:numPr>
        <w:tabs>
          <w:tab w:val="left" w:pos="620"/>
        </w:tabs>
        <w:ind w:left="620" w:hanging="260"/>
        <w:rPr>
          <w:rFonts w:eastAsia="Times New Roman"/>
          <w:sz w:val="24"/>
          <w:szCs w:val="24"/>
        </w:rPr>
      </w:pPr>
      <w:r>
        <w:rPr>
          <w:rFonts w:eastAsia="Times New Roman"/>
          <w:sz w:val="24"/>
          <w:szCs w:val="24"/>
        </w:rPr>
        <w:t>obavlja ugostiteljsku djelatnost u suprotnosti sa članom 7. stav (2) i (8) ovog zakona,</w:t>
      </w:r>
    </w:p>
    <w:p w:rsidR="005246AF" w:rsidRDefault="005246AF">
      <w:pPr>
        <w:spacing w:line="17" w:lineRule="exact"/>
        <w:rPr>
          <w:rFonts w:eastAsia="Times New Roman"/>
          <w:sz w:val="24"/>
          <w:szCs w:val="24"/>
        </w:rPr>
      </w:pPr>
    </w:p>
    <w:p w:rsidR="005246AF" w:rsidRDefault="00E04946">
      <w:pPr>
        <w:numPr>
          <w:ilvl w:val="1"/>
          <w:numId w:val="98"/>
        </w:numPr>
        <w:tabs>
          <w:tab w:val="left" w:pos="605"/>
        </w:tabs>
        <w:spacing w:line="236" w:lineRule="auto"/>
        <w:ind w:left="360" w:right="6"/>
        <w:rPr>
          <w:rFonts w:eastAsia="Times New Roman"/>
          <w:sz w:val="24"/>
          <w:szCs w:val="24"/>
        </w:rPr>
      </w:pPr>
      <w:r>
        <w:rPr>
          <w:rFonts w:eastAsia="Times New Roman"/>
          <w:sz w:val="24"/>
          <w:szCs w:val="24"/>
        </w:rPr>
        <w:t>obavlja ugostiteljsku djelatnost u suprotnosti sa članom 8. stav (1) ovog zakona d)obavlja ugostiteljsku djelatnost a da prethodno nije podnio zahtjev za obavljanje ugostiteljske djelatnosti sa potrebnom dokumentacijom i ovjerenom pisanom izjavom o ispunjenosti uslova (član 8. stav (2).</w:t>
      </w:r>
    </w:p>
    <w:p w:rsidR="005246AF" w:rsidRDefault="005246AF">
      <w:pPr>
        <w:spacing w:line="18" w:lineRule="exact"/>
        <w:rPr>
          <w:rFonts w:eastAsia="Times New Roman"/>
          <w:sz w:val="24"/>
          <w:szCs w:val="24"/>
        </w:rPr>
      </w:pPr>
    </w:p>
    <w:p w:rsidR="005246AF" w:rsidRDefault="00E04946">
      <w:pPr>
        <w:numPr>
          <w:ilvl w:val="1"/>
          <w:numId w:val="99"/>
        </w:numPr>
        <w:tabs>
          <w:tab w:val="left" w:pos="614"/>
        </w:tabs>
        <w:spacing w:line="232" w:lineRule="auto"/>
        <w:ind w:left="360" w:right="6"/>
        <w:rPr>
          <w:rFonts w:eastAsia="Times New Roman"/>
          <w:sz w:val="24"/>
          <w:szCs w:val="24"/>
        </w:rPr>
      </w:pPr>
      <w:r>
        <w:rPr>
          <w:rFonts w:eastAsia="Times New Roman"/>
          <w:sz w:val="24"/>
          <w:szCs w:val="24"/>
        </w:rPr>
        <w:t>podnese pismenu izjavu o ispunjenosti uslova za obavljanje ugostiteljske djelatnosti sa netačnim podacima (član 8. stav (3)),</w:t>
      </w:r>
    </w:p>
    <w:p w:rsidR="005246AF" w:rsidRDefault="005246AF">
      <w:pPr>
        <w:spacing w:line="18" w:lineRule="exact"/>
        <w:rPr>
          <w:rFonts w:eastAsia="Times New Roman"/>
          <w:sz w:val="24"/>
          <w:szCs w:val="24"/>
        </w:rPr>
      </w:pPr>
    </w:p>
    <w:p w:rsidR="005246AF" w:rsidRDefault="00E04946">
      <w:pPr>
        <w:numPr>
          <w:ilvl w:val="1"/>
          <w:numId w:val="99"/>
        </w:numPr>
        <w:tabs>
          <w:tab w:val="left" w:pos="626"/>
        </w:tabs>
        <w:spacing w:line="234" w:lineRule="auto"/>
        <w:ind w:left="360" w:right="6"/>
        <w:jc w:val="both"/>
        <w:rPr>
          <w:rFonts w:eastAsia="Times New Roman"/>
          <w:sz w:val="24"/>
          <w:szCs w:val="24"/>
        </w:rPr>
      </w:pPr>
      <w:r>
        <w:rPr>
          <w:rFonts w:eastAsia="Times New Roman"/>
          <w:sz w:val="24"/>
          <w:szCs w:val="24"/>
        </w:rPr>
        <w:t>u ostavljenom roku ne otkloni nedostatke utvrđene rješenjem inspektora vezane za ispunjavanje propisanih općih uslova u pogledu poslovnih prostorija, uređaja, opreme i zaposlenih, a u postupku inspekcijske kontrole se utvrdi da ne ispunjava, (član 8. stav 7.)</w:t>
      </w:r>
    </w:p>
    <w:p w:rsidR="005246AF" w:rsidRDefault="005246AF">
      <w:pPr>
        <w:spacing w:line="20" w:lineRule="exact"/>
        <w:rPr>
          <w:rFonts w:eastAsia="Times New Roman"/>
          <w:sz w:val="24"/>
          <w:szCs w:val="24"/>
        </w:rPr>
      </w:pPr>
    </w:p>
    <w:p w:rsidR="005246AF" w:rsidRDefault="00E04946">
      <w:pPr>
        <w:numPr>
          <w:ilvl w:val="1"/>
          <w:numId w:val="99"/>
        </w:numPr>
        <w:tabs>
          <w:tab w:val="left" w:pos="641"/>
        </w:tabs>
        <w:spacing w:line="232" w:lineRule="auto"/>
        <w:ind w:left="360" w:right="6"/>
        <w:rPr>
          <w:rFonts w:eastAsia="Times New Roman"/>
          <w:sz w:val="24"/>
          <w:szCs w:val="24"/>
        </w:rPr>
      </w:pPr>
      <w:r>
        <w:rPr>
          <w:rFonts w:eastAsia="Times New Roman"/>
          <w:sz w:val="24"/>
          <w:szCs w:val="24"/>
        </w:rPr>
        <w:t>obavlja ugostiteljsku djelatnost u kampu bez posjedovanja rješenja nadležnog organa za obavljanje te djelatnosti (član 49. stav (1)),</w:t>
      </w:r>
    </w:p>
    <w:p w:rsidR="005246AF" w:rsidRDefault="005246AF">
      <w:pPr>
        <w:spacing w:line="294" w:lineRule="exact"/>
        <w:rPr>
          <w:rFonts w:eastAsia="Times New Roman"/>
          <w:sz w:val="24"/>
          <w:szCs w:val="24"/>
        </w:rPr>
      </w:pPr>
    </w:p>
    <w:p w:rsidR="005246AF" w:rsidRDefault="00E04946">
      <w:pPr>
        <w:numPr>
          <w:ilvl w:val="0"/>
          <w:numId w:val="100"/>
        </w:numPr>
        <w:tabs>
          <w:tab w:val="left" w:pos="348"/>
        </w:tabs>
        <w:spacing w:line="232" w:lineRule="auto"/>
        <w:ind w:right="6"/>
        <w:rPr>
          <w:rFonts w:eastAsia="Times New Roman"/>
          <w:sz w:val="24"/>
          <w:szCs w:val="24"/>
        </w:rPr>
      </w:pPr>
      <w:r>
        <w:rPr>
          <w:rFonts w:eastAsia="Times New Roman"/>
          <w:sz w:val="24"/>
          <w:szCs w:val="24"/>
        </w:rPr>
        <w:t>Za prekršaj iz stava (1) ovog člana kaznit će se odgovorno lice u pravnom licu novčanom kaznom od 2.000 KM do 10.000 KM.</w:t>
      </w:r>
    </w:p>
    <w:p w:rsidR="005246AF" w:rsidRDefault="005246AF">
      <w:pPr>
        <w:spacing w:line="299" w:lineRule="exact"/>
        <w:rPr>
          <w:rFonts w:eastAsia="Times New Roman"/>
          <w:sz w:val="24"/>
          <w:szCs w:val="24"/>
        </w:rPr>
      </w:pPr>
    </w:p>
    <w:p w:rsidR="005246AF" w:rsidRDefault="00E04946">
      <w:pPr>
        <w:numPr>
          <w:ilvl w:val="0"/>
          <w:numId w:val="100"/>
        </w:numPr>
        <w:tabs>
          <w:tab w:val="left" w:pos="406"/>
        </w:tabs>
        <w:spacing w:line="231" w:lineRule="auto"/>
        <w:ind w:right="6"/>
        <w:rPr>
          <w:rFonts w:eastAsia="Times New Roman"/>
          <w:sz w:val="24"/>
          <w:szCs w:val="24"/>
        </w:rPr>
      </w:pPr>
      <w:r>
        <w:rPr>
          <w:rFonts w:eastAsia="Times New Roman"/>
          <w:sz w:val="24"/>
          <w:szCs w:val="24"/>
        </w:rPr>
        <w:t>Za prekršaj iz stava (1) ovog člana kaznit će se za prekršaj ugostitelj kao obrtnik novčanom kaznom u iznosu od 2.000 KM do 15.000 KM.</w:t>
      </w:r>
    </w:p>
    <w:p w:rsidR="005246AF" w:rsidRDefault="005246AF">
      <w:pPr>
        <w:spacing w:line="299" w:lineRule="exact"/>
        <w:rPr>
          <w:rFonts w:eastAsia="Times New Roman"/>
          <w:sz w:val="24"/>
          <w:szCs w:val="24"/>
        </w:rPr>
      </w:pPr>
    </w:p>
    <w:p w:rsidR="005246AF" w:rsidRDefault="00E04946">
      <w:pPr>
        <w:numPr>
          <w:ilvl w:val="0"/>
          <w:numId w:val="100"/>
        </w:numPr>
        <w:tabs>
          <w:tab w:val="left" w:pos="360"/>
        </w:tabs>
        <w:spacing w:line="234" w:lineRule="auto"/>
        <w:ind w:right="6"/>
        <w:jc w:val="both"/>
        <w:rPr>
          <w:rFonts w:eastAsia="Times New Roman"/>
          <w:sz w:val="24"/>
          <w:szCs w:val="24"/>
        </w:rPr>
      </w:pPr>
      <w:r>
        <w:rPr>
          <w:rFonts w:eastAsia="Times New Roman"/>
          <w:sz w:val="24"/>
          <w:szCs w:val="24"/>
        </w:rPr>
        <w:t>Novčanom kaznom u iznosu od 3.000 KM do 30.000 KM kaznit će se pravno lice koje postupa u suprotnosti sa članom 6. stav (2) ovog zakona a odgovorno lice u privrednom društvu novčanom kaznom u iznosu od 2.000 KM do 10.000 KM.</w:t>
      </w:r>
    </w:p>
    <w:p w:rsidR="005246AF" w:rsidRDefault="005246AF">
      <w:pPr>
        <w:spacing w:line="301" w:lineRule="exact"/>
        <w:rPr>
          <w:rFonts w:eastAsia="Times New Roman"/>
          <w:sz w:val="24"/>
          <w:szCs w:val="24"/>
        </w:rPr>
      </w:pPr>
    </w:p>
    <w:p w:rsidR="005246AF" w:rsidRDefault="00E04946">
      <w:pPr>
        <w:numPr>
          <w:ilvl w:val="0"/>
          <w:numId w:val="100"/>
        </w:numPr>
        <w:tabs>
          <w:tab w:val="left" w:pos="389"/>
        </w:tabs>
        <w:spacing w:line="232" w:lineRule="auto"/>
        <w:ind w:right="6"/>
        <w:rPr>
          <w:rFonts w:eastAsia="Times New Roman"/>
          <w:sz w:val="24"/>
          <w:szCs w:val="24"/>
        </w:rPr>
      </w:pPr>
      <w:r>
        <w:rPr>
          <w:rFonts w:eastAsia="Times New Roman"/>
          <w:sz w:val="24"/>
          <w:szCs w:val="24"/>
        </w:rPr>
        <w:t>Novčanom kaznom u iznosu od 2.000 KM do 15.000 KM kaznit će se obrtnik koji postupa u suprotnosti sa članom 6. stav (2) ovog zakona.</w:t>
      </w: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339" w:lineRule="exact"/>
        <w:rPr>
          <w:sz w:val="20"/>
          <w:szCs w:val="20"/>
        </w:rPr>
      </w:pPr>
    </w:p>
    <w:p w:rsidR="005246AF" w:rsidRDefault="00E04946">
      <w:pPr>
        <w:ind w:left="8820"/>
        <w:rPr>
          <w:sz w:val="20"/>
          <w:szCs w:val="20"/>
        </w:rPr>
      </w:pPr>
      <w:r>
        <w:rPr>
          <w:rFonts w:ascii="Calibri" w:eastAsia="Calibri" w:hAnsi="Calibri" w:cs="Calibri"/>
          <w:sz w:val="19"/>
          <w:szCs w:val="19"/>
        </w:rPr>
        <w:t>31</w:t>
      </w:r>
    </w:p>
    <w:p w:rsidR="005246AF" w:rsidRDefault="005246AF">
      <w:pPr>
        <w:sectPr w:rsidR="005246AF">
          <w:pgSz w:w="11900" w:h="16838"/>
          <w:pgMar w:top="693" w:right="1440" w:bottom="408" w:left="1440" w:header="0" w:footer="0" w:gutter="0"/>
          <w:cols w:space="720" w:equalWidth="0">
            <w:col w:w="9026"/>
          </w:cols>
        </w:sectPr>
      </w:pPr>
    </w:p>
    <w:p w:rsidR="005246AF" w:rsidRDefault="00E04946">
      <w:pPr>
        <w:ind w:left="7020"/>
        <w:rPr>
          <w:sz w:val="20"/>
          <w:szCs w:val="20"/>
        </w:rPr>
      </w:pPr>
      <w:bookmarkStart w:id="32" w:name="page32"/>
      <w:bookmarkEnd w:id="32"/>
      <w:r>
        <w:rPr>
          <w:rFonts w:ascii="Calibri" w:eastAsia="Calibri" w:hAnsi="Calibri" w:cs="Calibri"/>
          <w:sz w:val="28"/>
          <w:szCs w:val="28"/>
        </w:rPr>
        <w:lastRenderedPageBreak/>
        <w:t>NACRT – B verzija</w:t>
      </w:r>
    </w:p>
    <w:p w:rsidR="005246AF" w:rsidRDefault="005246AF">
      <w:pPr>
        <w:spacing w:line="388" w:lineRule="exact"/>
        <w:rPr>
          <w:sz w:val="20"/>
          <w:szCs w:val="20"/>
        </w:rPr>
      </w:pPr>
    </w:p>
    <w:p w:rsidR="005246AF" w:rsidRDefault="00E04946">
      <w:pPr>
        <w:ind w:left="3600"/>
        <w:rPr>
          <w:sz w:val="20"/>
          <w:szCs w:val="20"/>
        </w:rPr>
      </w:pPr>
      <w:r>
        <w:rPr>
          <w:rFonts w:eastAsia="Times New Roman"/>
          <w:b/>
          <w:bCs/>
          <w:sz w:val="24"/>
          <w:szCs w:val="24"/>
        </w:rPr>
        <w:t>Član 72.</w:t>
      </w:r>
    </w:p>
    <w:p w:rsidR="005246AF" w:rsidRDefault="005246AF">
      <w:pPr>
        <w:spacing w:line="293" w:lineRule="exact"/>
        <w:rPr>
          <w:sz w:val="20"/>
          <w:szCs w:val="20"/>
        </w:rPr>
      </w:pPr>
    </w:p>
    <w:p w:rsidR="005246AF" w:rsidRDefault="00E04946">
      <w:pPr>
        <w:numPr>
          <w:ilvl w:val="0"/>
          <w:numId w:val="101"/>
        </w:numPr>
        <w:tabs>
          <w:tab w:val="left" w:pos="396"/>
        </w:tabs>
        <w:spacing w:line="232" w:lineRule="auto"/>
        <w:ind w:right="20"/>
        <w:rPr>
          <w:rFonts w:eastAsia="Times New Roman"/>
          <w:sz w:val="24"/>
          <w:szCs w:val="24"/>
        </w:rPr>
      </w:pPr>
      <w:r>
        <w:rPr>
          <w:rFonts w:eastAsia="Times New Roman"/>
          <w:sz w:val="24"/>
          <w:szCs w:val="24"/>
        </w:rPr>
        <w:t>Novčanom kaznom u iznosu od 2.000 KM do 15.000 KM kaznit će se za prekršaj ugostitelj kao pravno lice ako:</w:t>
      </w:r>
    </w:p>
    <w:p w:rsidR="005246AF" w:rsidRDefault="005246AF">
      <w:pPr>
        <w:spacing w:line="281" w:lineRule="exact"/>
        <w:rPr>
          <w:rFonts w:eastAsia="Times New Roman"/>
          <w:sz w:val="24"/>
          <w:szCs w:val="24"/>
        </w:rPr>
      </w:pPr>
    </w:p>
    <w:p w:rsidR="005246AF" w:rsidRDefault="00E04946">
      <w:pPr>
        <w:numPr>
          <w:ilvl w:val="1"/>
          <w:numId w:val="101"/>
        </w:numPr>
        <w:tabs>
          <w:tab w:val="left" w:pos="600"/>
        </w:tabs>
        <w:ind w:left="600" w:hanging="240"/>
        <w:rPr>
          <w:rFonts w:eastAsia="Times New Roman"/>
          <w:sz w:val="24"/>
          <w:szCs w:val="24"/>
        </w:rPr>
      </w:pPr>
      <w:r>
        <w:rPr>
          <w:rFonts w:eastAsia="Times New Roman"/>
          <w:sz w:val="24"/>
          <w:szCs w:val="24"/>
        </w:rPr>
        <w:t>postupa u suprotnosti sa članom 11. stav (1) do stava (5) ovog zakona</w:t>
      </w:r>
    </w:p>
    <w:p w:rsidR="005246AF" w:rsidRDefault="005246AF">
      <w:pPr>
        <w:spacing w:line="295" w:lineRule="exact"/>
        <w:rPr>
          <w:rFonts w:eastAsia="Times New Roman"/>
          <w:sz w:val="24"/>
          <w:szCs w:val="24"/>
        </w:rPr>
      </w:pPr>
    </w:p>
    <w:p w:rsidR="005246AF" w:rsidRDefault="00E04946">
      <w:pPr>
        <w:numPr>
          <w:ilvl w:val="1"/>
          <w:numId w:val="101"/>
        </w:numPr>
        <w:tabs>
          <w:tab w:val="left" w:pos="622"/>
        </w:tabs>
        <w:spacing w:line="232" w:lineRule="auto"/>
        <w:ind w:left="360" w:right="20"/>
        <w:rPr>
          <w:rFonts w:eastAsia="Times New Roman"/>
          <w:sz w:val="24"/>
          <w:szCs w:val="24"/>
        </w:rPr>
      </w:pPr>
      <w:r>
        <w:rPr>
          <w:rFonts w:eastAsia="Times New Roman"/>
          <w:sz w:val="24"/>
          <w:szCs w:val="24"/>
        </w:rPr>
        <w:t>obavlja ugostiteljsku djelatnost u suprotnosti sa članom 15. stavovi (1), (2), (4), (5), (6) i (7).</w:t>
      </w:r>
    </w:p>
    <w:p w:rsidR="005246AF" w:rsidRDefault="005246AF">
      <w:pPr>
        <w:spacing w:line="1" w:lineRule="exact"/>
        <w:rPr>
          <w:rFonts w:eastAsia="Times New Roman"/>
          <w:sz w:val="24"/>
          <w:szCs w:val="24"/>
        </w:rPr>
      </w:pPr>
    </w:p>
    <w:p w:rsidR="005246AF" w:rsidRDefault="00E04946">
      <w:pPr>
        <w:numPr>
          <w:ilvl w:val="1"/>
          <w:numId w:val="101"/>
        </w:numPr>
        <w:tabs>
          <w:tab w:val="left" w:pos="600"/>
        </w:tabs>
        <w:ind w:left="600" w:hanging="240"/>
        <w:rPr>
          <w:rFonts w:eastAsia="Times New Roman"/>
          <w:sz w:val="24"/>
          <w:szCs w:val="24"/>
        </w:rPr>
      </w:pPr>
      <w:r>
        <w:rPr>
          <w:rFonts w:eastAsia="Times New Roman"/>
          <w:sz w:val="24"/>
          <w:szCs w:val="24"/>
        </w:rPr>
        <w:t>prilikom oglašavanja i reklamiranja postupa suprotno članu 16.</w:t>
      </w:r>
    </w:p>
    <w:p w:rsidR="005246AF" w:rsidRDefault="00E04946">
      <w:pPr>
        <w:numPr>
          <w:ilvl w:val="1"/>
          <w:numId w:val="101"/>
        </w:numPr>
        <w:tabs>
          <w:tab w:val="left" w:pos="640"/>
        </w:tabs>
        <w:ind w:left="640" w:hanging="280"/>
        <w:rPr>
          <w:rFonts w:eastAsia="Times New Roman"/>
          <w:sz w:val="24"/>
          <w:szCs w:val="24"/>
        </w:rPr>
      </w:pPr>
      <w:r>
        <w:rPr>
          <w:rFonts w:eastAsia="Times New Roman"/>
          <w:sz w:val="24"/>
          <w:szCs w:val="24"/>
        </w:rPr>
        <w:t>vrši prodaju i usluživanje alkoholnih pića licima mlađim od 18 godina (član 17. stav</w:t>
      </w:r>
    </w:p>
    <w:p w:rsidR="005246AF" w:rsidRDefault="00E04946">
      <w:pPr>
        <w:ind w:left="360"/>
        <w:rPr>
          <w:rFonts w:eastAsia="Times New Roman"/>
          <w:sz w:val="24"/>
          <w:szCs w:val="24"/>
        </w:rPr>
      </w:pPr>
      <w:r>
        <w:rPr>
          <w:rFonts w:eastAsia="Times New Roman"/>
          <w:sz w:val="24"/>
          <w:szCs w:val="24"/>
        </w:rPr>
        <w:t>1.)</w:t>
      </w:r>
    </w:p>
    <w:p w:rsidR="005246AF" w:rsidRDefault="005246AF">
      <w:pPr>
        <w:spacing w:line="17" w:lineRule="exact"/>
        <w:rPr>
          <w:rFonts w:eastAsia="Times New Roman"/>
          <w:sz w:val="24"/>
          <w:szCs w:val="24"/>
        </w:rPr>
      </w:pPr>
    </w:p>
    <w:p w:rsidR="005246AF" w:rsidRDefault="00E04946">
      <w:pPr>
        <w:numPr>
          <w:ilvl w:val="1"/>
          <w:numId w:val="101"/>
        </w:numPr>
        <w:tabs>
          <w:tab w:val="left" w:pos="684"/>
        </w:tabs>
        <w:spacing w:line="236" w:lineRule="auto"/>
        <w:ind w:left="360"/>
        <w:jc w:val="both"/>
        <w:rPr>
          <w:rFonts w:eastAsia="Times New Roman"/>
          <w:sz w:val="24"/>
          <w:szCs w:val="24"/>
        </w:rPr>
      </w:pPr>
      <w:r>
        <w:rPr>
          <w:rFonts w:eastAsia="Times New Roman"/>
          <w:sz w:val="24"/>
          <w:szCs w:val="24"/>
        </w:rPr>
        <w:t>obavlja profesionalnu ketering uslugu bez ugovora sa naručiocem usluga ili ne ispunjava uslove za pružanje usluga u ketering objektima, odnosno za pružanje povremene ketering usluge za potrebe organizacije manjih poslovnih prijema, rođendana i sličnih prigodnih događaja (član 34. stav 2.),</w:t>
      </w:r>
    </w:p>
    <w:p w:rsidR="005246AF" w:rsidRDefault="005246AF">
      <w:pPr>
        <w:spacing w:line="18" w:lineRule="exact"/>
        <w:rPr>
          <w:rFonts w:eastAsia="Times New Roman"/>
          <w:sz w:val="24"/>
          <w:szCs w:val="24"/>
        </w:rPr>
      </w:pPr>
    </w:p>
    <w:p w:rsidR="005246AF" w:rsidRDefault="00E04946">
      <w:pPr>
        <w:numPr>
          <w:ilvl w:val="1"/>
          <w:numId w:val="101"/>
        </w:numPr>
        <w:tabs>
          <w:tab w:val="left" w:pos="579"/>
        </w:tabs>
        <w:spacing w:line="232" w:lineRule="auto"/>
        <w:ind w:left="360" w:right="140"/>
        <w:rPr>
          <w:rFonts w:eastAsia="Times New Roman"/>
          <w:sz w:val="24"/>
          <w:szCs w:val="24"/>
        </w:rPr>
      </w:pPr>
      <w:r>
        <w:rPr>
          <w:rFonts w:eastAsia="Times New Roman"/>
          <w:sz w:val="24"/>
          <w:szCs w:val="24"/>
        </w:rPr>
        <w:t>u ugostiteljskom objektu vrste: gostionica, ćevabdžinica/ roštiljnica, aščinica, picerija i poslastičarnica pruža profesionalnu ketering uslugu (član 34. stav (1) b),</w:t>
      </w:r>
    </w:p>
    <w:p w:rsidR="005246AF" w:rsidRDefault="005246AF">
      <w:pPr>
        <w:spacing w:line="1" w:lineRule="exact"/>
        <w:rPr>
          <w:rFonts w:eastAsia="Times New Roman"/>
          <w:sz w:val="24"/>
          <w:szCs w:val="24"/>
        </w:rPr>
      </w:pPr>
    </w:p>
    <w:p w:rsidR="005246AF" w:rsidRDefault="00E04946">
      <w:pPr>
        <w:numPr>
          <w:ilvl w:val="1"/>
          <w:numId w:val="101"/>
        </w:numPr>
        <w:tabs>
          <w:tab w:val="left" w:pos="620"/>
        </w:tabs>
        <w:ind w:left="620" w:hanging="260"/>
        <w:rPr>
          <w:rFonts w:eastAsia="Times New Roman"/>
          <w:sz w:val="24"/>
          <w:szCs w:val="24"/>
        </w:rPr>
      </w:pPr>
      <w:r>
        <w:rPr>
          <w:rFonts w:eastAsia="Times New Roman"/>
          <w:sz w:val="24"/>
          <w:szCs w:val="24"/>
        </w:rPr>
        <w:t>ne ukloni standardnu ploču (član 33. stav (9),</w:t>
      </w:r>
    </w:p>
    <w:p w:rsidR="005246AF" w:rsidRDefault="00E04946">
      <w:pPr>
        <w:numPr>
          <w:ilvl w:val="1"/>
          <w:numId w:val="101"/>
        </w:numPr>
        <w:tabs>
          <w:tab w:val="left" w:pos="640"/>
        </w:tabs>
        <w:ind w:left="640" w:hanging="280"/>
        <w:rPr>
          <w:rFonts w:eastAsia="Times New Roman"/>
          <w:sz w:val="24"/>
          <w:szCs w:val="24"/>
        </w:rPr>
      </w:pPr>
      <w:r>
        <w:rPr>
          <w:rFonts w:eastAsia="Times New Roman"/>
          <w:sz w:val="24"/>
          <w:szCs w:val="24"/>
        </w:rPr>
        <w:t>vrši ugostiteljske usluge izvan ugostiteljskog objekta u suprotnosti sa članom 35. stav</w:t>
      </w:r>
    </w:p>
    <w:p w:rsidR="005246AF" w:rsidRDefault="00E04946">
      <w:pPr>
        <w:ind w:left="360"/>
        <w:rPr>
          <w:rFonts w:eastAsia="Times New Roman"/>
          <w:sz w:val="24"/>
          <w:szCs w:val="24"/>
        </w:rPr>
      </w:pPr>
      <w:r>
        <w:rPr>
          <w:rFonts w:eastAsia="Times New Roman"/>
          <w:sz w:val="24"/>
          <w:szCs w:val="24"/>
        </w:rPr>
        <w:t>(1) do (5) ovog zakona,</w:t>
      </w:r>
    </w:p>
    <w:p w:rsidR="005246AF" w:rsidRDefault="00E04946">
      <w:pPr>
        <w:numPr>
          <w:ilvl w:val="1"/>
          <w:numId w:val="101"/>
        </w:numPr>
        <w:tabs>
          <w:tab w:val="left" w:pos="580"/>
        </w:tabs>
        <w:ind w:left="580" w:hanging="220"/>
        <w:rPr>
          <w:rFonts w:eastAsia="Times New Roman"/>
          <w:sz w:val="24"/>
          <w:szCs w:val="24"/>
        </w:rPr>
      </w:pPr>
      <w:r>
        <w:rPr>
          <w:rFonts w:eastAsia="Times New Roman"/>
          <w:sz w:val="24"/>
          <w:szCs w:val="24"/>
        </w:rPr>
        <w:t>vrši ugostiteljske usluge izvan ugostiteljskog objekta u suprotnosti sa članom 36. stav</w:t>
      </w:r>
    </w:p>
    <w:p w:rsidR="005246AF" w:rsidRDefault="00E04946">
      <w:pPr>
        <w:ind w:left="360"/>
        <w:rPr>
          <w:rFonts w:eastAsia="Times New Roman"/>
          <w:sz w:val="24"/>
          <w:szCs w:val="24"/>
        </w:rPr>
      </w:pPr>
      <w:r>
        <w:rPr>
          <w:rFonts w:eastAsia="Times New Roman"/>
          <w:sz w:val="24"/>
          <w:szCs w:val="24"/>
        </w:rPr>
        <w:t>(1) do (4) ovog zakona,</w:t>
      </w:r>
    </w:p>
    <w:p w:rsidR="005246AF" w:rsidRDefault="00E04946">
      <w:pPr>
        <w:numPr>
          <w:ilvl w:val="1"/>
          <w:numId w:val="101"/>
        </w:numPr>
        <w:tabs>
          <w:tab w:val="left" w:pos="560"/>
        </w:tabs>
        <w:ind w:left="560" w:hanging="200"/>
        <w:rPr>
          <w:rFonts w:eastAsia="Times New Roman"/>
          <w:sz w:val="24"/>
          <w:szCs w:val="24"/>
        </w:rPr>
      </w:pPr>
      <w:r>
        <w:rPr>
          <w:rFonts w:eastAsia="Times New Roman"/>
          <w:sz w:val="24"/>
          <w:szCs w:val="24"/>
        </w:rPr>
        <w:t>obavlja ugostiteljsku djelatnost u kampu u suprotnosti sa rješenje iz člana 51. stav (1),</w:t>
      </w:r>
    </w:p>
    <w:p w:rsidR="005246AF" w:rsidRDefault="005246AF">
      <w:pPr>
        <w:spacing w:line="17" w:lineRule="exact"/>
        <w:rPr>
          <w:rFonts w:eastAsia="Times New Roman"/>
          <w:sz w:val="24"/>
          <w:szCs w:val="24"/>
        </w:rPr>
      </w:pPr>
    </w:p>
    <w:p w:rsidR="005246AF" w:rsidRDefault="00E04946">
      <w:pPr>
        <w:numPr>
          <w:ilvl w:val="1"/>
          <w:numId w:val="101"/>
        </w:numPr>
        <w:tabs>
          <w:tab w:val="left" w:pos="631"/>
        </w:tabs>
        <w:spacing w:line="232" w:lineRule="auto"/>
        <w:ind w:left="360" w:right="20"/>
        <w:rPr>
          <w:rFonts w:eastAsia="Times New Roman"/>
          <w:sz w:val="24"/>
          <w:szCs w:val="24"/>
        </w:rPr>
      </w:pPr>
      <w:r>
        <w:rPr>
          <w:rFonts w:eastAsia="Times New Roman"/>
          <w:sz w:val="24"/>
          <w:szCs w:val="24"/>
        </w:rPr>
        <w:t>u objektima za smještaj lovaca i ribolovaca ne istakne vidno pravila, odnosno uslove i način korišćenja lovišta i drugih usluga lovnog turizma (član 52. stav (4).</w:t>
      </w:r>
    </w:p>
    <w:p w:rsidR="005246AF" w:rsidRDefault="005246AF">
      <w:pPr>
        <w:spacing w:line="1" w:lineRule="exact"/>
        <w:rPr>
          <w:rFonts w:eastAsia="Times New Roman"/>
          <w:sz w:val="24"/>
          <w:szCs w:val="24"/>
        </w:rPr>
      </w:pPr>
    </w:p>
    <w:p w:rsidR="005246AF" w:rsidRDefault="00E04946">
      <w:pPr>
        <w:ind w:left="360"/>
        <w:rPr>
          <w:rFonts w:eastAsia="Times New Roman"/>
          <w:sz w:val="24"/>
          <w:szCs w:val="24"/>
        </w:rPr>
      </w:pPr>
      <w:r>
        <w:rPr>
          <w:rFonts w:eastAsia="Times New Roman"/>
          <w:sz w:val="24"/>
          <w:szCs w:val="24"/>
        </w:rPr>
        <w:t>l)pruža ugostiteljske usuge na vodama u suprotnosti sa članom 53.,</w:t>
      </w:r>
    </w:p>
    <w:p w:rsidR="005246AF" w:rsidRDefault="005246AF">
      <w:pPr>
        <w:spacing w:line="17" w:lineRule="exact"/>
        <w:rPr>
          <w:rFonts w:eastAsia="Times New Roman"/>
          <w:sz w:val="24"/>
          <w:szCs w:val="24"/>
        </w:rPr>
      </w:pPr>
    </w:p>
    <w:p w:rsidR="005246AF" w:rsidRDefault="00E04946">
      <w:pPr>
        <w:numPr>
          <w:ilvl w:val="1"/>
          <w:numId w:val="102"/>
        </w:numPr>
        <w:tabs>
          <w:tab w:val="left" w:pos="698"/>
        </w:tabs>
        <w:spacing w:line="234" w:lineRule="auto"/>
        <w:ind w:left="360" w:right="20"/>
        <w:jc w:val="both"/>
        <w:rPr>
          <w:rFonts w:eastAsia="Times New Roman"/>
          <w:sz w:val="24"/>
          <w:szCs w:val="24"/>
        </w:rPr>
      </w:pPr>
      <w:r>
        <w:rPr>
          <w:rFonts w:eastAsia="Times New Roman"/>
          <w:sz w:val="24"/>
          <w:szCs w:val="24"/>
        </w:rPr>
        <w:t>obavlja ugostiteljsku djelatnost u objektima koji podliježu obaveznoj kategorizaciji, a ne podnese zahtjev za utvrđivanje kategorije Ministarstvu, odnosno nadležnom organu (član 55. stav (2).</w:t>
      </w:r>
    </w:p>
    <w:p w:rsidR="005246AF" w:rsidRDefault="005246AF">
      <w:pPr>
        <w:spacing w:line="296" w:lineRule="exact"/>
        <w:rPr>
          <w:rFonts w:eastAsia="Times New Roman"/>
          <w:sz w:val="24"/>
          <w:szCs w:val="24"/>
        </w:rPr>
      </w:pPr>
    </w:p>
    <w:p w:rsidR="005246AF" w:rsidRDefault="00E04946">
      <w:pPr>
        <w:numPr>
          <w:ilvl w:val="0"/>
          <w:numId w:val="103"/>
        </w:numPr>
        <w:tabs>
          <w:tab w:val="left" w:pos="348"/>
        </w:tabs>
        <w:spacing w:line="232" w:lineRule="auto"/>
        <w:ind w:right="20"/>
        <w:rPr>
          <w:rFonts w:eastAsia="Times New Roman"/>
          <w:sz w:val="24"/>
          <w:szCs w:val="24"/>
        </w:rPr>
      </w:pPr>
      <w:r>
        <w:rPr>
          <w:rFonts w:eastAsia="Times New Roman"/>
          <w:sz w:val="24"/>
          <w:szCs w:val="24"/>
        </w:rPr>
        <w:t>Za prekršaj iz stava (1) ovog člana kaznit će se odgovorno lice u pravnom licu novčanom kaznom od 1.500 KM do 7.500 KM.</w:t>
      </w:r>
    </w:p>
    <w:p w:rsidR="005246AF" w:rsidRDefault="005246AF">
      <w:pPr>
        <w:spacing w:line="299" w:lineRule="exact"/>
        <w:rPr>
          <w:rFonts w:eastAsia="Times New Roman"/>
          <w:sz w:val="24"/>
          <w:szCs w:val="24"/>
        </w:rPr>
      </w:pPr>
    </w:p>
    <w:p w:rsidR="005246AF" w:rsidRDefault="00E04946">
      <w:pPr>
        <w:numPr>
          <w:ilvl w:val="0"/>
          <w:numId w:val="103"/>
        </w:numPr>
        <w:tabs>
          <w:tab w:val="left" w:pos="341"/>
        </w:tabs>
        <w:spacing w:line="232" w:lineRule="auto"/>
        <w:ind w:right="20"/>
        <w:rPr>
          <w:rFonts w:eastAsia="Times New Roman"/>
          <w:sz w:val="24"/>
          <w:szCs w:val="24"/>
        </w:rPr>
      </w:pPr>
      <w:r>
        <w:rPr>
          <w:rFonts w:eastAsia="Times New Roman"/>
          <w:sz w:val="24"/>
          <w:szCs w:val="24"/>
        </w:rPr>
        <w:t>Za prekršaj iz stava (1) ovog člana kaznit će se ugostitelj kao obrtnik novčanom kaznom u iznosu od 1.500 KM do 10.000 KM.</w:t>
      </w:r>
    </w:p>
    <w:p w:rsidR="005246AF" w:rsidRDefault="005246AF">
      <w:pPr>
        <w:spacing w:line="296" w:lineRule="exact"/>
        <w:rPr>
          <w:rFonts w:eastAsia="Times New Roman"/>
          <w:sz w:val="24"/>
          <w:szCs w:val="24"/>
        </w:rPr>
      </w:pPr>
    </w:p>
    <w:p w:rsidR="005246AF" w:rsidRDefault="00E04946">
      <w:pPr>
        <w:numPr>
          <w:ilvl w:val="0"/>
          <w:numId w:val="103"/>
        </w:numPr>
        <w:tabs>
          <w:tab w:val="left" w:pos="365"/>
        </w:tabs>
        <w:spacing w:line="232" w:lineRule="auto"/>
        <w:jc w:val="both"/>
        <w:rPr>
          <w:rFonts w:eastAsia="Times New Roman"/>
          <w:sz w:val="24"/>
          <w:szCs w:val="24"/>
        </w:rPr>
      </w:pPr>
      <w:r>
        <w:rPr>
          <w:rFonts w:eastAsia="Times New Roman"/>
          <w:sz w:val="24"/>
          <w:szCs w:val="24"/>
        </w:rPr>
        <w:t>Novčanom kaznom u iznosu od 1.500 KM do 10.000 KM kaznit će se obrtnik, vlasnik ugostiteljske radnje ako obavlja ugostiteljsku djelatnost protivno članu 15. stav (1) do stava</w:t>
      </w:r>
    </w:p>
    <w:p w:rsidR="005246AF" w:rsidRDefault="005246AF">
      <w:pPr>
        <w:spacing w:line="1" w:lineRule="exact"/>
        <w:rPr>
          <w:rFonts w:eastAsia="Times New Roman"/>
          <w:sz w:val="24"/>
          <w:szCs w:val="24"/>
        </w:rPr>
      </w:pPr>
    </w:p>
    <w:p w:rsidR="005246AF" w:rsidRDefault="00E04946">
      <w:pPr>
        <w:numPr>
          <w:ilvl w:val="0"/>
          <w:numId w:val="104"/>
        </w:numPr>
        <w:tabs>
          <w:tab w:val="left" w:pos="340"/>
        </w:tabs>
        <w:ind w:left="340" w:hanging="340"/>
        <w:rPr>
          <w:rFonts w:eastAsia="Times New Roman"/>
          <w:sz w:val="24"/>
          <w:szCs w:val="24"/>
        </w:rPr>
      </w:pPr>
      <w:r>
        <w:rPr>
          <w:rFonts w:eastAsia="Times New Roman"/>
          <w:sz w:val="24"/>
          <w:szCs w:val="24"/>
        </w:rPr>
        <w:t>i članu 19. ovog zakona.</w:t>
      </w:r>
    </w:p>
    <w:p w:rsidR="005246AF" w:rsidRDefault="005246AF">
      <w:pPr>
        <w:spacing w:line="286" w:lineRule="exact"/>
        <w:rPr>
          <w:sz w:val="20"/>
          <w:szCs w:val="20"/>
        </w:rPr>
      </w:pPr>
    </w:p>
    <w:p w:rsidR="005246AF" w:rsidRDefault="00E04946">
      <w:pPr>
        <w:ind w:left="3600"/>
        <w:rPr>
          <w:sz w:val="20"/>
          <w:szCs w:val="20"/>
        </w:rPr>
      </w:pPr>
      <w:r>
        <w:rPr>
          <w:rFonts w:eastAsia="Times New Roman"/>
          <w:b/>
          <w:bCs/>
          <w:sz w:val="24"/>
          <w:szCs w:val="24"/>
        </w:rPr>
        <w:t>Član 73.</w:t>
      </w:r>
    </w:p>
    <w:p w:rsidR="005246AF" w:rsidRDefault="005246AF">
      <w:pPr>
        <w:spacing w:line="293" w:lineRule="exact"/>
        <w:rPr>
          <w:sz w:val="20"/>
          <w:szCs w:val="20"/>
        </w:rPr>
      </w:pPr>
    </w:p>
    <w:p w:rsidR="005246AF" w:rsidRDefault="00E04946">
      <w:pPr>
        <w:spacing w:line="232" w:lineRule="auto"/>
        <w:ind w:right="20"/>
        <w:rPr>
          <w:sz w:val="20"/>
          <w:szCs w:val="20"/>
        </w:rPr>
      </w:pPr>
      <w:r>
        <w:rPr>
          <w:rFonts w:eastAsia="Times New Roman"/>
          <w:sz w:val="24"/>
          <w:szCs w:val="24"/>
        </w:rPr>
        <w:t>Novčanom kaznom u iznosu od 1.000 KM do 5.000 KM kaznit će se iznajmljivač- fizičko lice:</w:t>
      </w:r>
    </w:p>
    <w:p w:rsidR="005246AF" w:rsidRDefault="005246AF">
      <w:pPr>
        <w:spacing w:line="297" w:lineRule="exact"/>
        <w:rPr>
          <w:sz w:val="20"/>
          <w:szCs w:val="20"/>
        </w:rPr>
      </w:pPr>
    </w:p>
    <w:p w:rsidR="005246AF" w:rsidRDefault="00E04946">
      <w:pPr>
        <w:numPr>
          <w:ilvl w:val="0"/>
          <w:numId w:val="105"/>
        </w:numPr>
        <w:tabs>
          <w:tab w:val="left" w:pos="746"/>
        </w:tabs>
        <w:spacing w:line="232" w:lineRule="auto"/>
        <w:ind w:left="360" w:right="20"/>
        <w:rPr>
          <w:rFonts w:eastAsia="Times New Roman"/>
          <w:sz w:val="24"/>
          <w:szCs w:val="24"/>
        </w:rPr>
      </w:pPr>
      <w:r>
        <w:rPr>
          <w:rFonts w:eastAsia="Times New Roman"/>
          <w:sz w:val="24"/>
          <w:szCs w:val="24"/>
        </w:rPr>
        <w:t>ako obavlja djelatnost pružanja ugostiteljskih usluga u domaćinstvu bez rješenja o odobrenju iz člana 38.stav (1) ovog zakona.</w:t>
      </w:r>
    </w:p>
    <w:p w:rsidR="005246AF" w:rsidRDefault="005246AF">
      <w:pPr>
        <w:spacing w:line="281" w:lineRule="exact"/>
        <w:rPr>
          <w:rFonts w:eastAsia="Times New Roman"/>
          <w:sz w:val="24"/>
          <w:szCs w:val="24"/>
        </w:rPr>
      </w:pPr>
    </w:p>
    <w:p w:rsidR="005246AF" w:rsidRDefault="00E04946">
      <w:pPr>
        <w:numPr>
          <w:ilvl w:val="0"/>
          <w:numId w:val="105"/>
        </w:numPr>
        <w:tabs>
          <w:tab w:val="left" w:pos="620"/>
        </w:tabs>
        <w:ind w:left="620" w:hanging="260"/>
        <w:rPr>
          <w:rFonts w:eastAsia="Times New Roman"/>
          <w:sz w:val="24"/>
          <w:szCs w:val="24"/>
        </w:rPr>
      </w:pPr>
      <w:r>
        <w:rPr>
          <w:rFonts w:eastAsia="Times New Roman"/>
          <w:sz w:val="24"/>
          <w:szCs w:val="24"/>
        </w:rPr>
        <w:t>ako pruža ugostiteljske usluge u domaćinstvu suprotno članu 42. stav (1)</w:t>
      </w:r>
    </w:p>
    <w:p w:rsidR="005246AF" w:rsidRDefault="005246AF">
      <w:pPr>
        <w:spacing w:line="378" w:lineRule="exact"/>
        <w:rPr>
          <w:sz w:val="20"/>
          <w:szCs w:val="20"/>
        </w:rPr>
      </w:pPr>
    </w:p>
    <w:p w:rsidR="005246AF" w:rsidRDefault="00E04946">
      <w:pPr>
        <w:ind w:left="8820"/>
        <w:rPr>
          <w:sz w:val="20"/>
          <w:szCs w:val="20"/>
        </w:rPr>
      </w:pPr>
      <w:r>
        <w:rPr>
          <w:rFonts w:ascii="Calibri" w:eastAsia="Calibri" w:hAnsi="Calibri" w:cs="Calibri"/>
          <w:sz w:val="20"/>
          <w:szCs w:val="20"/>
        </w:rPr>
        <w:t>32</w:t>
      </w:r>
    </w:p>
    <w:p w:rsidR="005246AF" w:rsidRDefault="005246AF">
      <w:pPr>
        <w:sectPr w:rsidR="005246AF">
          <w:pgSz w:w="11900" w:h="16838"/>
          <w:pgMar w:top="681" w:right="1426" w:bottom="408" w:left="1440" w:header="0" w:footer="0" w:gutter="0"/>
          <w:cols w:space="720" w:equalWidth="0">
            <w:col w:w="9040"/>
          </w:cols>
        </w:sectPr>
      </w:pPr>
    </w:p>
    <w:p w:rsidR="005246AF" w:rsidRDefault="00E04946">
      <w:pPr>
        <w:ind w:left="7020"/>
        <w:rPr>
          <w:sz w:val="20"/>
          <w:szCs w:val="20"/>
        </w:rPr>
      </w:pPr>
      <w:bookmarkStart w:id="33" w:name="page33"/>
      <w:bookmarkEnd w:id="33"/>
      <w:r>
        <w:rPr>
          <w:rFonts w:ascii="Calibri" w:eastAsia="Calibri" w:hAnsi="Calibri" w:cs="Calibri"/>
          <w:sz w:val="28"/>
          <w:szCs w:val="28"/>
        </w:rPr>
        <w:lastRenderedPageBreak/>
        <w:t>NACRT – B verzija</w:t>
      </w: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345" w:lineRule="exact"/>
        <w:rPr>
          <w:sz w:val="20"/>
          <w:szCs w:val="20"/>
        </w:rPr>
      </w:pPr>
    </w:p>
    <w:p w:rsidR="005246AF" w:rsidRDefault="00E04946">
      <w:pPr>
        <w:ind w:left="3600"/>
        <w:rPr>
          <w:sz w:val="20"/>
          <w:szCs w:val="20"/>
        </w:rPr>
      </w:pPr>
      <w:r>
        <w:rPr>
          <w:rFonts w:eastAsia="Times New Roman"/>
          <w:b/>
          <w:bCs/>
          <w:sz w:val="24"/>
          <w:szCs w:val="24"/>
        </w:rPr>
        <w:t>Član 74.</w:t>
      </w:r>
    </w:p>
    <w:p w:rsidR="005246AF" w:rsidRDefault="005246AF">
      <w:pPr>
        <w:spacing w:line="293" w:lineRule="exact"/>
        <w:rPr>
          <w:sz w:val="20"/>
          <w:szCs w:val="20"/>
        </w:rPr>
      </w:pPr>
    </w:p>
    <w:p w:rsidR="005246AF" w:rsidRDefault="00E04946">
      <w:pPr>
        <w:spacing w:line="232" w:lineRule="auto"/>
        <w:ind w:right="20"/>
        <w:rPr>
          <w:sz w:val="20"/>
          <w:szCs w:val="20"/>
        </w:rPr>
      </w:pPr>
      <w:r>
        <w:rPr>
          <w:rFonts w:eastAsia="Times New Roman"/>
          <w:sz w:val="24"/>
          <w:szCs w:val="24"/>
        </w:rPr>
        <w:t>Novčanom kaznom u iznosu od 1.000 KM do 5.000 KM kaznit će se fizičko lice, kao član seoskog domaćinstva ako:</w:t>
      </w:r>
    </w:p>
    <w:p w:rsidR="005246AF" w:rsidRDefault="005246AF">
      <w:pPr>
        <w:spacing w:line="297" w:lineRule="exact"/>
        <w:rPr>
          <w:sz w:val="20"/>
          <w:szCs w:val="20"/>
        </w:rPr>
      </w:pPr>
    </w:p>
    <w:p w:rsidR="005246AF" w:rsidRDefault="00E04946">
      <w:pPr>
        <w:numPr>
          <w:ilvl w:val="0"/>
          <w:numId w:val="106"/>
        </w:numPr>
        <w:tabs>
          <w:tab w:val="left" w:pos="648"/>
        </w:tabs>
        <w:spacing w:line="232" w:lineRule="auto"/>
        <w:ind w:left="360" w:right="20"/>
        <w:rPr>
          <w:rFonts w:eastAsia="Times New Roman"/>
          <w:sz w:val="24"/>
          <w:szCs w:val="24"/>
        </w:rPr>
      </w:pPr>
      <w:r>
        <w:rPr>
          <w:rFonts w:eastAsia="Times New Roman"/>
          <w:sz w:val="24"/>
          <w:szCs w:val="24"/>
        </w:rPr>
        <w:t>ako pruža ugostiteljske usluge u seoskom domaćinstvu bez rješenja o odobrenju iz člana 44. stav (1) ovog zakona,</w:t>
      </w:r>
    </w:p>
    <w:p w:rsidR="005246AF" w:rsidRDefault="005246AF">
      <w:pPr>
        <w:spacing w:line="281" w:lineRule="exact"/>
        <w:rPr>
          <w:rFonts w:eastAsia="Times New Roman"/>
          <w:sz w:val="24"/>
          <w:szCs w:val="24"/>
        </w:rPr>
      </w:pPr>
    </w:p>
    <w:p w:rsidR="005246AF" w:rsidRDefault="00E04946">
      <w:pPr>
        <w:numPr>
          <w:ilvl w:val="0"/>
          <w:numId w:val="106"/>
        </w:numPr>
        <w:tabs>
          <w:tab w:val="left" w:pos="620"/>
        </w:tabs>
        <w:ind w:left="620" w:hanging="260"/>
        <w:rPr>
          <w:rFonts w:eastAsia="Times New Roman"/>
          <w:sz w:val="24"/>
          <w:szCs w:val="24"/>
        </w:rPr>
      </w:pPr>
      <w:r>
        <w:rPr>
          <w:rFonts w:eastAsia="Times New Roman"/>
          <w:sz w:val="24"/>
          <w:szCs w:val="24"/>
        </w:rPr>
        <w:t>ako pruža ugostiteljske usluge u seoskom domaćinstvu suprotno članu 48. stav (1)</w:t>
      </w:r>
    </w:p>
    <w:p w:rsidR="005246AF" w:rsidRDefault="005246AF">
      <w:pPr>
        <w:spacing w:line="298" w:lineRule="exact"/>
        <w:rPr>
          <w:rFonts w:eastAsia="Times New Roman"/>
          <w:sz w:val="24"/>
          <w:szCs w:val="24"/>
        </w:rPr>
      </w:pPr>
    </w:p>
    <w:p w:rsidR="005246AF" w:rsidRDefault="00E04946">
      <w:pPr>
        <w:numPr>
          <w:ilvl w:val="0"/>
          <w:numId w:val="106"/>
        </w:numPr>
        <w:tabs>
          <w:tab w:val="left" w:pos="610"/>
        </w:tabs>
        <w:spacing w:line="232" w:lineRule="auto"/>
        <w:ind w:left="360" w:right="20"/>
        <w:rPr>
          <w:rFonts w:eastAsia="Times New Roman"/>
          <w:sz w:val="24"/>
          <w:szCs w:val="24"/>
        </w:rPr>
      </w:pPr>
      <w:r>
        <w:rPr>
          <w:rFonts w:eastAsia="Times New Roman"/>
          <w:sz w:val="24"/>
          <w:szCs w:val="24"/>
        </w:rPr>
        <w:t>ako nema fiskalni uređaj ili ako ne izdaje fiskalni račun za pružanje usluga iz člana 48. stav (2) ovog zakona, izuzev usluga smještaja.</w:t>
      </w:r>
    </w:p>
    <w:p w:rsidR="005246AF" w:rsidRDefault="005246AF">
      <w:pPr>
        <w:spacing w:line="200" w:lineRule="exact"/>
        <w:rPr>
          <w:sz w:val="20"/>
          <w:szCs w:val="20"/>
        </w:rPr>
      </w:pPr>
    </w:p>
    <w:p w:rsidR="005246AF" w:rsidRDefault="005246AF">
      <w:pPr>
        <w:spacing w:line="360" w:lineRule="exact"/>
        <w:rPr>
          <w:sz w:val="20"/>
          <w:szCs w:val="20"/>
        </w:rPr>
      </w:pPr>
    </w:p>
    <w:p w:rsidR="005246AF" w:rsidRDefault="00E04946">
      <w:pPr>
        <w:ind w:left="3600"/>
        <w:rPr>
          <w:sz w:val="20"/>
          <w:szCs w:val="20"/>
        </w:rPr>
      </w:pPr>
      <w:r>
        <w:rPr>
          <w:rFonts w:eastAsia="Times New Roman"/>
          <w:b/>
          <w:bCs/>
          <w:sz w:val="24"/>
          <w:szCs w:val="24"/>
        </w:rPr>
        <w:t>Član 75.</w:t>
      </w:r>
    </w:p>
    <w:p w:rsidR="005246AF" w:rsidRDefault="005246AF">
      <w:pPr>
        <w:spacing w:line="289" w:lineRule="exact"/>
        <w:rPr>
          <w:sz w:val="20"/>
          <w:szCs w:val="20"/>
        </w:rPr>
      </w:pPr>
    </w:p>
    <w:p w:rsidR="005246AF" w:rsidRDefault="00E04946">
      <w:pPr>
        <w:spacing w:line="232" w:lineRule="auto"/>
        <w:ind w:right="20"/>
        <w:rPr>
          <w:sz w:val="20"/>
          <w:szCs w:val="20"/>
        </w:rPr>
      </w:pPr>
      <w:r>
        <w:rPr>
          <w:rFonts w:eastAsia="Times New Roman"/>
          <w:sz w:val="24"/>
          <w:szCs w:val="24"/>
        </w:rPr>
        <w:t>Novčanom kaznom u iznosu od 1.000 KM do 5.000 KM kaznit će se za prekršaj fizičko lice ako:</w:t>
      </w:r>
    </w:p>
    <w:p w:rsidR="005246AF" w:rsidRDefault="005246AF">
      <w:pPr>
        <w:spacing w:line="1" w:lineRule="exact"/>
        <w:rPr>
          <w:sz w:val="20"/>
          <w:szCs w:val="20"/>
        </w:rPr>
      </w:pPr>
    </w:p>
    <w:p w:rsidR="005246AF" w:rsidRDefault="00E04946">
      <w:pPr>
        <w:rPr>
          <w:sz w:val="20"/>
          <w:szCs w:val="20"/>
        </w:rPr>
      </w:pPr>
      <w:r>
        <w:rPr>
          <w:rFonts w:eastAsia="Times New Roman"/>
          <w:sz w:val="24"/>
          <w:szCs w:val="24"/>
        </w:rPr>
        <w:t>a) postupa u suprotnosti sa članom 6. stav (2) ovog zakona.</w:t>
      </w: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38" w:lineRule="exact"/>
        <w:rPr>
          <w:sz w:val="20"/>
          <w:szCs w:val="20"/>
        </w:rPr>
      </w:pPr>
    </w:p>
    <w:p w:rsidR="005246AF" w:rsidRDefault="00E04946">
      <w:pPr>
        <w:ind w:left="3600"/>
        <w:rPr>
          <w:sz w:val="20"/>
          <w:szCs w:val="20"/>
        </w:rPr>
      </w:pPr>
      <w:r>
        <w:rPr>
          <w:rFonts w:eastAsia="Times New Roman"/>
          <w:b/>
          <w:bCs/>
          <w:sz w:val="24"/>
          <w:szCs w:val="24"/>
        </w:rPr>
        <w:t>Član 76.</w:t>
      </w:r>
    </w:p>
    <w:p w:rsidR="005246AF" w:rsidRDefault="005246AF">
      <w:pPr>
        <w:spacing w:line="276" w:lineRule="exact"/>
        <w:rPr>
          <w:sz w:val="20"/>
          <w:szCs w:val="20"/>
        </w:rPr>
      </w:pPr>
    </w:p>
    <w:p w:rsidR="005246AF" w:rsidRDefault="00E04946">
      <w:pPr>
        <w:ind w:left="60"/>
        <w:rPr>
          <w:sz w:val="20"/>
          <w:szCs w:val="20"/>
        </w:rPr>
      </w:pPr>
      <w:r>
        <w:rPr>
          <w:rFonts w:eastAsia="Times New Roman"/>
          <w:sz w:val="24"/>
          <w:szCs w:val="24"/>
        </w:rPr>
        <w:t>Novčanom kaznom u iznosu od 100 KM do 500 KM kaznit će se za prekršaj fizičko lice</w:t>
      </w:r>
    </w:p>
    <w:p w:rsidR="005246AF" w:rsidRDefault="005246AF">
      <w:pPr>
        <w:spacing w:line="296" w:lineRule="exact"/>
        <w:rPr>
          <w:sz w:val="20"/>
          <w:szCs w:val="20"/>
        </w:rPr>
      </w:pPr>
    </w:p>
    <w:p w:rsidR="005246AF" w:rsidRDefault="00E04946">
      <w:pPr>
        <w:numPr>
          <w:ilvl w:val="0"/>
          <w:numId w:val="107"/>
        </w:numPr>
        <w:tabs>
          <w:tab w:val="left" w:pos="614"/>
        </w:tabs>
        <w:spacing w:line="232" w:lineRule="auto"/>
        <w:ind w:left="360" w:right="20"/>
        <w:rPr>
          <w:rFonts w:eastAsia="Times New Roman"/>
          <w:sz w:val="24"/>
          <w:szCs w:val="24"/>
        </w:rPr>
      </w:pPr>
      <w:r>
        <w:rPr>
          <w:rFonts w:eastAsia="Times New Roman"/>
          <w:sz w:val="24"/>
          <w:szCs w:val="24"/>
        </w:rPr>
        <w:t>ako uslužuje goste kao konobar ili recepcionar bez položenog stručnog ispita (član 11. stav (4),</w:t>
      </w:r>
    </w:p>
    <w:p w:rsidR="005246AF" w:rsidRDefault="005246AF">
      <w:pPr>
        <w:spacing w:line="299" w:lineRule="exact"/>
        <w:rPr>
          <w:rFonts w:eastAsia="Times New Roman"/>
          <w:sz w:val="24"/>
          <w:szCs w:val="24"/>
        </w:rPr>
      </w:pPr>
    </w:p>
    <w:p w:rsidR="005246AF" w:rsidRDefault="00E04946">
      <w:pPr>
        <w:numPr>
          <w:ilvl w:val="0"/>
          <w:numId w:val="107"/>
        </w:numPr>
        <w:tabs>
          <w:tab w:val="left" w:pos="672"/>
        </w:tabs>
        <w:spacing w:line="232" w:lineRule="auto"/>
        <w:ind w:left="360" w:right="20"/>
        <w:rPr>
          <w:rFonts w:eastAsia="Times New Roman"/>
          <w:sz w:val="24"/>
          <w:szCs w:val="24"/>
        </w:rPr>
      </w:pPr>
      <w:r>
        <w:rPr>
          <w:rFonts w:eastAsia="Times New Roman"/>
          <w:sz w:val="24"/>
          <w:szCs w:val="24"/>
        </w:rPr>
        <w:t>koje kampuje izvan prostora određenih za kampovanje a predmeti kampovanja se mogu oduzeti. (član 51. stav (6).</w:t>
      </w:r>
    </w:p>
    <w:p w:rsidR="005246AF" w:rsidRDefault="005246AF">
      <w:pPr>
        <w:spacing w:line="282" w:lineRule="exact"/>
        <w:rPr>
          <w:sz w:val="20"/>
          <w:szCs w:val="20"/>
        </w:rPr>
      </w:pPr>
    </w:p>
    <w:p w:rsidR="005246AF" w:rsidRDefault="00E04946">
      <w:pPr>
        <w:ind w:left="3600"/>
        <w:rPr>
          <w:sz w:val="20"/>
          <w:szCs w:val="20"/>
        </w:rPr>
      </w:pPr>
      <w:r>
        <w:rPr>
          <w:rFonts w:eastAsia="Times New Roman"/>
          <w:b/>
          <w:bCs/>
          <w:sz w:val="24"/>
          <w:szCs w:val="24"/>
        </w:rPr>
        <w:t>Član 77</w:t>
      </w:r>
      <w:r>
        <w:rPr>
          <w:rFonts w:eastAsia="Times New Roman"/>
          <w:sz w:val="24"/>
          <w:szCs w:val="24"/>
        </w:rPr>
        <w:t>.</w:t>
      </w:r>
    </w:p>
    <w:p w:rsidR="005246AF" w:rsidRDefault="005246AF">
      <w:pPr>
        <w:spacing w:line="296" w:lineRule="exact"/>
        <w:rPr>
          <w:sz w:val="20"/>
          <w:szCs w:val="20"/>
        </w:rPr>
      </w:pPr>
    </w:p>
    <w:p w:rsidR="005246AF" w:rsidRDefault="00E04946">
      <w:pPr>
        <w:spacing w:line="232" w:lineRule="auto"/>
        <w:ind w:right="20"/>
        <w:rPr>
          <w:sz w:val="20"/>
          <w:szCs w:val="20"/>
        </w:rPr>
      </w:pPr>
      <w:r>
        <w:rPr>
          <w:rFonts w:eastAsia="Times New Roman"/>
          <w:sz w:val="24"/>
          <w:szCs w:val="24"/>
        </w:rPr>
        <w:t>Novčanom kaznom u iznosu od 1.000 KM do 5.000 KM kaznit će se odgovorno lice u nadležnom organu:</w:t>
      </w:r>
    </w:p>
    <w:p w:rsidR="005246AF" w:rsidRDefault="005246AF">
      <w:pPr>
        <w:spacing w:line="294" w:lineRule="exact"/>
        <w:rPr>
          <w:sz w:val="20"/>
          <w:szCs w:val="20"/>
        </w:rPr>
      </w:pPr>
    </w:p>
    <w:p w:rsidR="005246AF" w:rsidRDefault="00E04946">
      <w:pPr>
        <w:numPr>
          <w:ilvl w:val="0"/>
          <w:numId w:val="108"/>
        </w:numPr>
        <w:tabs>
          <w:tab w:val="left" w:pos="568"/>
        </w:tabs>
        <w:spacing w:line="234" w:lineRule="auto"/>
        <w:ind w:left="280" w:hanging="9"/>
        <w:jc w:val="both"/>
        <w:rPr>
          <w:rFonts w:eastAsia="Times New Roman"/>
          <w:sz w:val="24"/>
          <w:szCs w:val="24"/>
        </w:rPr>
      </w:pPr>
      <w:r>
        <w:rPr>
          <w:rFonts w:eastAsia="Times New Roman"/>
          <w:sz w:val="24"/>
          <w:szCs w:val="24"/>
        </w:rPr>
        <w:t>ako bez odlaganja i hitno, u roku od najkasnije 3 radna dana, ne dostavi primjerak zaprimljene izjave nadležnoj inspekciji radi provjere ispunjenosti minimalnih uslova za obavljanje djelatnosti. (član 8. stav (5)</w:t>
      </w:r>
    </w:p>
    <w:p w:rsidR="005246AF" w:rsidRDefault="005246AF">
      <w:pPr>
        <w:spacing w:line="20" w:lineRule="exact"/>
        <w:rPr>
          <w:rFonts w:eastAsia="Times New Roman"/>
          <w:sz w:val="24"/>
          <w:szCs w:val="24"/>
        </w:rPr>
      </w:pPr>
    </w:p>
    <w:p w:rsidR="005246AF" w:rsidRDefault="00E04946">
      <w:pPr>
        <w:numPr>
          <w:ilvl w:val="0"/>
          <w:numId w:val="108"/>
        </w:numPr>
        <w:tabs>
          <w:tab w:val="left" w:pos="618"/>
        </w:tabs>
        <w:spacing w:line="232" w:lineRule="auto"/>
        <w:ind w:left="280" w:right="20" w:hanging="9"/>
        <w:rPr>
          <w:rFonts w:eastAsia="Times New Roman"/>
          <w:sz w:val="24"/>
          <w:szCs w:val="24"/>
        </w:rPr>
      </w:pPr>
      <w:r>
        <w:rPr>
          <w:rFonts w:eastAsia="Times New Roman"/>
          <w:sz w:val="24"/>
          <w:szCs w:val="24"/>
        </w:rPr>
        <w:t>koje prilikom izdavanja rješenja za obavljanje ugostiteljske djelatnosti postupi u suprotnosti sa članom 10. stav (2) ovog zakona,</w:t>
      </w:r>
    </w:p>
    <w:p w:rsidR="005246AF" w:rsidRDefault="005246AF">
      <w:pPr>
        <w:spacing w:line="1" w:lineRule="exact"/>
        <w:rPr>
          <w:rFonts w:eastAsia="Times New Roman"/>
          <w:sz w:val="24"/>
          <w:szCs w:val="24"/>
        </w:rPr>
      </w:pPr>
    </w:p>
    <w:p w:rsidR="005246AF" w:rsidRDefault="00E04946">
      <w:pPr>
        <w:numPr>
          <w:ilvl w:val="0"/>
          <w:numId w:val="108"/>
        </w:numPr>
        <w:tabs>
          <w:tab w:val="left" w:pos="520"/>
        </w:tabs>
        <w:ind w:left="520" w:hanging="249"/>
        <w:rPr>
          <w:rFonts w:eastAsia="Times New Roman"/>
          <w:sz w:val="24"/>
          <w:szCs w:val="24"/>
        </w:rPr>
      </w:pPr>
      <w:r>
        <w:rPr>
          <w:rFonts w:eastAsia="Times New Roman"/>
          <w:sz w:val="24"/>
          <w:szCs w:val="24"/>
        </w:rPr>
        <w:t>ako blagovremeno Ministarstvu ne dostavi podatke iz člana 20. stav (4., ovog zakona,</w:t>
      </w:r>
    </w:p>
    <w:p w:rsidR="005246AF" w:rsidRDefault="00E04946">
      <w:pPr>
        <w:numPr>
          <w:ilvl w:val="0"/>
          <w:numId w:val="108"/>
        </w:numPr>
        <w:tabs>
          <w:tab w:val="left" w:pos="540"/>
        </w:tabs>
        <w:ind w:left="540" w:hanging="269"/>
        <w:rPr>
          <w:rFonts w:eastAsia="Times New Roman"/>
          <w:sz w:val="24"/>
          <w:szCs w:val="24"/>
        </w:rPr>
      </w:pPr>
      <w:r>
        <w:rPr>
          <w:rFonts w:eastAsia="Times New Roman"/>
          <w:sz w:val="24"/>
          <w:szCs w:val="24"/>
        </w:rPr>
        <w:t>ako ako postupi u suprotnosti sa članom 40. stav (2) i 46. stav (2) ovog zakona.</w:t>
      </w: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70" w:lineRule="exact"/>
        <w:rPr>
          <w:sz w:val="20"/>
          <w:szCs w:val="20"/>
        </w:rPr>
      </w:pPr>
    </w:p>
    <w:p w:rsidR="005246AF" w:rsidRDefault="00E04946">
      <w:pPr>
        <w:ind w:left="8820"/>
        <w:rPr>
          <w:sz w:val="20"/>
          <w:szCs w:val="20"/>
        </w:rPr>
      </w:pPr>
      <w:r>
        <w:rPr>
          <w:rFonts w:ascii="Calibri" w:eastAsia="Calibri" w:hAnsi="Calibri" w:cs="Calibri"/>
          <w:sz w:val="20"/>
          <w:szCs w:val="20"/>
        </w:rPr>
        <w:t>33</w:t>
      </w:r>
    </w:p>
    <w:p w:rsidR="005246AF" w:rsidRDefault="005246AF">
      <w:pPr>
        <w:sectPr w:rsidR="005246AF">
          <w:pgSz w:w="11900" w:h="16838"/>
          <w:pgMar w:top="681" w:right="1426" w:bottom="408" w:left="1440" w:header="0" w:footer="0" w:gutter="0"/>
          <w:cols w:space="720" w:equalWidth="0">
            <w:col w:w="9040"/>
          </w:cols>
        </w:sectPr>
      </w:pPr>
    </w:p>
    <w:p w:rsidR="005246AF" w:rsidRDefault="00E04946">
      <w:pPr>
        <w:ind w:left="7020"/>
        <w:rPr>
          <w:sz w:val="20"/>
          <w:szCs w:val="20"/>
        </w:rPr>
      </w:pPr>
      <w:bookmarkStart w:id="34" w:name="page34"/>
      <w:bookmarkEnd w:id="34"/>
      <w:r>
        <w:rPr>
          <w:rFonts w:ascii="Calibri" w:eastAsia="Calibri" w:hAnsi="Calibri" w:cs="Calibri"/>
          <w:sz w:val="27"/>
          <w:szCs w:val="27"/>
        </w:rPr>
        <w:lastRenderedPageBreak/>
        <w:t>NACRT – B verzija</w:t>
      </w:r>
    </w:p>
    <w:p w:rsidR="005246AF" w:rsidRDefault="005246AF">
      <w:pPr>
        <w:spacing w:line="388" w:lineRule="exact"/>
        <w:rPr>
          <w:sz w:val="20"/>
          <w:szCs w:val="20"/>
        </w:rPr>
      </w:pPr>
    </w:p>
    <w:p w:rsidR="005246AF" w:rsidRDefault="00E04946">
      <w:pPr>
        <w:ind w:left="3600"/>
        <w:rPr>
          <w:sz w:val="20"/>
          <w:szCs w:val="20"/>
        </w:rPr>
      </w:pPr>
      <w:r>
        <w:rPr>
          <w:rFonts w:eastAsia="Times New Roman"/>
          <w:b/>
          <w:bCs/>
          <w:sz w:val="24"/>
          <w:szCs w:val="24"/>
        </w:rPr>
        <w:t>Član 78.</w:t>
      </w:r>
    </w:p>
    <w:p w:rsidR="005246AF" w:rsidRDefault="005246AF">
      <w:pPr>
        <w:spacing w:line="289" w:lineRule="exact"/>
        <w:rPr>
          <w:sz w:val="20"/>
          <w:szCs w:val="20"/>
        </w:rPr>
      </w:pPr>
    </w:p>
    <w:p w:rsidR="005246AF" w:rsidRDefault="00E04946">
      <w:pPr>
        <w:numPr>
          <w:ilvl w:val="0"/>
          <w:numId w:val="109"/>
        </w:numPr>
        <w:tabs>
          <w:tab w:val="left" w:pos="355"/>
        </w:tabs>
        <w:spacing w:line="236" w:lineRule="auto"/>
        <w:ind w:right="6"/>
        <w:jc w:val="both"/>
        <w:rPr>
          <w:rFonts w:eastAsia="Times New Roman"/>
          <w:sz w:val="24"/>
          <w:szCs w:val="24"/>
        </w:rPr>
      </w:pPr>
      <w:r>
        <w:rPr>
          <w:rFonts w:eastAsia="Times New Roman"/>
          <w:sz w:val="24"/>
          <w:szCs w:val="24"/>
        </w:rPr>
        <w:t>Za prekršaje iz član 71. i 72. ovog zakona koji su počinjeni od strane istog ugostitelja, u istom ugostiteljskom objektu drugi put u roku od dvije godine od dana pravosnažnosti prvog rješenja o prekršaju, pored novčane kazne, izreći će se i zaštitna mjera zabrane obavljanja ugostiteljske djelatnosti u tom objektu u trajanju od jednog do tri mjeseca.</w:t>
      </w:r>
    </w:p>
    <w:p w:rsidR="005246AF" w:rsidRDefault="005246AF">
      <w:pPr>
        <w:spacing w:line="299" w:lineRule="exact"/>
        <w:rPr>
          <w:rFonts w:eastAsia="Times New Roman"/>
          <w:sz w:val="24"/>
          <w:szCs w:val="24"/>
        </w:rPr>
      </w:pPr>
    </w:p>
    <w:p w:rsidR="005246AF" w:rsidRDefault="00E04946">
      <w:pPr>
        <w:numPr>
          <w:ilvl w:val="0"/>
          <w:numId w:val="109"/>
        </w:numPr>
        <w:tabs>
          <w:tab w:val="left" w:pos="377"/>
        </w:tabs>
        <w:spacing w:line="236" w:lineRule="auto"/>
        <w:ind w:right="6"/>
        <w:jc w:val="both"/>
        <w:rPr>
          <w:rFonts w:eastAsia="Times New Roman"/>
          <w:sz w:val="24"/>
          <w:szCs w:val="24"/>
        </w:rPr>
      </w:pPr>
      <w:r>
        <w:rPr>
          <w:rFonts w:eastAsia="Times New Roman"/>
          <w:sz w:val="24"/>
          <w:szCs w:val="24"/>
        </w:rPr>
        <w:t>Za učinjene prekršaje iz člana 71. i 72. ovog zakona koji su počinjeni od strane istog ugostitelja, u istom ugostiteljskom objektu treći put u roku od dvije godine od dana pravosnažnosti prvog rješenja o prekršaju, pored novčane kazne, izreći će se i zaštitna mjera zabrane obavljanja ugostiteljske djelatnosti u tom objektu u trajanju od tri do šest mjeseci.</w:t>
      </w:r>
    </w:p>
    <w:p w:rsidR="005246AF" w:rsidRDefault="005246AF">
      <w:pPr>
        <w:spacing w:line="287" w:lineRule="exact"/>
        <w:rPr>
          <w:sz w:val="20"/>
          <w:szCs w:val="20"/>
        </w:rPr>
      </w:pPr>
    </w:p>
    <w:p w:rsidR="005246AF" w:rsidRDefault="00E04946">
      <w:pPr>
        <w:rPr>
          <w:sz w:val="20"/>
          <w:szCs w:val="20"/>
        </w:rPr>
      </w:pPr>
      <w:r>
        <w:rPr>
          <w:rFonts w:eastAsia="Times New Roman"/>
          <w:b/>
          <w:bCs/>
          <w:sz w:val="24"/>
          <w:szCs w:val="24"/>
        </w:rPr>
        <w:t>XII PRELAZNE I ZAVRŠNE ODREDBE</w:t>
      </w:r>
    </w:p>
    <w:p w:rsidR="005246AF" w:rsidRDefault="005246AF">
      <w:pPr>
        <w:spacing w:line="200" w:lineRule="exact"/>
        <w:rPr>
          <w:sz w:val="20"/>
          <w:szCs w:val="20"/>
        </w:rPr>
      </w:pPr>
    </w:p>
    <w:p w:rsidR="005246AF" w:rsidRDefault="005246AF">
      <w:pPr>
        <w:spacing w:line="352" w:lineRule="exact"/>
        <w:rPr>
          <w:sz w:val="20"/>
          <w:szCs w:val="20"/>
        </w:rPr>
      </w:pPr>
    </w:p>
    <w:p w:rsidR="005246AF" w:rsidRDefault="00E04946">
      <w:pPr>
        <w:ind w:right="6"/>
        <w:jc w:val="center"/>
        <w:rPr>
          <w:sz w:val="20"/>
          <w:szCs w:val="20"/>
        </w:rPr>
      </w:pPr>
      <w:r>
        <w:rPr>
          <w:rFonts w:eastAsia="Times New Roman"/>
          <w:b/>
          <w:bCs/>
          <w:sz w:val="24"/>
          <w:szCs w:val="24"/>
        </w:rPr>
        <w:t>Član 79.</w:t>
      </w:r>
    </w:p>
    <w:p w:rsidR="005246AF" w:rsidRDefault="00E04946">
      <w:pPr>
        <w:ind w:right="6"/>
        <w:jc w:val="center"/>
        <w:rPr>
          <w:sz w:val="20"/>
          <w:szCs w:val="20"/>
        </w:rPr>
      </w:pPr>
      <w:r>
        <w:rPr>
          <w:rFonts w:eastAsia="Times New Roman"/>
          <w:b/>
          <w:bCs/>
          <w:sz w:val="24"/>
          <w:szCs w:val="24"/>
        </w:rPr>
        <w:t>(Obaveza usklađivanja poslovanja)</w:t>
      </w:r>
    </w:p>
    <w:p w:rsidR="005246AF" w:rsidRDefault="005246AF">
      <w:pPr>
        <w:spacing w:line="289" w:lineRule="exact"/>
        <w:rPr>
          <w:sz w:val="20"/>
          <w:szCs w:val="20"/>
        </w:rPr>
      </w:pPr>
    </w:p>
    <w:p w:rsidR="005246AF" w:rsidRDefault="00E04946">
      <w:pPr>
        <w:numPr>
          <w:ilvl w:val="0"/>
          <w:numId w:val="110"/>
        </w:numPr>
        <w:tabs>
          <w:tab w:val="left" w:pos="432"/>
        </w:tabs>
        <w:spacing w:line="234" w:lineRule="auto"/>
        <w:ind w:right="6"/>
        <w:jc w:val="both"/>
        <w:rPr>
          <w:rFonts w:eastAsia="Times New Roman"/>
          <w:sz w:val="24"/>
          <w:szCs w:val="24"/>
        </w:rPr>
      </w:pPr>
      <w:r>
        <w:rPr>
          <w:rFonts w:eastAsia="Times New Roman"/>
          <w:sz w:val="24"/>
          <w:szCs w:val="24"/>
        </w:rPr>
        <w:t>Ugostitelji koji obavljaju ugostiteljsku djelatnost, uskladit će svoje poslovanje sa odredbama ovog zakona u roku od godinu dana od dana stupanja na snagu ovog zakona, osim u slučajevima iz člana 83. ovog zakona.</w:t>
      </w:r>
    </w:p>
    <w:p w:rsidR="005246AF" w:rsidRDefault="005246AF">
      <w:pPr>
        <w:spacing w:line="296" w:lineRule="exact"/>
        <w:rPr>
          <w:rFonts w:eastAsia="Times New Roman"/>
          <w:sz w:val="24"/>
          <w:szCs w:val="24"/>
        </w:rPr>
      </w:pPr>
    </w:p>
    <w:p w:rsidR="005246AF" w:rsidRDefault="00E04946">
      <w:pPr>
        <w:numPr>
          <w:ilvl w:val="0"/>
          <w:numId w:val="110"/>
        </w:numPr>
        <w:tabs>
          <w:tab w:val="left" w:pos="425"/>
        </w:tabs>
        <w:spacing w:line="234" w:lineRule="auto"/>
        <w:ind w:right="6"/>
        <w:jc w:val="both"/>
        <w:rPr>
          <w:rFonts w:eastAsia="Times New Roman"/>
          <w:sz w:val="24"/>
          <w:szCs w:val="24"/>
        </w:rPr>
      </w:pPr>
      <w:r>
        <w:rPr>
          <w:rFonts w:eastAsia="Times New Roman"/>
          <w:sz w:val="24"/>
          <w:szCs w:val="24"/>
        </w:rPr>
        <w:t>Ugostitelji koji obavljaju djelatnost u objektima koji po odredbama ovog zakona podliježu obaveznoj kategorizaciji dužni su da nazive, vrste i kategorije objekata usklade sa odredbama ovog zakona u roku od godinu dana od dana donošenja pravilnika iz člana 8. stav</w:t>
      </w:r>
    </w:p>
    <w:p w:rsidR="005246AF" w:rsidRDefault="005246AF">
      <w:pPr>
        <w:spacing w:line="3" w:lineRule="exact"/>
        <w:rPr>
          <w:rFonts w:eastAsia="Times New Roman"/>
          <w:sz w:val="24"/>
          <w:szCs w:val="24"/>
        </w:rPr>
      </w:pPr>
    </w:p>
    <w:p w:rsidR="005246AF" w:rsidRDefault="00E04946">
      <w:pPr>
        <w:numPr>
          <w:ilvl w:val="0"/>
          <w:numId w:val="111"/>
        </w:numPr>
        <w:tabs>
          <w:tab w:val="left" w:pos="460"/>
        </w:tabs>
        <w:ind w:left="460" w:hanging="460"/>
        <w:rPr>
          <w:rFonts w:eastAsia="Times New Roman"/>
          <w:sz w:val="24"/>
          <w:szCs w:val="24"/>
        </w:rPr>
      </w:pPr>
      <w:r>
        <w:rPr>
          <w:rFonts w:eastAsia="Times New Roman"/>
          <w:sz w:val="24"/>
          <w:szCs w:val="24"/>
        </w:rPr>
        <w:t>i člana 56. stav (3) ovog zakona.</w:t>
      </w:r>
    </w:p>
    <w:p w:rsidR="005246AF" w:rsidRDefault="005246AF">
      <w:pPr>
        <w:spacing w:line="281" w:lineRule="exact"/>
        <w:rPr>
          <w:sz w:val="20"/>
          <w:szCs w:val="20"/>
        </w:rPr>
      </w:pPr>
    </w:p>
    <w:p w:rsidR="005246AF" w:rsidRDefault="00E04946">
      <w:pPr>
        <w:ind w:right="6"/>
        <w:jc w:val="center"/>
        <w:rPr>
          <w:sz w:val="20"/>
          <w:szCs w:val="20"/>
        </w:rPr>
      </w:pPr>
      <w:r>
        <w:rPr>
          <w:rFonts w:eastAsia="Times New Roman"/>
          <w:b/>
          <w:bCs/>
          <w:sz w:val="24"/>
          <w:szCs w:val="24"/>
        </w:rPr>
        <w:t>Član 80.</w:t>
      </w:r>
    </w:p>
    <w:p w:rsidR="005246AF" w:rsidRDefault="00E04946">
      <w:pPr>
        <w:spacing w:line="237" w:lineRule="auto"/>
        <w:ind w:right="6"/>
        <w:jc w:val="center"/>
        <w:rPr>
          <w:sz w:val="20"/>
          <w:szCs w:val="20"/>
        </w:rPr>
      </w:pPr>
      <w:r>
        <w:rPr>
          <w:rFonts w:eastAsia="Times New Roman"/>
          <w:b/>
          <w:bCs/>
          <w:sz w:val="24"/>
          <w:szCs w:val="24"/>
        </w:rPr>
        <w:t>(Započeti postupci)</w:t>
      </w:r>
    </w:p>
    <w:p w:rsidR="005246AF" w:rsidRDefault="005246AF">
      <w:pPr>
        <w:spacing w:line="290" w:lineRule="exact"/>
        <w:rPr>
          <w:sz w:val="20"/>
          <w:szCs w:val="20"/>
        </w:rPr>
      </w:pPr>
    </w:p>
    <w:p w:rsidR="005246AF" w:rsidRDefault="00E04946">
      <w:pPr>
        <w:spacing w:line="232" w:lineRule="auto"/>
        <w:ind w:right="6"/>
        <w:rPr>
          <w:sz w:val="20"/>
          <w:szCs w:val="20"/>
        </w:rPr>
      </w:pPr>
      <w:r>
        <w:rPr>
          <w:rFonts w:eastAsia="Times New Roman"/>
          <w:sz w:val="24"/>
          <w:szCs w:val="24"/>
        </w:rPr>
        <w:t>Postupci započeti po propisima koji su važili do dana stupanja na snagu ovog zakona okončat će se po tim propisima.</w:t>
      </w:r>
    </w:p>
    <w:p w:rsidR="005246AF" w:rsidRDefault="005246AF">
      <w:pPr>
        <w:spacing w:line="282" w:lineRule="exact"/>
        <w:rPr>
          <w:sz w:val="20"/>
          <w:szCs w:val="20"/>
        </w:rPr>
      </w:pPr>
    </w:p>
    <w:p w:rsidR="005246AF" w:rsidRDefault="00E04946">
      <w:pPr>
        <w:ind w:right="6"/>
        <w:jc w:val="center"/>
        <w:rPr>
          <w:sz w:val="20"/>
          <w:szCs w:val="20"/>
        </w:rPr>
      </w:pPr>
      <w:r>
        <w:rPr>
          <w:rFonts w:eastAsia="Times New Roman"/>
          <w:b/>
          <w:bCs/>
          <w:sz w:val="24"/>
          <w:szCs w:val="24"/>
        </w:rPr>
        <w:t>Član 81.</w:t>
      </w:r>
    </w:p>
    <w:p w:rsidR="005246AF" w:rsidRDefault="00E04946">
      <w:pPr>
        <w:ind w:right="6"/>
        <w:jc w:val="center"/>
        <w:rPr>
          <w:sz w:val="20"/>
          <w:szCs w:val="20"/>
        </w:rPr>
      </w:pPr>
      <w:r>
        <w:rPr>
          <w:rFonts w:eastAsia="Times New Roman"/>
          <w:b/>
          <w:bCs/>
          <w:sz w:val="24"/>
          <w:szCs w:val="24"/>
        </w:rPr>
        <w:t>( Obaveza donošenja Uredbi)</w:t>
      </w:r>
    </w:p>
    <w:p w:rsidR="005246AF" w:rsidRDefault="005246AF">
      <w:pPr>
        <w:spacing w:line="271" w:lineRule="exact"/>
        <w:rPr>
          <w:sz w:val="20"/>
          <w:szCs w:val="20"/>
        </w:rPr>
      </w:pPr>
    </w:p>
    <w:p w:rsidR="005246AF" w:rsidRDefault="00E04946">
      <w:pPr>
        <w:rPr>
          <w:sz w:val="20"/>
          <w:szCs w:val="20"/>
        </w:rPr>
      </w:pPr>
      <w:r>
        <w:rPr>
          <w:rFonts w:eastAsia="Times New Roman"/>
          <w:sz w:val="24"/>
          <w:szCs w:val="24"/>
        </w:rPr>
        <w:t>Vlada će u roku od šest mjeseci od dana od dana stupanja na snagu ovog zakona donijeti:</w:t>
      </w:r>
    </w:p>
    <w:p w:rsidR="005246AF" w:rsidRDefault="005246AF">
      <w:pPr>
        <w:spacing w:line="17" w:lineRule="exact"/>
        <w:rPr>
          <w:sz w:val="20"/>
          <w:szCs w:val="20"/>
        </w:rPr>
      </w:pPr>
    </w:p>
    <w:p w:rsidR="005246AF" w:rsidRDefault="00E04946">
      <w:pPr>
        <w:spacing w:line="234" w:lineRule="auto"/>
        <w:ind w:right="66"/>
        <w:rPr>
          <w:sz w:val="20"/>
          <w:szCs w:val="20"/>
        </w:rPr>
      </w:pPr>
      <w:r>
        <w:rPr>
          <w:rFonts w:eastAsia="Times New Roman"/>
          <w:sz w:val="24"/>
          <w:szCs w:val="24"/>
        </w:rPr>
        <w:t>Uredbu o kriterijima za određivanje radnog vremena u ugostiteljskom objektu (član 14. stav (1)) i Uredbu o načinu izvršenja mjere o zabrani služenja alkoholnih pića maloljetnim licima (član 17. stav (3))</w:t>
      </w:r>
    </w:p>
    <w:p w:rsidR="005246AF" w:rsidRDefault="005246AF">
      <w:pPr>
        <w:spacing w:line="284" w:lineRule="exact"/>
        <w:rPr>
          <w:sz w:val="20"/>
          <w:szCs w:val="20"/>
        </w:rPr>
      </w:pPr>
    </w:p>
    <w:p w:rsidR="005246AF" w:rsidRDefault="00E04946">
      <w:pPr>
        <w:ind w:right="6"/>
        <w:jc w:val="center"/>
        <w:rPr>
          <w:sz w:val="20"/>
          <w:szCs w:val="20"/>
        </w:rPr>
      </w:pPr>
      <w:r>
        <w:rPr>
          <w:rFonts w:eastAsia="Times New Roman"/>
          <w:b/>
          <w:bCs/>
          <w:sz w:val="24"/>
          <w:szCs w:val="24"/>
        </w:rPr>
        <w:t>Član 82.</w:t>
      </w:r>
    </w:p>
    <w:p w:rsidR="005246AF" w:rsidRDefault="00E04946">
      <w:pPr>
        <w:numPr>
          <w:ilvl w:val="2"/>
          <w:numId w:val="112"/>
        </w:numPr>
        <w:tabs>
          <w:tab w:val="left" w:pos="2480"/>
        </w:tabs>
        <w:ind w:left="2480" w:hanging="135"/>
        <w:rPr>
          <w:rFonts w:eastAsia="Times New Roman"/>
          <w:b/>
          <w:bCs/>
          <w:sz w:val="24"/>
          <w:szCs w:val="24"/>
        </w:rPr>
      </w:pPr>
      <w:r>
        <w:rPr>
          <w:rFonts w:eastAsia="Times New Roman"/>
          <w:b/>
          <w:bCs/>
          <w:sz w:val="24"/>
          <w:szCs w:val="24"/>
        </w:rPr>
        <w:t>Obaveza donošenja podzakonskih akata)</w:t>
      </w:r>
    </w:p>
    <w:p w:rsidR="005246AF" w:rsidRDefault="005246AF">
      <w:pPr>
        <w:spacing w:line="288" w:lineRule="exact"/>
        <w:rPr>
          <w:rFonts w:eastAsia="Times New Roman"/>
          <w:b/>
          <w:bCs/>
          <w:sz w:val="24"/>
          <w:szCs w:val="24"/>
        </w:rPr>
      </w:pPr>
    </w:p>
    <w:p w:rsidR="005246AF" w:rsidRDefault="00E04946">
      <w:pPr>
        <w:numPr>
          <w:ilvl w:val="0"/>
          <w:numId w:val="112"/>
        </w:numPr>
        <w:tabs>
          <w:tab w:val="left" w:pos="389"/>
        </w:tabs>
        <w:spacing w:line="232" w:lineRule="auto"/>
        <w:ind w:right="6"/>
        <w:rPr>
          <w:rFonts w:eastAsia="Times New Roman"/>
          <w:sz w:val="24"/>
          <w:szCs w:val="24"/>
        </w:rPr>
      </w:pPr>
      <w:r>
        <w:rPr>
          <w:rFonts w:eastAsia="Times New Roman"/>
          <w:sz w:val="24"/>
          <w:szCs w:val="24"/>
        </w:rPr>
        <w:t>Ministar će u roku od šest mjeseci od dana stupanja na snagu ovog zakona donijeti Pravilnik o primjeni Zakona o ugostiteljstvu Federacije BIH kojim će regulisati:</w:t>
      </w:r>
    </w:p>
    <w:p w:rsidR="005246AF" w:rsidRDefault="005246AF">
      <w:pPr>
        <w:spacing w:line="294" w:lineRule="exact"/>
        <w:rPr>
          <w:rFonts w:eastAsia="Times New Roman"/>
          <w:sz w:val="24"/>
          <w:szCs w:val="24"/>
        </w:rPr>
      </w:pPr>
    </w:p>
    <w:p w:rsidR="005246AF" w:rsidRDefault="00E04946">
      <w:pPr>
        <w:numPr>
          <w:ilvl w:val="1"/>
          <w:numId w:val="112"/>
        </w:numPr>
        <w:tabs>
          <w:tab w:val="left" w:pos="720"/>
        </w:tabs>
        <w:spacing w:line="232" w:lineRule="auto"/>
        <w:ind w:left="720" w:right="1106" w:hanging="360"/>
        <w:rPr>
          <w:rFonts w:eastAsia="Times New Roman"/>
          <w:sz w:val="24"/>
          <w:szCs w:val="24"/>
        </w:rPr>
      </w:pPr>
      <w:r>
        <w:rPr>
          <w:rFonts w:eastAsia="Times New Roman"/>
          <w:sz w:val="24"/>
          <w:szCs w:val="24"/>
        </w:rPr>
        <w:t>obrazac i sadržaj izjave kojom se grantuje ispunjenost uslova za obavljanje ugostiteljske djelatnosti (član 8. stav (10))</w:t>
      </w: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96" w:lineRule="exact"/>
        <w:rPr>
          <w:sz w:val="20"/>
          <w:szCs w:val="20"/>
        </w:rPr>
      </w:pPr>
    </w:p>
    <w:p w:rsidR="005246AF" w:rsidRDefault="00E04946">
      <w:pPr>
        <w:ind w:left="8820"/>
        <w:rPr>
          <w:sz w:val="20"/>
          <w:szCs w:val="20"/>
        </w:rPr>
      </w:pPr>
      <w:r>
        <w:rPr>
          <w:rFonts w:ascii="Calibri" w:eastAsia="Calibri" w:hAnsi="Calibri" w:cs="Calibri"/>
          <w:sz w:val="19"/>
          <w:szCs w:val="19"/>
        </w:rPr>
        <w:t>34</w:t>
      </w:r>
    </w:p>
    <w:p w:rsidR="005246AF" w:rsidRDefault="005246AF">
      <w:pPr>
        <w:sectPr w:rsidR="005246AF">
          <w:pgSz w:w="11900" w:h="16838"/>
          <w:pgMar w:top="693" w:right="1440" w:bottom="408" w:left="1440" w:header="0" w:footer="0" w:gutter="0"/>
          <w:cols w:space="720" w:equalWidth="0">
            <w:col w:w="9026"/>
          </w:cols>
        </w:sectPr>
      </w:pPr>
    </w:p>
    <w:p w:rsidR="005246AF" w:rsidRDefault="00E04946">
      <w:pPr>
        <w:ind w:left="7020"/>
        <w:rPr>
          <w:sz w:val="20"/>
          <w:szCs w:val="20"/>
        </w:rPr>
      </w:pPr>
      <w:bookmarkStart w:id="35" w:name="page35"/>
      <w:bookmarkEnd w:id="35"/>
      <w:r>
        <w:rPr>
          <w:rFonts w:ascii="Calibri" w:eastAsia="Calibri" w:hAnsi="Calibri" w:cs="Calibri"/>
          <w:sz w:val="28"/>
          <w:szCs w:val="28"/>
        </w:rPr>
        <w:lastRenderedPageBreak/>
        <w:t>NACRT – B verzija</w:t>
      </w:r>
    </w:p>
    <w:p w:rsidR="005246AF" w:rsidRDefault="005246AF">
      <w:pPr>
        <w:spacing w:line="384" w:lineRule="exact"/>
        <w:rPr>
          <w:sz w:val="20"/>
          <w:szCs w:val="20"/>
        </w:rPr>
      </w:pPr>
    </w:p>
    <w:p w:rsidR="005246AF" w:rsidRDefault="00E04946">
      <w:pPr>
        <w:numPr>
          <w:ilvl w:val="1"/>
          <w:numId w:val="113"/>
        </w:numPr>
        <w:tabs>
          <w:tab w:val="left" w:pos="720"/>
        </w:tabs>
        <w:ind w:left="720" w:hanging="360"/>
        <w:rPr>
          <w:rFonts w:eastAsia="Times New Roman"/>
          <w:sz w:val="24"/>
          <w:szCs w:val="24"/>
        </w:rPr>
      </w:pPr>
      <w:r>
        <w:rPr>
          <w:rFonts w:eastAsia="Times New Roman"/>
          <w:sz w:val="24"/>
          <w:szCs w:val="24"/>
        </w:rPr>
        <w:t>način i program polaganja stručnog ispita za konobara i recepcionara (član 11. stav</w:t>
      </w:r>
    </w:p>
    <w:p w:rsidR="005246AF" w:rsidRDefault="00E04946">
      <w:pPr>
        <w:ind w:left="720"/>
        <w:rPr>
          <w:rFonts w:eastAsia="Times New Roman"/>
          <w:sz w:val="24"/>
          <w:szCs w:val="24"/>
        </w:rPr>
      </w:pPr>
      <w:r>
        <w:rPr>
          <w:rFonts w:eastAsia="Times New Roman"/>
          <w:sz w:val="24"/>
          <w:szCs w:val="24"/>
        </w:rPr>
        <w:t>(4)),</w:t>
      </w:r>
    </w:p>
    <w:p w:rsidR="005246AF" w:rsidRDefault="005246AF">
      <w:pPr>
        <w:spacing w:line="17" w:lineRule="exact"/>
        <w:rPr>
          <w:rFonts w:eastAsia="Times New Roman"/>
          <w:sz w:val="24"/>
          <w:szCs w:val="24"/>
        </w:rPr>
      </w:pPr>
    </w:p>
    <w:p w:rsidR="005246AF" w:rsidRDefault="00E04946">
      <w:pPr>
        <w:numPr>
          <w:ilvl w:val="1"/>
          <w:numId w:val="113"/>
        </w:numPr>
        <w:tabs>
          <w:tab w:val="left" w:pos="720"/>
        </w:tabs>
        <w:spacing w:line="232" w:lineRule="auto"/>
        <w:ind w:left="720" w:right="140" w:hanging="360"/>
        <w:rPr>
          <w:rFonts w:eastAsia="Times New Roman"/>
          <w:sz w:val="24"/>
          <w:szCs w:val="24"/>
        </w:rPr>
      </w:pPr>
      <w:r>
        <w:rPr>
          <w:rFonts w:eastAsia="Times New Roman"/>
          <w:sz w:val="24"/>
          <w:szCs w:val="24"/>
        </w:rPr>
        <w:t>sadržaj, obrazac i način vođenja poslovne knjige u ugostiteljskim objektima (član 15. stav (8),</w:t>
      </w:r>
    </w:p>
    <w:p w:rsidR="005246AF" w:rsidRDefault="005246AF">
      <w:pPr>
        <w:spacing w:line="18" w:lineRule="exact"/>
        <w:rPr>
          <w:rFonts w:eastAsia="Times New Roman"/>
          <w:sz w:val="24"/>
          <w:szCs w:val="24"/>
        </w:rPr>
      </w:pPr>
    </w:p>
    <w:p w:rsidR="005246AF" w:rsidRDefault="00E04946">
      <w:pPr>
        <w:numPr>
          <w:ilvl w:val="1"/>
          <w:numId w:val="113"/>
        </w:numPr>
        <w:tabs>
          <w:tab w:val="left" w:pos="720"/>
        </w:tabs>
        <w:spacing w:line="232" w:lineRule="auto"/>
        <w:ind w:left="720" w:right="540" w:hanging="360"/>
        <w:rPr>
          <w:rFonts w:eastAsia="Times New Roman"/>
          <w:sz w:val="24"/>
          <w:szCs w:val="24"/>
        </w:rPr>
      </w:pPr>
      <w:r>
        <w:rPr>
          <w:rFonts w:eastAsia="Times New Roman"/>
          <w:sz w:val="24"/>
          <w:szCs w:val="24"/>
        </w:rPr>
        <w:t>sadržaj, obrazac i način vođenja knjige utisaka i žalbe u ugostiteljskim objektima (član 15. stav (8),</w:t>
      </w:r>
    </w:p>
    <w:p w:rsidR="005246AF" w:rsidRDefault="005246AF">
      <w:pPr>
        <w:spacing w:line="18" w:lineRule="exact"/>
        <w:rPr>
          <w:rFonts w:eastAsia="Times New Roman"/>
          <w:sz w:val="24"/>
          <w:szCs w:val="24"/>
        </w:rPr>
      </w:pPr>
    </w:p>
    <w:p w:rsidR="005246AF" w:rsidRDefault="00E04946">
      <w:pPr>
        <w:numPr>
          <w:ilvl w:val="1"/>
          <w:numId w:val="113"/>
        </w:numPr>
        <w:tabs>
          <w:tab w:val="left" w:pos="720"/>
        </w:tabs>
        <w:spacing w:line="232" w:lineRule="auto"/>
        <w:ind w:left="720" w:right="360" w:hanging="360"/>
        <w:rPr>
          <w:rFonts w:eastAsia="Times New Roman"/>
          <w:sz w:val="24"/>
          <w:szCs w:val="24"/>
        </w:rPr>
      </w:pPr>
      <w:r>
        <w:rPr>
          <w:rFonts w:eastAsia="Times New Roman"/>
          <w:sz w:val="24"/>
          <w:szCs w:val="24"/>
        </w:rPr>
        <w:t>sadržaj, obrazac i način vođenja knjige gostiju u ugostiteljskim objektima (član 15. stav (8)).</w:t>
      </w:r>
    </w:p>
    <w:p w:rsidR="005246AF" w:rsidRDefault="005246AF">
      <w:pPr>
        <w:spacing w:line="1" w:lineRule="exact"/>
        <w:rPr>
          <w:rFonts w:eastAsia="Times New Roman"/>
          <w:sz w:val="24"/>
          <w:szCs w:val="24"/>
        </w:rPr>
      </w:pPr>
    </w:p>
    <w:p w:rsidR="005246AF" w:rsidRDefault="00E04946">
      <w:pPr>
        <w:numPr>
          <w:ilvl w:val="1"/>
          <w:numId w:val="113"/>
        </w:numPr>
        <w:tabs>
          <w:tab w:val="left" w:pos="720"/>
        </w:tabs>
        <w:ind w:left="720" w:hanging="360"/>
        <w:rPr>
          <w:rFonts w:eastAsia="Times New Roman"/>
          <w:sz w:val="24"/>
          <w:szCs w:val="24"/>
        </w:rPr>
      </w:pPr>
      <w:r>
        <w:rPr>
          <w:rFonts w:eastAsia="Times New Roman"/>
          <w:sz w:val="24"/>
          <w:szCs w:val="24"/>
        </w:rPr>
        <w:t>oblik, sadržaj i način vođenja Registra ugostiteljskih radnji (član 23. stav 2.)</w:t>
      </w:r>
    </w:p>
    <w:p w:rsidR="005246AF" w:rsidRDefault="005246AF">
      <w:pPr>
        <w:spacing w:line="17" w:lineRule="exact"/>
        <w:rPr>
          <w:rFonts w:eastAsia="Times New Roman"/>
          <w:sz w:val="24"/>
          <w:szCs w:val="24"/>
        </w:rPr>
      </w:pPr>
    </w:p>
    <w:p w:rsidR="005246AF" w:rsidRDefault="00E04946">
      <w:pPr>
        <w:numPr>
          <w:ilvl w:val="1"/>
          <w:numId w:val="113"/>
        </w:numPr>
        <w:tabs>
          <w:tab w:val="left" w:pos="720"/>
        </w:tabs>
        <w:spacing w:line="232" w:lineRule="auto"/>
        <w:ind w:left="720" w:right="520" w:hanging="360"/>
        <w:rPr>
          <w:rFonts w:eastAsia="Times New Roman"/>
          <w:sz w:val="24"/>
          <w:szCs w:val="24"/>
        </w:rPr>
      </w:pPr>
      <w:r>
        <w:rPr>
          <w:rFonts w:eastAsia="Times New Roman"/>
          <w:sz w:val="24"/>
          <w:szCs w:val="24"/>
        </w:rPr>
        <w:t>oblik, sadržaj i način vođenja Registra iznajmljivača i seoskih domaćinstava koja pružaju ugostitljeske usluge (član 40. stav (4) i član 46. stav (4))</w:t>
      </w:r>
    </w:p>
    <w:p w:rsidR="005246AF" w:rsidRDefault="005246AF">
      <w:pPr>
        <w:spacing w:line="18" w:lineRule="exact"/>
        <w:rPr>
          <w:rFonts w:eastAsia="Times New Roman"/>
          <w:sz w:val="24"/>
          <w:szCs w:val="24"/>
        </w:rPr>
      </w:pPr>
    </w:p>
    <w:p w:rsidR="005246AF" w:rsidRDefault="00E04946">
      <w:pPr>
        <w:numPr>
          <w:ilvl w:val="1"/>
          <w:numId w:val="113"/>
        </w:numPr>
        <w:tabs>
          <w:tab w:val="left" w:pos="720"/>
        </w:tabs>
        <w:spacing w:line="232" w:lineRule="auto"/>
        <w:ind w:left="720" w:right="160" w:hanging="360"/>
        <w:rPr>
          <w:rFonts w:eastAsia="Times New Roman"/>
          <w:sz w:val="24"/>
          <w:szCs w:val="24"/>
        </w:rPr>
      </w:pPr>
      <w:r>
        <w:rPr>
          <w:rFonts w:eastAsia="Times New Roman"/>
          <w:sz w:val="24"/>
          <w:szCs w:val="24"/>
        </w:rPr>
        <w:t>oblik, sadržaj i način vođenja Registra ugostiteljskih objekata u selektivnim oblicima turizma (član 54. stav (2) tačka d))</w:t>
      </w:r>
    </w:p>
    <w:p w:rsidR="005246AF" w:rsidRDefault="005246AF">
      <w:pPr>
        <w:spacing w:line="18" w:lineRule="exact"/>
        <w:rPr>
          <w:rFonts w:eastAsia="Times New Roman"/>
          <w:sz w:val="24"/>
          <w:szCs w:val="24"/>
        </w:rPr>
      </w:pPr>
    </w:p>
    <w:p w:rsidR="005246AF" w:rsidRDefault="00E04946">
      <w:pPr>
        <w:numPr>
          <w:ilvl w:val="1"/>
          <w:numId w:val="113"/>
        </w:numPr>
        <w:tabs>
          <w:tab w:val="left" w:pos="720"/>
        </w:tabs>
        <w:spacing w:line="232" w:lineRule="auto"/>
        <w:ind w:left="720" w:right="240" w:hanging="360"/>
        <w:rPr>
          <w:rFonts w:eastAsia="Times New Roman"/>
          <w:sz w:val="24"/>
          <w:szCs w:val="24"/>
        </w:rPr>
      </w:pPr>
      <w:r>
        <w:rPr>
          <w:rFonts w:eastAsia="Times New Roman"/>
          <w:sz w:val="24"/>
          <w:szCs w:val="24"/>
        </w:rPr>
        <w:t>oblik, sadržaj i način dostavljanja podataka koji se unose u Opći elektronski registar ugostiteljstva (član 54. stav (3)).</w:t>
      </w:r>
    </w:p>
    <w:p w:rsidR="005246AF" w:rsidRDefault="005246AF">
      <w:pPr>
        <w:spacing w:line="294" w:lineRule="exact"/>
        <w:rPr>
          <w:rFonts w:eastAsia="Times New Roman"/>
          <w:sz w:val="24"/>
          <w:szCs w:val="24"/>
        </w:rPr>
      </w:pPr>
    </w:p>
    <w:p w:rsidR="005246AF" w:rsidRDefault="00E04946">
      <w:pPr>
        <w:numPr>
          <w:ilvl w:val="0"/>
          <w:numId w:val="114"/>
        </w:numPr>
        <w:tabs>
          <w:tab w:val="left" w:pos="720"/>
        </w:tabs>
        <w:spacing w:line="232" w:lineRule="auto"/>
        <w:ind w:right="20"/>
        <w:rPr>
          <w:rFonts w:eastAsia="Times New Roman"/>
          <w:sz w:val="24"/>
          <w:szCs w:val="24"/>
        </w:rPr>
      </w:pPr>
      <w:r>
        <w:rPr>
          <w:rFonts w:eastAsia="Times New Roman"/>
          <w:sz w:val="24"/>
          <w:szCs w:val="24"/>
        </w:rPr>
        <w:t>Ministar će u roku od šest mjeseci od dana stupanja na snagu ovog zakona donijeti Pravilnik o uslovima i načinu pružanja ugostiteljskih usluga kojim će regulisati:</w:t>
      </w:r>
    </w:p>
    <w:p w:rsidR="005246AF" w:rsidRDefault="005246AF">
      <w:pPr>
        <w:spacing w:line="294" w:lineRule="exact"/>
        <w:rPr>
          <w:rFonts w:eastAsia="Times New Roman"/>
          <w:sz w:val="24"/>
          <w:szCs w:val="24"/>
        </w:rPr>
      </w:pPr>
    </w:p>
    <w:p w:rsidR="005246AF" w:rsidRDefault="00E04946">
      <w:pPr>
        <w:numPr>
          <w:ilvl w:val="2"/>
          <w:numId w:val="114"/>
        </w:numPr>
        <w:tabs>
          <w:tab w:val="left" w:pos="1080"/>
        </w:tabs>
        <w:spacing w:line="232" w:lineRule="auto"/>
        <w:ind w:left="1080" w:right="20" w:hanging="360"/>
        <w:rPr>
          <w:rFonts w:eastAsia="Times New Roman"/>
          <w:sz w:val="24"/>
          <w:szCs w:val="24"/>
        </w:rPr>
      </w:pPr>
      <w:r>
        <w:rPr>
          <w:rFonts w:eastAsia="Times New Roman"/>
          <w:sz w:val="24"/>
          <w:szCs w:val="24"/>
        </w:rPr>
        <w:t>minimalno-tehnički uslovi u pogledu prostora, uređaja, opreme, vrste i podvrste ugostitljeskih objekata (član 8. stav (10)),</w:t>
      </w:r>
    </w:p>
    <w:p w:rsidR="005246AF" w:rsidRDefault="005246AF">
      <w:pPr>
        <w:spacing w:line="18" w:lineRule="exact"/>
        <w:rPr>
          <w:rFonts w:eastAsia="Times New Roman"/>
          <w:sz w:val="24"/>
          <w:szCs w:val="24"/>
        </w:rPr>
      </w:pPr>
    </w:p>
    <w:p w:rsidR="005246AF" w:rsidRDefault="00E04946">
      <w:pPr>
        <w:numPr>
          <w:ilvl w:val="2"/>
          <w:numId w:val="114"/>
        </w:numPr>
        <w:tabs>
          <w:tab w:val="left" w:pos="1080"/>
        </w:tabs>
        <w:spacing w:line="232" w:lineRule="auto"/>
        <w:ind w:left="1080" w:right="20" w:hanging="360"/>
        <w:rPr>
          <w:rFonts w:eastAsia="Times New Roman"/>
          <w:sz w:val="24"/>
          <w:szCs w:val="24"/>
        </w:rPr>
      </w:pPr>
      <w:r>
        <w:rPr>
          <w:rFonts w:eastAsia="Times New Roman"/>
          <w:sz w:val="24"/>
          <w:szCs w:val="24"/>
        </w:rPr>
        <w:t>ugostiteljske usluge koje se pružaju i koje se mogu pružati u pojedinoj vrsti ugostiteljskog objekta (član 8. stav (10)),</w:t>
      </w:r>
    </w:p>
    <w:p w:rsidR="005246AF" w:rsidRDefault="005246AF">
      <w:pPr>
        <w:spacing w:line="1" w:lineRule="exact"/>
        <w:rPr>
          <w:rFonts w:eastAsia="Times New Roman"/>
          <w:sz w:val="24"/>
          <w:szCs w:val="24"/>
        </w:rPr>
      </w:pPr>
    </w:p>
    <w:p w:rsidR="005246AF" w:rsidRDefault="00E04946">
      <w:pPr>
        <w:numPr>
          <w:ilvl w:val="2"/>
          <w:numId w:val="114"/>
        </w:numPr>
        <w:tabs>
          <w:tab w:val="left" w:pos="1080"/>
        </w:tabs>
        <w:ind w:left="1080" w:hanging="360"/>
        <w:rPr>
          <w:rFonts w:eastAsia="Times New Roman"/>
          <w:sz w:val="24"/>
          <w:szCs w:val="24"/>
        </w:rPr>
      </w:pPr>
      <w:r>
        <w:rPr>
          <w:rFonts w:eastAsia="Times New Roman"/>
          <w:sz w:val="24"/>
          <w:szCs w:val="24"/>
        </w:rPr>
        <w:t>uslovi za otvaranje hostela ( član 32.stav (5)),</w:t>
      </w:r>
    </w:p>
    <w:p w:rsidR="005246AF" w:rsidRDefault="005246AF">
      <w:pPr>
        <w:spacing w:line="17" w:lineRule="exact"/>
        <w:rPr>
          <w:rFonts w:eastAsia="Times New Roman"/>
          <w:sz w:val="24"/>
          <w:szCs w:val="24"/>
        </w:rPr>
      </w:pPr>
    </w:p>
    <w:p w:rsidR="005246AF" w:rsidRDefault="00E04946">
      <w:pPr>
        <w:numPr>
          <w:ilvl w:val="2"/>
          <w:numId w:val="114"/>
        </w:numPr>
        <w:tabs>
          <w:tab w:val="left" w:pos="1080"/>
        </w:tabs>
        <w:spacing w:line="232" w:lineRule="auto"/>
        <w:ind w:left="1080" w:right="20" w:hanging="360"/>
        <w:rPr>
          <w:rFonts w:eastAsia="Times New Roman"/>
          <w:sz w:val="24"/>
          <w:szCs w:val="24"/>
        </w:rPr>
      </w:pPr>
      <w:r>
        <w:rPr>
          <w:rFonts w:eastAsia="Times New Roman"/>
          <w:sz w:val="24"/>
          <w:szCs w:val="24"/>
        </w:rPr>
        <w:t>postupak utvrđivanja kvaliteta usluga i standarda restorana i kriterija za procjenu kvaliteta usluga i standarda u restoranima (član 33. stav (12)),</w:t>
      </w:r>
    </w:p>
    <w:p w:rsidR="005246AF" w:rsidRDefault="005246AF">
      <w:pPr>
        <w:spacing w:line="18" w:lineRule="exact"/>
        <w:rPr>
          <w:rFonts w:eastAsia="Times New Roman"/>
          <w:sz w:val="24"/>
          <w:szCs w:val="24"/>
        </w:rPr>
      </w:pPr>
    </w:p>
    <w:p w:rsidR="005246AF" w:rsidRDefault="00E04946">
      <w:pPr>
        <w:numPr>
          <w:ilvl w:val="2"/>
          <w:numId w:val="114"/>
        </w:numPr>
        <w:tabs>
          <w:tab w:val="left" w:pos="1080"/>
        </w:tabs>
        <w:spacing w:line="232" w:lineRule="auto"/>
        <w:ind w:left="1080" w:right="20" w:hanging="360"/>
        <w:rPr>
          <w:rFonts w:eastAsia="Times New Roman"/>
          <w:sz w:val="24"/>
          <w:szCs w:val="24"/>
        </w:rPr>
      </w:pPr>
      <w:r>
        <w:rPr>
          <w:rFonts w:eastAsia="Times New Roman"/>
          <w:sz w:val="24"/>
          <w:szCs w:val="24"/>
        </w:rPr>
        <w:t>minimalno-tehnički i sanitarno-higijenski uslovi za obavljanje ugostiteljske djelatnosti izvan ugostiteljskog objekta (član 35. stav (6)),</w:t>
      </w:r>
    </w:p>
    <w:p w:rsidR="005246AF" w:rsidRDefault="005246AF">
      <w:pPr>
        <w:spacing w:line="1" w:lineRule="exact"/>
        <w:rPr>
          <w:rFonts w:eastAsia="Times New Roman"/>
          <w:sz w:val="24"/>
          <w:szCs w:val="24"/>
        </w:rPr>
      </w:pPr>
    </w:p>
    <w:p w:rsidR="005246AF" w:rsidRDefault="00E04946">
      <w:pPr>
        <w:numPr>
          <w:ilvl w:val="2"/>
          <w:numId w:val="114"/>
        </w:numPr>
        <w:tabs>
          <w:tab w:val="left" w:pos="1080"/>
        </w:tabs>
        <w:ind w:left="1080" w:hanging="360"/>
        <w:rPr>
          <w:rFonts w:eastAsia="Times New Roman"/>
          <w:sz w:val="24"/>
          <w:szCs w:val="24"/>
        </w:rPr>
      </w:pPr>
      <w:r>
        <w:rPr>
          <w:rFonts w:eastAsia="Times New Roman"/>
          <w:sz w:val="24"/>
          <w:szCs w:val="24"/>
        </w:rPr>
        <w:t>način pružanja ugostiteljskih usluga u pokretnom objektu (član 36. stav (6)),</w:t>
      </w:r>
    </w:p>
    <w:p w:rsidR="005246AF" w:rsidRDefault="005246AF">
      <w:pPr>
        <w:spacing w:line="17" w:lineRule="exact"/>
        <w:rPr>
          <w:rFonts w:eastAsia="Times New Roman"/>
          <w:sz w:val="24"/>
          <w:szCs w:val="24"/>
        </w:rPr>
      </w:pPr>
    </w:p>
    <w:p w:rsidR="005246AF" w:rsidRDefault="00E04946">
      <w:pPr>
        <w:numPr>
          <w:ilvl w:val="2"/>
          <w:numId w:val="114"/>
        </w:numPr>
        <w:tabs>
          <w:tab w:val="left" w:pos="1080"/>
        </w:tabs>
        <w:spacing w:line="236" w:lineRule="auto"/>
        <w:ind w:left="1080" w:right="20" w:hanging="360"/>
        <w:jc w:val="both"/>
        <w:rPr>
          <w:rFonts w:eastAsia="Times New Roman"/>
          <w:sz w:val="24"/>
          <w:szCs w:val="24"/>
        </w:rPr>
      </w:pPr>
      <w:r>
        <w:rPr>
          <w:rFonts w:eastAsia="Times New Roman"/>
          <w:sz w:val="24"/>
          <w:szCs w:val="24"/>
        </w:rPr>
        <w:t>minimalni uslovi za vrstu, kategoriju, uslovi za kategorije, oznake za kategorije, način označavanja kategorija i postupka kategorizacije objekata za pružanje ugostiteljskih usluga u domaćinstvu i seoskom domaćinstvu (član 38.stav (3) i član 44. stav (3)),</w:t>
      </w:r>
    </w:p>
    <w:p w:rsidR="005246AF" w:rsidRDefault="005246AF">
      <w:pPr>
        <w:spacing w:line="18" w:lineRule="exact"/>
        <w:rPr>
          <w:rFonts w:eastAsia="Times New Roman"/>
          <w:sz w:val="24"/>
          <w:szCs w:val="24"/>
        </w:rPr>
      </w:pPr>
    </w:p>
    <w:p w:rsidR="005246AF" w:rsidRDefault="00E04946">
      <w:pPr>
        <w:numPr>
          <w:ilvl w:val="2"/>
          <w:numId w:val="114"/>
        </w:numPr>
        <w:tabs>
          <w:tab w:val="left" w:pos="1080"/>
        </w:tabs>
        <w:spacing w:line="232" w:lineRule="auto"/>
        <w:ind w:left="1080" w:right="20" w:hanging="360"/>
        <w:rPr>
          <w:rFonts w:eastAsia="Times New Roman"/>
          <w:sz w:val="24"/>
          <w:szCs w:val="24"/>
        </w:rPr>
      </w:pPr>
      <w:r>
        <w:rPr>
          <w:rFonts w:eastAsia="Times New Roman"/>
          <w:sz w:val="24"/>
          <w:szCs w:val="24"/>
        </w:rPr>
        <w:t>minimalno-tehnički i ekološki uslovi za pružanje ugostiteljskih usluga u kampu (član 51. stav (5)),</w:t>
      </w:r>
    </w:p>
    <w:p w:rsidR="005246AF" w:rsidRDefault="005246AF">
      <w:pPr>
        <w:spacing w:line="18" w:lineRule="exact"/>
        <w:rPr>
          <w:rFonts w:eastAsia="Times New Roman"/>
          <w:sz w:val="24"/>
          <w:szCs w:val="24"/>
        </w:rPr>
      </w:pPr>
    </w:p>
    <w:p w:rsidR="005246AF" w:rsidRDefault="00E04946">
      <w:pPr>
        <w:numPr>
          <w:ilvl w:val="2"/>
          <w:numId w:val="114"/>
        </w:numPr>
        <w:tabs>
          <w:tab w:val="left" w:pos="1080"/>
        </w:tabs>
        <w:spacing w:line="232" w:lineRule="auto"/>
        <w:ind w:left="1080" w:right="20" w:hanging="360"/>
        <w:rPr>
          <w:rFonts w:eastAsia="Times New Roman"/>
          <w:sz w:val="24"/>
          <w:szCs w:val="24"/>
        </w:rPr>
      </w:pPr>
      <w:r>
        <w:rPr>
          <w:rFonts w:eastAsia="Times New Roman"/>
          <w:sz w:val="24"/>
          <w:szCs w:val="24"/>
        </w:rPr>
        <w:t>minimalno-tehnički uslovi za izgradnju, uređenje i opremanje ugostiteljskih objekata u planinskom i lovno-ribolovnom turizmu (član 52. stav (5)),</w:t>
      </w:r>
    </w:p>
    <w:p w:rsidR="005246AF" w:rsidRDefault="005246AF">
      <w:pPr>
        <w:spacing w:line="18" w:lineRule="exact"/>
        <w:rPr>
          <w:rFonts w:eastAsia="Times New Roman"/>
          <w:sz w:val="24"/>
          <w:szCs w:val="24"/>
        </w:rPr>
      </w:pPr>
    </w:p>
    <w:p w:rsidR="005246AF" w:rsidRDefault="00E04946">
      <w:pPr>
        <w:numPr>
          <w:ilvl w:val="2"/>
          <w:numId w:val="114"/>
        </w:numPr>
        <w:tabs>
          <w:tab w:val="left" w:pos="1080"/>
        </w:tabs>
        <w:spacing w:line="236" w:lineRule="auto"/>
        <w:ind w:left="1080" w:hanging="360"/>
        <w:jc w:val="both"/>
        <w:rPr>
          <w:rFonts w:eastAsia="Times New Roman"/>
          <w:sz w:val="24"/>
          <w:szCs w:val="24"/>
        </w:rPr>
      </w:pPr>
      <w:r>
        <w:rPr>
          <w:rFonts w:eastAsia="Times New Roman"/>
          <w:sz w:val="24"/>
          <w:szCs w:val="24"/>
        </w:rPr>
        <w:t>postupak kategorizacije ugostiteljskih objekata, određivanje standarda za utvrđivanje kategorije, vrste i podvrste ugostiteljskih objekata, te ugostiteljske usluge koje se pružaju i mogu pružati u pojedinoj vrsti ugostitljeskog objekta (član 56. stav (3)),</w:t>
      </w:r>
    </w:p>
    <w:p w:rsidR="005246AF" w:rsidRDefault="005246AF">
      <w:pPr>
        <w:spacing w:line="18" w:lineRule="exact"/>
        <w:rPr>
          <w:rFonts w:eastAsia="Times New Roman"/>
          <w:sz w:val="24"/>
          <w:szCs w:val="24"/>
        </w:rPr>
      </w:pPr>
    </w:p>
    <w:p w:rsidR="005246AF" w:rsidRDefault="00E04946">
      <w:pPr>
        <w:numPr>
          <w:ilvl w:val="2"/>
          <w:numId w:val="114"/>
        </w:numPr>
        <w:tabs>
          <w:tab w:val="left" w:pos="1080"/>
        </w:tabs>
        <w:spacing w:line="232" w:lineRule="auto"/>
        <w:ind w:left="1080" w:right="20" w:hanging="360"/>
        <w:rPr>
          <w:rFonts w:eastAsia="Times New Roman"/>
          <w:sz w:val="24"/>
          <w:szCs w:val="24"/>
        </w:rPr>
      </w:pPr>
      <w:r>
        <w:rPr>
          <w:rFonts w:eastAsia="Times New Roman"/>
          <w:sz w:val="24"/>
          <w:szCs w:val="24"/>
        </w:rPr>
        <w:t>izgled i sadržaj standardnih ploča za označavanje kategorije ugostiteljskog objekta (član 56. stav (3)).</w:t>
      </w: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347" w:lineRule="exact"/>
        <w:rPr>
          <w:sz w:val="20"/>
          <w:szCs w:val="20"/>
        </w:rPr>
      </w:pPr>
    </w:p>
    <w:p w:rsidR="005246AF" w:rsidRDefault="00E04946">
      <w:pPr>
        <w:ind w:left="8820"/>
        <w:rPr>
          <w:sz w:val="20"/>
          <w:szCs w:val="20"/>
        </w:rPr>
      </w:pPr>
      <w:r>
        <w:rPr>
          <w:rFonts w:ascii="Calibri" w:eastAsia="Calibri" w:hAnsi="Calibri" w:cs="Calibri"/>
          <w:sz w:val="20"/>
          <w:szCs w:val="20"/>
        </w:rPr>
        <w:t>35</w:t>
      </w:r>
    </w:p>
    <w:p w:rsidR="005246AF" w:rsidRDefault="005246AF">
      <w:pPr>
        <w:sectPr w:rsidR="005246AF">
          <w:pgSz w:w="11900" w:h="16838"/>
          <w:pgMar w:top="681" w:right="1426" w:bottom="408" w:left="1440" w:header="0" w:footer="0" w:gutter="0"/>
          <w:cols w:space="720" w:equalWidth="0">
            <w:col w:w="9040"/>
          </w:cols>
        </w:sectPr>
      </w:pPr>
    </w:p>
    <w:p w:rsidR="005246AF" w:rsidRDefault="00E04946">
      <w:pPr>
        <w:ind w:right="6"/>
        <w:jc w:val="right"/>
        <w:rPr>
          <w:sz w:val="20"/>
          <w:szCs w:val="20"/>
        </w:rPr>
      </w:pPr>
      <w:bookmarkStart w:id="36" w:name="page36"/>
      <w:bookmarkEnd w:id="36"/>
      <w:r>
        <w:rPr>
          <w:rFonts w:ascii="Calibri" w:eastAsia="Calibri" w:hAnsi="Calibri" w:cs="Calibri"/>
          <w:sz w:val="28"/>
          <w:szCs w:val="28"/>
        </w:rPr>
        <w:lastRenderedPageBreak/>
        <w:t>NACRT – B verzija</w:t>
      </w:r>
    </w:p>
    <w:p w:rsidR="005246AF" w:rsidRDefault="005246AF">
      <w:pPr>
        <w:spacing w:line="388" w:lineRule="exact"/>
        <w:rPr>
          <w:sz w:val="20"/>
          <w:szCs w:val="20"/>
        </w:rPr>
      </w:pPr>
    </w:p>
    <w:p w:rsidR="005246AF" w:rsidRDefault="00E04946">
      <w:pPr>
        <w:ind w:right="6"/>
        <w:jc w:val="center"/>
        <w:rPr>
          <w:sz w:val="20"/>
          <w:szCs w:val="20"/>
        </w:rPr>
      </w:pPr>
      <w:r>
        <w:rPr>
          <w:rFonts w:eastAsia="Times New Roman"/>
          <w:b/>
          <w:bCs/>
          <w:sz w:val="24"/>
          <w:szCs w:val="24"/>
        </w:rPr>
        <w:t>Član 83.</w:t>
      </w:r>
    </w:p>
    <w:p w:rsidR="005246AF" w:rsidRDefault="00E04946">
      <w:pPr>
        <w:numPr>
          <w:ilvl w:val="1"/>
          <w:numId w:val="115"/>
        </w:numPr>
        <w:tabs>
          <w:tab w:val="left" w:pos="1600"/>
        </w:tabs>
        <w:ind w:left="1600" w:hanging="148"/>
        <w:rPr>
          <w:rFonts w:eastAsia="Times New Roman"/>
          <w:b/>
          <w:bCs/>
          <w:sz w:val="24"/>
          <w:szCs w:val="24"/>
        </w:rPr>
      </w:pPr>
      <w:r>
        <w:rPr>
          <w:rFonts w:eastAsia="Times New Roman"/>
          <w:b/>
          <w:bCs/>
          <w:sz w:val="24"/>
          <w:szCs w:val="24"/>
        </w:rPr>
        <w:t>Rok upotrebe PET ambalaže i odloženo ispunjenje uslova)</w:t>
      </w:r>
    </w:p>
    <w:p w:rsidR="005246AF" w:rsidRDefault="005246AF">
      <w:pPr>
        <w:spacing w:line="288" w:lineRule="exact"/>
        <w:rPr>
          <w:rFonts w:eastAsia="Times New Roman"/>
          <w:b/>
          <w:bCs/>
          <w:sz w:val="24"/>
          <w:szCs w:val="24"/>
        </w:rPr>
      </w:pPr>
    </w:p>
    <w:p w:rsidR="005246AF" w:rsidRDefault="00E04946">
      <w:pPr>
        <w:numPr>
          <w:ilvl w:val="0"/>
          <w:numId w:val="115"/>
        </w:numPr>
        <w:tabs>
          <w:tab w:val="left" w:pos="442"/>
        </w:tabs>
        <w:spacing w:line="234" w:lineRule="auto"/>
        <w:ind w:right="6"/>
        <w:jc w:val="both"/>
        <w:rPr>
          <w:rFonts w:eastAsia="Times New Roman"/>
          <w:sz w:val="24"/>
          <w:szCs w:val="24"/>
        </w:rPr>
      </w:pPr>
      <w:r>
        <w:rPr>
          <w:rFonts w:eastAsia="Times New Roman"/>
          <w:sz w:val="24"/>
          <w:szCs w:val="24"/>
        </w:rPr>
        <w:t>Zabrana usluživanja pića u PET ambalaži (plastičnoj ambalaži) u ugostiteljskim objektima počet će se primjenjivat nakon proteka godine dana od dana stupanja na snagu ovog zakona.</w:t>
      </w:r>
    </w:p>
    <w:p w:rsidR="005246AF" w:rsidRDefault="005246AF">
      <w:pPr>
        <w:spacing w:line="296" w:lineRule="exact"/>
        <w:rPr>
          <w:rFonts w:eastAsia="Times New Roman"/>
          <w:sz w:val="24"/>
          <w:szCs w:val="24"/>
        </w:rPr>
      </w:pPr>
    </w:p>
    <w:p w:rsidR="005246AF" w:rsidRDefault="00E04946">
      <w:pPr>
        <w:numPr>
          <w:ilvl w:val="0"/>
          <w:numId w:val="115"/>
        </w:numPr>
        <w:tabs>
          <w:tab w:val="left" w:pos="338"/>
        </w:tabs>
        <w:spacing w:line="232" w:lineRule="auto"/>
        <w:ind w:right="26"/>
        <w:rPr>
          <w:rFonts w:eastAsia="Times New Roman"/>
          <w:sz w:val="24"/>
          <w:szCs w:val="24"/>
        </w:rPr>
      </w:pPr>
      <w:r>
        <w:rPr>
          <w:rFonts w:eastAsia="Times New Roman"/>
          <w:sz w:val="24"/>
          <w:szCs w:val="24"/>
        </w:rPr>
        <w:t>Ugostitelji su obavezni ispuniti uslove iz člana 11. ovog zakona u roku od dvije godine od dana stupanja na snagu ovog zakona.</w:t>
      </w:r>
    </w:p>
    <w:p w:rsidR="005246AF" w:rsidRDefault="005246AF">
      <w:pPr>
        <w:spacing w:line="294" w:lineRule="exact"/>
        <w:rPr>
          <w:rFonts w:eastAsia="Times New Roman"/>
          <w:sz w:val="24"/>
          <w:szCs w:val="24"/>
        </w:rPr>
      </w:pPr>
    </w:p>
    <w:p w:rsidR="005246AF" w:rsidRDefault="00E04946">
      <w:pPr>
        <w:numPr>
          <w:ilvl w:val="0"/>
          <w:numId w:val="115"/>
        </w:numPr>
        <w:tabs>
          <w:tab w:val="left" w:pos="338"/>
        </w:tabs>
        <w:spacing w:line="232" w:lineRule="auto"/>
        <w:ind w:right="266"/>
        <w:rPr>
          <w:rFonts w:eastAsia="Times New Roman"/>
          <w:sz w:val="24"/>
          <w:szCs w:val="24"/>
        </w:rPr>
      </w:pPr>
      <w:r>
        <w:rPr>
          <w:rFonts w:eastAsia="Times New Roman"/>
          <w:sz w:val="24"/>
          <w:szCs w:val="24"/>
        </w:rPr>
        <w:t>Ugostitelji su obavezni ispuniti uslove iz člana 15. stav (5) ovog zakona u roku od dvije godine od dana stupanja na snagu ovog zakona.</w:t>
      </w:r>
    </w:p>
    <w:p w:rsidR="005246AF" w:rsidRDefault="005246AF">
      <w:pPr>
        <w:spacing w:line="200" w:lineRule="exact"/>
        <w:rPr>
          <w:sz w:val="20"/>
          <w:szCs w:val="20"/>
        </w:rPr>
      </w:pPr>
    </w:p>
    <w:p w:rsidR="005246AF" w:rsidRDefault="005246AF">
      <w:pPr>
        <w:spacing w:line="358" w:lineRule="exact"/>
        <w:rPr>
          <w:sz w:val="20"/>
          <w:szCs w:val="20"/>
        </w:rPr>
      </w:pPr>
    </w:p>
    <w:p w:rsidR="005246AF" w:rsidRDefault="00E04946">
      <w:pPr>
        <w:ind w:right="6"/>
        <w:jc w:val="center"/>
        <w:rPr>
          <w:sz w:val="20"/>
          <w:szCs w:val="20"/>
        </w:rPr>
      </w:pPr>
      <w:r>
        <w:rPr>
          <w:rFonts w:eastAsia="Times New Roman"/>
          <w:b/>
          <w:bCs/>
          <w:sz w:val="24"/>
          <w:szCs w:val="24"/>
        </w:rPr>
        <w:t>Član 84.</w:t>
      </w:r>
    </w:p>
    <w:p w:rsidR="005246AF" w:rsidRDefault="00E04946">
      <w:pPr>
        <w:ind w:right="6"/>
        <w:jc w:val="center"/>
        <w:rPr>
          <w:sz w:val="20"/>
          <w:szCs w:val="20"/>
        </w:rPr>
      </w:pPr>
      <w:r>
        <w:rPr>
          <w:rFonts w:eastAsia="Times New Roman"/>
          <w:b/>
          <w:bCs/>
          <w:sz w:val="24"/>
          <w:szCs w:val="24"/>
        </w:rPr>
        <w:t>(Primjena ranijih propisa)</w:t>
      </w:r>
    </w:p>
    <w:p w:rsidR="005246AF" w:rsidRDefault="005246AF">
      <w:pPr>
        <w:spacing w:line="289" w:lineRule="exact"/>
        <w:rPr>
          <w:sz w:val="20"/>
          <w:szCs w:val="20"/>
        </w:rPr>
      </w:pPr>
    </w:p>
    <w:p w:rsidR="005246AF" w:rsidRDefault="00E04946">
      <w:pPr>
        <w:spacing w:line="234" w:lineRule="auto"/>
        <w:ind w:right="26"/>
        <w:rPr>
          <w:sz w:val="20"/>
          <w:szCs w:val="20"/>
        </w:rPr>
      </w:pPr>
      <w:r>
        <w:rPr>
          <w:rFonts w:eastAsia="Times New Roman"/>
          <w:sz w:val="24"/>
          <w:szCs w:val="24"/>
        </w:rPr>
        <w:t>Do donošenja podzakonskih akata na osnovu ovog zakona primenjivat će se podzakonski akti doneseni na osnovu Zakona o ugostiteljskoj djelatnosti ("Službene novine Federacije BiH", broj: 32/09), ako nisu u suprotnosti sa ovim zakonom.</w:t>
      </w:r>
    </w:p>
    <w:p w:rsidR="005246AF" w:rsidRDefault="005246AF">
      <w:pPr>
        <w:spacing w:line="284" w:lineRule="exact"/>
        <w:rPr>
          <w:sz w:val="20"/>
          <w:szCs w:val="20"/>
        </w:rPr>
      </w:pPr>
    </w:p>
    <w:p w:rsidR="005246AF" w:rsidRDefault="00E04946">
      <w:pPr>
        <w:ind w:right="6"/>
        <w:jc w:val="center"/>
        <w:rPr>
          <w:sz w:val="20"/>
          <w:szCs w:val="20"/>
        </w:rPr>
      </w:pPr>
      <w:r>
        <w:rPr>
          <w:rFonts w:eastAsia="Times New Roman"/>
          <w:b/>
          <w:bCs/>
          <w:sz w:val="24"/>
          <w:szCs w:val="24"/>
        </w:rPr>
        <w:t>Član 85.</w:t>
      </w:r>
    </w:p>
    <w:p w:rsidR="005246AF" w:rsidRDefault="005246AF">
      <w:pPr>
        <w:spacing w:line="2" w:lineRule="exact"/>
        <w:rPr>
          <w:sz w:val="20"/>
          <w:szCs w:val="20"/>
        </w:rPr>
      </w:pPr>
    </w:p>
    <w:p w:rsidR="005246AF" w:rsidRDefault="00E04946">
      <w:pPr>
        <w:ind w:right="6"/>
        <w:jc w:val="center"/>
        <w:rPr>
          <w:sz w:val="20"/>
          <w:szCs w:val="20"/>
        </w:rPr>
      </w:pPr>
      <w:r>
        <w:rPr>
          <w:rFonts w:eastAsia="Times New Roman"/>
          <w:b/>
          <w:bCs/>
          <w:sz w:val="24"/>
          <w:szCs w:val="24"/>
        </w:rPr>
        <w:t>(Ravnopravnost spolova)</w:t>
      </w:r>
    </w:p>
    <w:p w:rsidR="005246AF" w:rsidRDefault="005246AF">
      <w:pPr>
        <w:spacing w:line="238" w:lineRule="exact"/>
        <w:rPr>
          <w:sz w:val="20"/>
          <w:szCs w:val="20"/>
        </w:rPr>
      </w:pPr>
    </w:p>
    <w:p w:rsidR="005246AF" w:rsidRDefault="00E04946">
      <w:pPr>
        <w:rPr>
          <w:sz w:val="20"/>
          <w:szCs w:val="20"/>
        </w:rPr>
      </w:pPr>
      <w:r>
        <w:rPr>
          <w:rFonts w:eastAsia="Times New Roman"/>
          <w:sz w:val="24"/>
          <w:szCs w:val="24"/>
        </w:rPr>
        <w:t>Gramatička terminologija korištena u ovom zakonu podrazumijeva oba spola.</w:t>
      </w:r>
    </w:p>
    <w:p w:rsidR="005246AF" w:rsidRDefault="005246AF">
      <w:pPr>
        <w:spacing w:line="242" w:lineRule="exact"/>
        <w:rPr>
          <w:sz w:val="20"/>
          <w:szCs w:val="20"/>
        </w:rPr>
      </w:pPr>
    </w:p>
    <w:p w:rsidR="005246AF" w:rsidRDefault="00E04946">
      <w:pPr>
        <w:ind w:right="6"/>
        <w:jc w:val="center"/>
        <w:rPr>
          <w:sz w:val="20"/>
          <w:szCs w:val="20"/>
        </w:rPr>
      </w:pPr>
      <w:r>
        <w:rPr>
          <w:rFonts w:eastAsia="Times New Roman"/>
          <w:b/>
          <w:bCs/>
          <w:sz w:val="24"/>
          <w:szCs w:val="24"/>
        </w:rPr>
        <w:t>Član 86.</w:t>
      </w:r>
    </w:p>
    <w:p w:rsidR="005246AF" w:rsidRDefault="00E04946">
      <w:pPr>
        <w:ind w:right="6"/>
        <w:jc w:val="center"/>
        <w:rPr>
          <w:sz w:val="20"/>
          <w:szCs w:val="20"/>
        </w:rPr>
      </w:pPr>
      <w:r>
        <w:rPr>
          <w:rFonts w:eastAsia="Times New Roman"/>
          <w:b/>
          <w:bCs/>
          <w:sz w:val="24"/>
          <w:szCs w:val="24"/>
        </w:rPr>
        <w:t>( Prestanak važenja)</w:t>
      </w:r>
    </w:p>
    <w:p w:rsidR="005246AF" w:rsidRDefault="005246AF">
      <w:pPr>
        <w:spacing w:line="293" w:lineRule="exact"/>
        <w:rPr>
          <w:sz w:val="20"/>
          <w:szCs w:val="20"/>
        </w:rPr>
      </w:pPr>
    </w:p>
    <w:p w:rsidR="005246AF" w:rsidRDefault="00E04946">
      <w:pPr>
        <w:spacing w:line="232" w:lineRule="auto"/>
        <w:ind w:right="6"/>
        <w:rPr>
          <w:sz w:val="20"/>
          <w:szCs w:val="20"/>
        </w:rPr>
      </w:pPr>
      <w:r>
        <w:rPr>
          <w:rFonts w:eastAsia="Times New Roman"/>
          <w:sz w:val="24"/>
          <w:szCs w:val="24"/>
        </w:rPr>
        <w:t>Danom stupanja na snagu ovoga Zakona prestaje važiti Zakon o ugostiteljskoj djelatnosti ("Službene novine Federacije BiH", broj: 32/09)</w:t>
      </w:r>
    </w:p>
    <w:p w:rsidR="005246AF" w:rsidRDefault="005246AF">
      <w:pPr>
        <w:spacing w:line="200" w:lineRule="exact"/>
        <w:rPr>
          <w:sz w:val="20"/>
          <w:szCs w:val="20"/>
        </w:rPr>
      </w:pPr>
    </w:p>
    <w:p w:rsidR="005246AF" w:rsidRDefault="005246AF">
      <w:pPr>
        <w:spacing w:line="363" w:lineRule="exact"/>
        <w:rPr>
          <w:sz w:val="20"/>
          <w:szCs w:val="20"/>
        </w:rPr>
      </w:pPr>
    </w:p>
    <w:p w:rsidR="005246AF" w:rsidRDefault="00E04946">
      <w:pPr>
        <w:ind w:right="6"/>
        <w:jc w:val="center"/>
        <w:rPr>
          <w:sz w:val="20"/>
          <w:szCs w:val="20"/>
        </w:rPr>
      </w:pPr>
      <w:r>
        <w:rPr>
          <w:rFonts w:eastAsia="Times New Roman"/>
          <w:b/>
          <w:bCs/>
          <w:sz w:val="24"/>
          <w:szCs w:val="24"/>
        </w:rPr>
        <w:t>Član 87.</w:t>
      </w:r>
    </w:p>
    <w:p w:rsidR="005246AF" w:rsidRDefault="005246AF">
      <w:pPr>
        <w:spacing w:line="278" w:lineRule="exact"/>
        <w:rPr>
          <w:sz w:val="20"/>
          <w:szCs w:val="20"/>
        </w:rPr>
      </w:pPr>
    </w:p>
    <w:p w:rsidR="005246AF" w:rsidRDefault="00E04946">
      <w:pPr>
        <w:ind w:right="6"/>
        <w:jc w:val="center"/>
        <w:rPr>
          <w:sz w:val="20"/>
          <w:szCs w:val="20"/>
        </w:rPr>
      </w:pPr>
      <w:r>
        <w:rPr>
          <w:rFonts w:eastAsia="Times New Roman"/>
          <w:b/>
          <w:bCs/>
          <w:sz w:val="24"/>
          <w:szCs w:val="24"/>
        </w:rPr>
        <w:t>(Stupanje na snagu)</w:t>
      </w:r>
    </w:p>
    <w:p w:rsidR="005246AF" w:rsidRDefault="005246AF">
      <w:pPr>
        <w:spacing w:line="293" w:lineRule="exact"/>
        <w:rPr>
          <w:sz w:val="20"/>
          <w:szCs w:val="20"/>
        </w:rPr>
      </w:pPr>
    </w:p>
    <w:p w:rsidR="005246AF" w:rsidRDefault="00E04946">
      <w:pPr>
        <w:spacing w:line="232" w:lineRule="auto"/>
        <w:ind w:right="146"/>
        <w:rPr>
          <w:sz w:val="20"/>
          <w:szCs w:val="20"/>
        </w:rPr>
      </w:pPr>
      <w:r>
        <w:rPr>
          <w:rFonts w:eastAsia="Times New Roman"/>
          <w:sz w:val="24"/>
          <w:szCs w:val="24"/>
        </w:rPr>
        <w:t>Ovaj Zakon stupa na snagu osmoga dana od dana objave u "Službenim novinama Federacije BiH."</w:t>
      </w: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316" w:lineRule="exact"/>
        <w:rPr>
          <w:sz w:val="20"/>
          <w:szCs w:val="20"/>
        </w:rPr>
      </w:pPr>
    </w:p>
    <w:p w:rsidR="005246AF" w:rsidRDefault="00E04946">
      <w:pPr>
        <w:ind w:left="8820"/>
        <w:rPr>
          <w:sz w:val="20"/>
          <w:szCs w:val="20"/>
        </w:rPr>
      </w:pPr>
      <w:r>
        <w:rPr>
          <w:rFonts w:ascii="Calibri" w:eastAsia="Calibri" w:hAnsi="Calibri" w:cs="Calibri"/>
          <w:sz w:val="19"/>
          <w:szCs w:val="19"/>
        </w:rPr>
        <w:t>36</w:t>
      </w:r>
    </w:p>
    <w:p w:rsidR="005246AF" w:rsidRDefault="005246AF">
      <w:pPr>
        <w:sectPr w:rsidR="005246AF">
          <w:pgSz w:w="11900" w:h="16838"/>
          <w:pgMar w:top="681" w:right="1440" w:bottom="408" w:left="1440" w:header="0" w:footer="0" w:gutter="0"/>
          <w:cols w:space="720" w:equalWidth="0">
            <w:col w:w="9026"/>
          </w:cols>
        </w:sectPr>
      </w:pPr>
    </w:p>
    <w:p w:rsidR="005246AF" w:rsidRDefault="00E04946">
      <w:pPr>
        <w:ind w:left="7020"/>
        <w:rPr>
          <w:sz w:val="20"/>
          <w:szCs w:val="20"/>
        </w:rPr>
      </w:pPr>
      <w:bookmarkStart w:id="37" w:name="page37"/>
      <w:bookmarkEnd w:id="37"/>
      <w:r>
        <w:rPr>
          <w:rFonts w:ascii="Calibri" w:eastAsia="Calibri" w:hAnsi="Calibri" w:cs="Calibri"/>
          <w:sz w:val="27"/>
          <w:szCs w:val="27"/>
        </w:rPr>
        <w:lastRenderedPageBreak/>
        <w:t>NACRT – B verzija</w:t>
      </w:r>
    </w:p>
    <w:p w:rsidR="005246AF" w:rsidRDefault="005246AF">
      <w:pPr>
        <w:spacing w:line="388" w:lineRule="exact"/>
        <w:rPr>
          <w:sz w:val="20"/>
          <w:szCs w:val="20"/>
        </w:rPr>
      </w:pPr>
    </w:p>
    <w:p w:rsidR="005246AF" w:rsidRDefault="00E04946">
      <w:pPr>
        <w:ind w:right="6"/>
        <w:jc w:val="center"/>
        <w:rPr>
          <w:sz w:val="20"/>
          <w:szCs w:val="20"/>
        </w:rPr>
      </w:pPr>
      <w:r>
        <w:rPr>
          <w:rFonts w:eastAsia="Times New Roman"/>
          <w:b/>
          <w:bCs/>
          <w:sz w:val="24"/>
          <w:szCs w:val="24"/>
        </w:rPr>
        <w:t>OBRAZLOŽENJE PREDNACRTA</w:t>
      </w:r>
    </w:p>
    <w:p w:rsidR="005246AF" w:rsidRDefault="00E04946">
      <w:pPr>
        <w:ind w:right="6"/>
        <w:jc w:val="center"/>
        <w:rPr>
          <w:sz w:val="20"/>
          <w:szCs w:val="20"/>
        </w:rPr>
      </w:pPr>
      <w:r>
        <w:rPr>
          <w:rFonts w:eastAsia="Times New Roman"/>
          <w:b/>
          <w:bCs/>
          <w:sz w:val="24"/>
          <w:szCs w:val="24"/>
        </w:rPr>
        <w:t>ZAKONA O UGOSTITELJSTVU FEDERACIJE BOSNE I HERCEGOVINE</w:t>
      </w:r>
    </w:p>
    <w:p w:rsidR="005246AF" w:rsidRDefault="005246AF">
      <w:pPr>
        <w:spacing w:line="276" w:lineRule="exact"/>
        <w:rPr>
          <w:sz w:val="20"/>
          <w:szCs w:val="20"/>
        </w:rPr>
      </w:pPr>
    </w:p>
    <w:p w:rsidR="005246AF" w:rsidRDefault="00E04946">
      <w:pPr>
        <w:rPr>
          <w:sz w:val="20"/>
          <w:szCs w:val="20"/>
        </w:rPr>
      </w:pPr>
      <w:r>
        <w:rPr>
          <w:rFonts w:eastAsia="Times New Roman"/>
          <w:b/>
          <w:bCs/>
          <w:sz w:val="24"/>
          <w:szCs w:val="24"/>
        </w:rPr>
        <w:t>I – USTAVNOPRAVNI OSNOV ZA DONOŠENJE OVOG ZAKONA</w:t>
      </w:r>
    </w:p>
    <w:p w:rsidR="005246AF" w:rsidRDefault="005246AF">
      <w:pPr>
        <w:spacing w:line="289" w:lineRule="exact"/>
        <w:rPr>
          <w:sz w:val="20"/>
          <w:szCs w:val="20"/>
        </w:rPr>
      </w:pPr>
    </w:p>
    <w:p w:rsidR="005246AF" w:rsidRDefault="00E04946">
      <w:pPr>
        <w:spacing w:line="238" w:lineRule="auto"/>
        <w:ind w:right="6"/>
        <w:jc w:val="both"/>
        <w:rPr>
          <w:sz w:val="20"/>
          <w:szCs w:val="20"/>
        </w:rPr>
      </w:pPr>
      <w:r>
        <w:rPr>
          <w:rFonts w:eastAsia="Times New Roman"/>
          <w:color w:val="1C1C1C"/>
          <w:sz w:val="24"/>
          <w:szCs w:val="24"/>
        </w:rPr>
        <w:t>Ustavni temelj za donošenje ovog zakona sadržan je u odredbi člana člana III.1 tačka b) koji je izmijenjen amandmanima VIII, LXXXIX i CVI, a u vezi sa članom IV.A.20 (1) Ustava Federacije Bosne i Hercegovine („Službene novine Federacije BiH", broj: 1/94), prema kojima je u isključivoj nadležnosti Federacije utvrđivanje ekonomske politike, uključujući planiranje i obnovu, te politike korištenja zemljišta na federalnom nivou, a Parlament Federacije, uz ostale nadležnosti predviđene Ustavom, odgovoran je za donošenje zakona o obnašanju dužnosti federalne vlasti. Ustavni temelj za donošenje ovog zakona, pored navedenih, sadržan je i u odredbama člana III.2 tačka h) Ustava Federacije Bosne i Hercegovine, prema kome su federalna vlast i kantoni nadležni za turizam.</w:t>
      </w:r>
    </w:p>
    <w:p w:rsidR="005246AF" w:rsidRDefault="005246AF">
      <w:pPr>
        <w:spacing w:line="200" w:lineRule="exact"/>
        <w:rPr>
          <w:sz w:val="20"/>
          <w:szCs w:val="20"/>
        </w:rPr>
      </w:pPr>
    </w:p>
    <w:p w:rsidR="005246AF" w:rsidRDefault="005246AF">
      <w:pPr>
        <w:spacing w:line="360" w:lineRule="exact"/>
        <w:rPr>
          <w:sz w:val="20"/>
          <w:szCs w:val="20"/>
        </w:rPr>
      </w:pPr>
    </w:p>
    <w:p w:rsidR="005246AF" w:rsidRDefault="00E04946">
      <w:pPr>
        <w:rPr>
          <w:sz w:val="20"/>
          <w:szCs w:val="20"/>
        </w:rPr>
      </w:pPr>
      <w:r>
        <w:rPr>
          <w:rFonts w:eastAsia="Times New Roman"/>
          <w:b/>
          <w:bCs/>
          <w:sz w:val="24"/>
          <w:szCs w:val="24"/>
        </w:rPr>
        <w:t>II – RAZLOZI ZA DONOŠENJE</w:t>
      </w:r>
    </w:p>
    <w:p w:rsidR="005246AF" w:rsidRDefault="005246AF">
      <w:pPr>
        <w:spacing w:line="289" w:lineRule="exact"/>
        <w:rPr>
          <w:sz w:val="20"/>
          <w:szCs w:val="20"/>
        </w:rPr>
      </w:pPr>
    </w:p>
    <w:p w:rsidR="005246AF" w:rsidRDefault="00E04946">
      <w:pPr>
        <w:spacing w:line="238" w:lineRule="auto"/>
        <w:ind w:right="6"/>
        <w:jc w:val="both"/>
        <w:rPr>
          <w:sz w:val="20"/>
          <w:szCs w:val="20"/>
        </w:rPr>
      </w:pPr>
      <w:r>
        <w:rPr>
          <w:rFonts w:eastAsia="Times New Roman"/>
          <w:sz w:val="24"/>
          <w:szCs w:val="24"/>
        </w:rPr>
        <w:t>Izradi Zakona o ugostiteljstvu u Federaciji Bosne i Hercegovine pristupilo se nakon analize stanja i sagledavanja problema sa kojim su se suočavali ugostitelji i drugi subjekti koji obavljaju privredne delatnosti neposredno povezane sa ugostiteljstvom, a naročito identificirane potrebe za smanjenjem sive ekonomije u Federaciji Bosne i Hercegovine. Dalje, višegodišnje iskustvo u primjeni Zakona o ugostiteljskoj djelatnosti Federacije Bosne i Hercegovine („Službene novine Federacije BiH“ broj 32/09) pokazalo je da zakonska rješenja utvrđena ovim zakonom imaju značajne manjkavosti, zbog čega se i pristupilo studioznoj analizi i izradi Zakona o ugostiteljstvu, kao propisu koji će pored obavljanja ove djelatnosti regulisati i odredbe o promociji i unapređenju ugostiteljskih kapaciteta, kao i poticajne mjere za jačanje osnove u ugostiteljstvu. Opravdanje za izradu Zakona o ugostiteljstvu Federacije Bosne i Hercegovine, između ostalog je temeljna promjena tretmana turizma u domaćoj administrativnoj praksi, te obaveza prilagođavanje domaćih zakona najboljim međunarodnim praksama.</w:t>
      </w:r>
    </w:p>
    <w:p w:rsidR="005246AF" w:rsidRDefault="005246AF">
      <w:pPr>
        <w:spacing w:line="306" w:lineRule="exact"/>
        <w:rPr>
          <w:sz w:val="20"/>
          <w:szCs w:val="20"/>
        </w:rPr>
      </w:pPr>
    </w:p>
    <w:p w:rsidR="005246AF" w:rsidRDefault="00E04946">
      <w:pPr>
        <w:spacing w:line="238" w:lineRule="auto"/>
        <w:ind w:right="6"/>
        <w:jc w:val="both"/>
        <w:rPr>
          <w:sz w:val="20"/>
          <w:szCs w:val="20"/>
        </w:rPr>
      </w:pPr>
      <w:r>
        <w:rPr>
          <w:rFonts w:eastAsia="Times New Roman"/>
          <w:sz w:val="24"/>
          <w:szCs w:val="24"/>
        </w:rPr>
        <w:t>Ugostiteljstvo je u Federaciji Bosne i Hercegovine tradicionalno bio dio djelokruga ministarstva nadležnog za trgovinu i turizam a potom Federalnog ministarstva okoliša i turizma. Ekonomski značaj ugostiteljstva kroz uspon turističke industrije i u zemljama u neposrednom okruženju ( Hrvatska, Srbija) učinili su da i državna administracija Bosne i Hercegovine prihvati konsensualni stav ekonomske teorije o turizmu i ugostiteljstvukao pokretačkoj djelatnosti za brojne ekonomske aktivnosti, odvojenoj od trgovine i usluga. Federalno ministarstvo okoliša i turizma, kao obrađivač zakona, stanovišta je da će predloženo zakonsko rješenje značajno doprinijeti razvoju ugostiteljske djelatnosti, povećanju učinkovitosti sistema, boljoj koordinaciji, svrsishodnijem trošenju sredstava, zakonitosti rada privrednih subjekata, promociji i povećanju stručnosti zaposlenih u ovoj oblasti, a u konačnici kvalitetnijem ugostiteljskom proizvodu.</w:t>
      </w:r>
    </w:p>
    <w:p w:rsidR="005246AF" w:rsidRDefault="005246AF">
      <w:pPr>
        <w:spacing w:line="302" w:lineRule="exact"/>
        <w:rPr>
          <w:sz w:val="20"/>
          <w:szCs w:val="20"/>
        </w:rPr>
      </w:pPr>
    </w:p>
    <w:p w:rsidR="005246AF" w:rsidRDefault="00E04946">
      <w:pPr>
        <w:spacing w:line="234" w:lineRule="auto"/>
        <w:ind w:right="6"/>
        <w:jc w:val="both"/>
        <w:rPr>
          <w:sz w:val="20"/>
          <w:szCs w:val="20"/>
        </w:rPr>
      </w:pPr>
      <w:r>
        <w:rPr>
          <w:rFonts w:eastAsia="Times New Roman"/>
          <w:sz w:val="24"/>
          <w:szCs w:val="24"/>
        </w:rPr>
        <w:t>Aktivno prisustvo države se pokazuje kao najbolja garancija za privlačenje investicija, jednako u mjesta sa razvijenom ponudom i mjestima u kojima se tek stvaraju osnove za razvoj iste.</w:t>
      </w: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58" w:lineRule="exact"/>
        <w:rPr>
          <w:sz w:val="20"/>
          <w:szCs w:val="20"/>
        </w:rPr>
      </w:pPr>
    </w:p>
    <w:p w:rsidR="005246AF" w:rsidRDefault="00E04946">
      <w:pPr>
        <w:ind w:left="8820"/>
        <w:rPr>
          <w:sz w:val="20"/>
          <w:szCs w:val="20"/>
        </w:rPr>
      </w:pPr>
      <w:r>
        <w:rPr>
          <w:rFonts w:ascii="Calibri" w:eastAsia="Calibri" w:hAnsi="Calibri" w:cs="Calibri"/>
          <w:sz w:val="19"/>
          <w:szCs w:val="19"/>
        </w:rPr>
        <w:t>37</w:t>
      </w:r>
    </w:p>
    <w:p w:rsidR="005246AF" w:rsidRDefault="005246AF">
      <w:pPr>
        <w:sectPr w:rsidR="005246AF">
          <w:pgSz w:w="11900" w:h="16838"/>
          <w:pgMar w:top="693" w:right="1440" w:bottom="408" w:left="1440" w:header="0" w:footer="0" w:gutter="0"/>
          <w:cols w:space="720" w:equalWidth="0">
            <w:col w:w="9026"/>
          </w:cols>
        </w:sectPr>
      </w:pPr>
    </w:p>
    <w:p w:rsidR="005246AF" w:rsidRDefault="00E04946">
      <w:pPr>
        <w:ind w:left="7020"/>
        <w:rPr>
          <w:sz w:val="20"/>
          <w:szCs w:val="20"/>
        </w:rPr>
      </w:pPr>
      <w:bookmarkStart w:id="38" w:name="page38"/>
      <w:bookmarkEnd w:id="38"/>
      <w:r>
        <w:rPr>
          <w:rFonts w:ascii="Calibri" w:eastAsia="Calibri" w:hAnsi="Calibri" w:cs="Calibri"/>
          <w:sz w:val="28"/>
          <w:szCs w:val="28"/>
        </w:rPr>
        <w:lastRenderedPageBreak/>
        <w:t>NACRT – B verzija</w:t>
      </w:r>
    </w:p>
    <w:p w:rsidR="005246AF" w:rsidRDefault="005246AF">
      <w:pPr>
        <w:spacing w:line="391" w:lineRule="exact"/>
        <w:rPr>
          <w:sz w:val="20"/>
          <w:szCs w:val="20"/>
        </w:rPr>
      </w:pPr>
    </w:p>
    <w:p w:rsidR="005246AF" w:rsidRDefault="00E04946">
      <w:pPr>
        <w:rPr>
          <w:sz w:val="20"/>
          <w:szCs w:val="20"/>
        </w:rPr>
      </w:pPr>
      <w:r>
        <w:rPr>
          <w:rFonts w:eastAsia="Times New Roman"/>
          <w:b/>
          <w:bCs/>
          <w:sz w:val="24"/>
          <w:szCs w:val="24"/>
        </w:rPr>
        <w:t>III – USKLAĐENOST PROPISA SA EVROPSKIM ZAKONODAVSTVOM</w:t>
      </w:r>
    </w:p>
    <w:p w:rsidR="005246AF" w:rsidRDefault="005246AF">
      <w:pPr>
        <w:spacing w:line="291" w:lineRule="exact"/>
        <w:rPr>
          <w:sz w:val="20"/>
          <w:szCs w:val="20"/>
        </w:rPr>
      </w:pPr>
    </w:p>
    <w:p w:rsidR="005246AF" w:rsidRDefault="00E04946">
      <w:pPr>
        <w:spacing w:line="238" w:lineRule="auto"/>
        <w:jc w:val="both"/>
        <w:rPr>
          <w:sz w:val="20"/>
          <w:szCs w:val="20"/>
        </w:rPr>
      </w:pPr>
      <w:r>
        <w:rPr>
          <w:rFonts w:eastAsia="Times New Roman"/>
          <w:sz w:val="24"/>
          <w:szCs w:val="24"/>
        </w:rPr>
        <w:t>Prednacrt je djelimično usklađen s propisima Unije. Poštujući obavezu sadržanu u Glavu VII, član 76., te Glavi VIII, član 94. Sporazuma o stabilizaciji i pridruživanju, obrađivač je prilikom pripreme ovog prednacrt detaljno analizirao EU propise iz ove oblasti. Utvrđeno je da je, imajuči u vidu aktuelnu situaciju u Federaciji BIH, moguće preuzeti određena rješenja iz direktiva Unije, uključujući, Direktivu 2006/123 o uslugama na unutrašnjem tržištu, te Uredbu 852/2004 o higijeni hrane. Ovim djelimičnim usklađivanjem se u dodatnoj mjeri doprinosi unapređenju ugostiteljske djelatnosti i zaštite korisnika. Naime, u skladu s ovim odredbama Unije, prednacrtom je predviđen i način nabavke i pružanja usluga u ugostitljestvu, pogotovo s naglaskom na sigurnost hrane i pića, te praćenje tokova nabavke.</w:t>
      </w:r>
    </w:p>
    <w:p w:rsidR="005246AF" w:rsidRDefault="005246AF">
      <w:pPr>
        <w:spacing w:line="289" w:lineRule="exact"/>
        <w:rPr>
          <w:sz w:val="20"/>
          <w:szCs w:val="20"/>
        </w:rPr>
      </w:pPr>
    </w:p>
    <w:p w:rsidR="005246AF" w:rsidRDefault="00E04946">
      <w:pPr>
        <w:rPr>
          <w:sz w:val="20"/>
          <w:szCs w:val="20"/>
        </w:rPr>
      </w:pPr>
      <w:r>
        <w:rPr>
          <w:rFonts w:eastAsia="Times New Roman"/>
          <w:b/>
          <w:bCs/>
          <w:sz w:val="24"/>
          <w:szCs w:val="24"/>
        </w:rPr>
        <w:t>IV – PROVEDBENI MEHANIZMI I NAČIN OSIGURANJA PROVEDBE</w:t>
      </w:r>
    </w:p>
    <w:p w:rsidR="005246AF" w:rsidRDefault="005246AF">
      <w:pPr>
        <w:spacing w:line="291" w:lineRule="exact"/>
        <w:rPr>
          <w:sz w:val="20"/>
          <w:szCs w:val="20"/>
        </w:rPr>
      </w:pPr>
    </w:p>
    <w:p w:rsidR="005246AF" w:rsidRDefault="00E04946">
      <w:pPr>
        <w:spacing w:line="238" w:lineRule="auto"/>
        <w:ind w:right="20"/>
        <w:jc w:val="both"/>
        <w:rPr>
          <w:sz w:val="20"/>
          <w:szCs w:val="20"/>
        </w:rPr>
      </w:pPr>
      <w:r>
        <w:rPr>
          <w:rFonts w:eastAsia="Times New Roman"/>
          <w:sz w:val="24"/>
          <w:szCs w:val="24"/>
        </w:rPr>
        <w:t>Prednacrt Zakona o ugostiteljstvu Federacije BiH sa predloženim zakonskim rješenjima ima za cilj da doprinese suzbijanju sive ekonomije i obezbijedi bolju zaštitu korisnika ugostiteljskih usluga. S tim u vezi, predloženim rješenjima se nastoji uvesti više discipline u ovu oblast. Predviđa se osnivanje registra ugostiteljstva u Federaciji BIH kojim bi bili obuhvaćeni svi subjekti koji se bave ugostieljstvom. Također, omougćava se uvođenje fizičkih lica iznajmljivača u sistem u Federaciji BIH. S tim u vezi jača se odgovornost svih subjekata u pogledu organizacije i pružanja ugostiteljskih usluga. Prednacrtom su jasnije podijeljene nadležnosti federalnih i kantonalnih organa, kao i inspekcijski nadzor u pojedinim oblastima. Odredbe ovog prednacrta su u potpunosti usaglašene sa Zakonom o prekršajima.</w:t>
      </w:r>
    </w:p>
    <w:p w:rsidR="005246AF" w:rsidRDefault="005246AF">
      <w:pPr>
        <w:spacing w:line="289" w:lineRule="exact"/>
        <w:rPr>
          <w:sz w:val="20"/>
          <w:szCs w:val="20"/>
        </w:rPr>
      </w:pPr>
    </w:p>
    <w:p w:rsidR="005246AF" w:rsidRDefault="00E04946">
      <w:pPr>
        <w:rPr>
          <w:sz w:val="20"/>
          <w:szCs w:val="20"/>
        </w:rPr>
      </w:pPr>
      <w:r>
        <w:rPr>
          <w:rFonts w:eastAsia="Times New Roman"/>
          <w:b/>
          <w:bCs/>
          <w:sz w:val="24"/>
          <w:szCs w:val="24"/>
        </w:rPr>
        <w:t>V – KONSULTACIJE</w:t>
      </w:r>
    </w:p>
    <w:p w:rsidR="005246AF" w:rsidRDefault="005246AF">
      <w:pPr>
        <w:spacing w:line="293" w:lineRule="exact"/>
        <w:rPr>
          <w:sz w:val="20"/>
          <w:szCs w:val="20"/>
        </w:rPr>
      </w:pPr>
    </w:p>
    <w:p w:rsidR="005246AF" w:rsidRDefault="00E04946">
      <w:pPr>
        <w:spacing w:line="237" w:lineRule="auto"/>
        <w:ind w:right="20"/>
        <w:jc w:val="both"/>
        <w:rPr>
          <w:sz w:val="20"/>
          <w:szCs w:val="20"/>
        </w:rPr>
      </w:pPr>
      <w:r>
        <w:rPr>
          <w:rFonts w:eastAsia="Times New Roman"/>
          <w:sz w:val="24"/>
          <w:szCs w:val="24"/>
        </w:rPr>
        <w:t>Tokom pripreme prednacrta, održani su konsultativni sastanci sa predstavnicima resornih kantonalnih ministarstava, turističkih zajednica, Saveza općina i gradova FBIH, zainteresiranih lica. Tokom ovih sastanaka razgovarano je o rješenjima predviđenim ovim prednacrtom, te su komentari ugrađivani u same odredbe. Također, radna verzija prednacrta je objavljena i na web stranici Ministarstva u periodu od mjesec dana, u okviru kojeg su prikupljeni komentari u pisanoj formi. Svi komentari i sugestije objedinjeni su u dokumentu koji se nalazi u prilogu ovog materijala, uključujući i pojedinačna razmatranja svakog od komentara.</w:t>
      </w:r>
    </w:p>
    <w:p w:rsidR="005246AF" w:rsidRDefault="005246AF">
      <w:pPr>
        <w:spacing w:line="294" w:lineRule="exact"/>
        <w:rPr>
          <w:sz w:val="20"/>
          <w:szCs w:val="20"/>
        </w:rPr>
      </w:pPr>
    </w:p>
    <w:p w:rsidR="005246AF" w:rsidRDefault="00E04946">
      <w:pPr>
        <w:rPr>
          <w:sz w:val="20"/>
          <w:szCs w:val="20"/>
        </w:rPr>
      </w:pPr>
      <w:r>
        <w:rPr>
          <w:rFonts w:eastAsia="Times New Roman"/>
          <w:b/>
          <w:bCs/>
          <w:sz w:val="24"/>
          <w:szCs w:val="24"/>
        </w:rPr>
        <w:t>VI – EKONOMSKA OPRAVDANOST DONOŠENJA PROPISA</w:t>
      </w:r>
    </w:p>
    <w:p w:rsidR="005246AF" w:rsidRDefault="005246AF">
      <w:pPr>
        <w:spacing w:line="293" w:lineRule="exact"/>
        <w:rPr>
          <w:sz w:val="20"/>
          <w:szCs w:val="20"/>
        </w:rPr>
      </w:pPr>
    </w:p>
    <w:p w:rsidR="005246AF" w:rsidRDefault="00E04946">
      <w:pPr>
        <w:spacing w:line="238" w:lineRule="auto"/>
        <w:ind w:right="20"/>
        <w:jc w:val="both"/>
        <w:rPr>
          <w:sz w:val="20"/>
          <w:szCs w:val="20"/>
        </w:rPr>
      </w:pPr>
      <w:r>
        <w:rPr>
          <w:rFonts w:eastAsia="Times New Roman"/>
          <w:sz w:val="24"/>
          <w:szCs w:val="24"/>
        </w:rPr>
        <w:t>Predviđenim rješenjima pojednostavljeni su postupci za registraciju i rad ugostiteljskih objekata u Federaciji BIH, znatno je ubrzano provođenje procedura i postupaka obuhvaćenih ovim zakonom, odnosno potrebno vrijeme je reducirano za 50%. Komplementarno ovom zakonu, pripremljeni su i zakoni o turizmu i boravišnoj taksi, koji uz ove izmjene i novitete donosi i pojačan priliv u Budžet – naime, ovim rješenjima se omogućava potencijalni prosječan priliv prihoda u iznosu od 830.000 KM na godišnjem nivou. Također, rješenjima iz ovog prednacrta jača se fiskalna disciplina u samom sektoru, pri čemu se omogućava i uvođenje privatnih iznajmljivača u sistem. Predviđa se i registriranje te vrste poreznih obaveza po osnovu paušalnog obračuna. Ovim pristupom se jača transparentnost u njihovom poslovanju. Prednacrt predviđa i usvajanje cijelog seta podzakonskih akata koji se odnose na primjenu i provođenje procedura u ovoj oblasti.</w:t>
      </w: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346" w:lineRule="exact"/>
        <w:rPr>
          <w:sz w:val="20"/>
          <w:szCs w:val="20"/>
        </w:rPr>
      </w:pPr>
    </w:p>
    <w:p w:rsidR="005246AF" w:rsidRDefault="00E04946">
      <w:pPr>
        <w:ind w:left="8820"/>
        <w:rPr>
          <w:sz w:val="20"/>
          <w:szCs w:val="20"/>
        </w:rPr>
      </w:pPr>
      <w:r>
        <w:rPr>
          <w:rFonts w:ascii="Calibri" w:eastAsia="Calibri" w:hAnsi="Calibri" w:cs="Calibri"/>
          <w:sz w:val="20"/>
          <w:szCs w:val="20"/>
        </w:rPr>
        <w:t>38</w:t>
      </w:r>
    </w:p>
    <w:p w:rsidR="005246AF" w:rsidRDefault="005246AF">
      <w:pPr>
        <w:sectPr w:rsidR="005246AF">
          <w:pgSz w:w="11900" w:h="16838"/>
          <w:pgMar w:top="681" w:right="1426" w:bottom="408" w:left="1440" w:header="0" w:footer="0" w:gutter="0"/>
          <w:cols w:space="720" w:equalWidth="0">
            <w:col w:w="9040"/>
          </w:cols>
        </w:sectPr>
      </w:pPr>
    </w:p>
    <w:p w:rsidR="005246AF" w:rsidRDefault="00E04946">
      <w:pPr>
        <w:ind w:left="7140"/>
        <w:rPr>
          <w:sz w:val="20"/>
          <w:szCs w:val="20"/>
        </w:rPr>
      </w:pPr>
      <w:bookmarkStart w:id="39" w:name="page39"/>
      <w:bookmarkEnd w:id="39"/>
      <w:r>
        <w:rPr>
          <w:rFonts w:ascii="Calibri" w:eastAsia="Calibri" w:hAnsi="Calibri" w:cs="Calibri"/>
          <w:sz w:val="28"/>
          <w:szCs w:val="28"/>
        </w:rPr>
        <w:lastRenderedPageBreak/>
        <w:t>NACRT – B verzija</w:t>
      </w:r>
    </w:p>
    <w:p w:rsidR="005246AF" w:rsidRDefault="005246AF">
      <w:pPr>
        <w:spacing w:line="388" w:lineRule="exact"/>
        <w:rPr>
          <w:sz w:val="20"/>
          <w:szCs w:val="20"/>
        </w:rPr>
      </w:pPr>
    </w:p>
    <w:p w:rsidR="005246AF" w:rsidRDefault="00E04946">
      <w:pPr>
        <w:ind w:left="120"/>
        <w:rPr>
          <w:sz w:val="20"/>
          <w:szCs w:val="20"/>
        </w:rPr>
      </w:pPr>
      <w:r>
        <w:rPr>
          <w:rFonts w:eastAsia="Times New Roman"/>
          <w:b/>
          <w:bCs/>
          <w:sz w:val="24"/>
          <w:szCs w:val="24"/>
        </w:rPr>
        <w:t>VII – FINANSIJSKA SREDSTVA ZA PROVOĐENJE PROPISA</w:t>
      </w:r>
    </w:p>
    <w:p w:rsidR="005246AF" w:rsidRDefault="005246AF">
      <w:pPr>
        <w:spacing w:line="296" w:lineRule="exact"/>
        <w:rPr>
          <w:sz w:val="20"/>
          <w:szCs w:val="20"/>
        </w:rPr>
      </w:pPr>
    </w:p>
    <w:p w:rsidR="005246AF" w:rsidRDefault="00E04946">
      <w:pPr>
        <w:spacing w:line="268" w:lineRule="auto"/>
        <w:ind w:left="120" w:right="20"/>
        <w:jc w:val="both"/>
        <w:rPr>
          <w:sz w:val="20"/>
          <w:szCs w:val="20"/>
        </w:rPr>
      </w:pPr>
      <w:r>
        <w:rPr>
          <w:rFonts w:eastAsia="Times New Roman"/>
          <w:sz w:val="24"/>
          <w:szCs w:val="24"/>
        </w:rPr>
        <w:t>Za provođenje ovoga Zakona potrebno je osigurati sredstva iz Budžeta Federacije Bosne i Hercegovine prema redovnom Programu i planu rada Federalnog ministarstva okoliša i turizma.</w:t>
      </w:r>
    </w:p>
    <w:p w:rsidR="005246AF" w:rsidRDefault="005246AF">
      <w:pPr>
        <w:spacing w:line="292" w:lineRule="exact"/>
        <w:rPr>
          <w:sz w:val="20"/>
          <w:szCs w:val="20"/>
        </w:rPr>
      </w:pPr>
    </w:p>
    <w:p w:rsidR="005246AF" w:rsidRDefault="00E04946">
      <w:pPr>
        <w:ind w:left="120"/>
        <w:rPr>
          <w:sz w:val="20"/>
          <w:szCs w:val="20"/>
        </w:rPr>
      </w:pPr>
      <w:r>
        <w:rPr>
          <w:rFonts w:eastAsia="Times New Roman"/>
          <w:b/>
          <w:bCs/>
          <w:sz w:val="24"/>
          <w:szCs w:val="24"/>
        </w:rPr>
        <w:t>VIII- PREGLED I SADRŽAJ NAJZNAČAJNIJIH PRAVNIH RJEŠENJA</w:t>
      </w:r>
    </w:p>
    <w:p w:rsidR="005246AF" w:rsidRDefault="005246AF">
      <w:pPr>
        <w:spacing w:line="276" w:lineRule="exact"/>
        <w:rPr>
          <w:sz w:val="20"/>
          <w:szCs w:val="20"/>
        </w:rPr>
      </w:pPr>
    </w:p>
    <w:p w:rsidR="005246AF" w:rsidRDefault="00E04946">
      <w:pPr>
        <w:ind w:left="120"/>
        <w:rPr>
          <w:sz w:val="20"/>
          <w:szCs w:val="20"/>
        </w:rPr>
      </w:pPr>
      <w:r>
        <w:rPr>
          <w:rFonts w:eastAsia="Times New Roman"/>
          <w:sz w:val="24"/>
          <w:szCs w:val="24"/>
        </w:rPr>
        <w:t>Zakon o ugostiteljstvu je podijeljen na XIII Odjeljaka:</w:t>
      </w:r>
    </w:p>
    <w:p w:rsidR="005246AF" w:rsidRDefault="005246AF">
      <w:pPr>
        <w:spacing w:line="281" w:lineRule="exact"/>
        <w:rPr>
          <w:sz w:val="20"/>
          <w:szCs w:val="20"/>
        </w:rPr>
      </w:pPr>
    </w:p>
    <w:p w:rsidR="005246AF" w:rsidRDefault="00E04946">
      <w:pPr>
        <w:numPr>
          <w:ilvl w:val="1"/>
          <w:numId w:val="116"/>
        </w:numPr>
        <w:tabs>
          <w:tab w:val="left" w:pos="840"/>
        </w:tabs>
        <w:ind w:left="840" w:hanging="499"/>
        <w:rPr>
          <w:rFonts w:eastAsia="Times New Roman"/>
          <w:sz w:val="24"/>
          <w:szCs w:val="24"/>
        </w:rPr>
      </w:pPr>
      <w:r>
        <w:rPr>
          <w:rFonts w:eastAsia="Times New Roman"/>
          <w:sz w:val="24"/>
          <w:szCs w:val="24"/>
        </w:rPr>
        <w:t>OPĆE ODREDBE (član 1.- član 3.)</w:t>
      </w:r>
    </w:p>
    <w:p w:rsidR="005246AF" w:rsidRDefault="00E04946">
      <w:pPr>
        <w:ind w:left="260"/>
        <w:rPr>
          <w:rFonts w:eastAsia="Times New Roman"/>
          <w:sz w:val="24"/>
          <w:szCs w:val="24"/>
        </w:rPr>
      </w:pPr>
      <w:r>
        <w:rPr>
          <w:rFonts w:eastAsia="Times New Roman"/>
          <w:sz w:val="24"/>
          <w:szCs w:val="24"/>
        </w:rPr>
        <w:t>II.   USLOVI ZA OBAVLJANJE UGOSTITELJSKE DJELATNOSTI (član 4.-član 14.)</w:t>
      </w:r>
    </w:p>
    <w:p w:rsidR="005246AF" w:rsidRDefault="00E04946">
      <w:pPr>
        <w:ind w:left="100"/>
        <w:rPr>
          <w:rFonts w:eastAsia="Times New Roman"/>
          <w:sz w:val="24"/>
          <w:szCs w:val="24"/>
        </w:rPr>
      </w:pPr>
      <w:r>
        <w:rPr>
          <w:rFonts w:eastAsia="Times New Roman"/>
          <w:sz w:val="24"/>
          <w:szCs w:val="24"/>
        </w:rPr>
        <w:t>III.   OBAVEZE UGOSTITELJA (član 15. – član 17.)</w:t>
      </w:r>
    </w:p>
    <w:p w:rsidR="005246AF" w:rsidRDefault="005246AF">
      <w:pPr>
        <w:spacing w:line="17" w:lineRule="exact"/>
        <w:rPr>
          <w:sz w:val="20"/>
          <w:szCs w:val="20"/>
        </w:rPr>
      </w:pPr>
    </w:p>
    <w:p w:rsidR="005246AF" w:rsidRDefault="00E04946">
      <w:pPr>
        <w:tabs>
          <w:tab w:val="left" w:pos="880"/>
        </w:tabs>
        <w:spacing w:line="232" w:lineRule="auto"/>
        <w:ind w:left="900" w:right="20" w:hanging="1033"/>
        <w:rPr>
          <w:sz w:val="20"/>
          <w:szCs w:val="20"/>
        </w:rPr>
      </w:pPr>
      <w:r>
        <w:rPr>
          <w:rFonts w:eastAsia="Times New Roman"/>
          <w:sz w:val="24"/>
          <w:szCs w:val="24"/>
        </w:rPr>
        <w:t>IV.</w:t>
      </w:r>
      <w:r>
        <w:rPr>
          <w:rFonts w:eastAsia="Times New Roman"/>
          <w:sz w:val="24"/>
          <w:szCs w:val="24"/>
        </w:rPr>
        <w:tab/>
        <w:t>OSNIVANJE I PRESTANAK RADA UGOSTITELJSKE RADNJE (član 18.- član 28.)</w:t>
      </w:r>
    </w:p>
    <w:p w:rsidR="005246AF" w:rsidRDefault="005246AF">
      <w:pPr>
        <w:spacing w:line="1" w:lineRule="exact"/>
        <w:rPr>
          <w:sz w:val="20"/>
          <w:szCs w:val="20"/>
        </w:rPr>
      </w:pPr>
    </w:p>
    <w:p w:rsidR="005246AF" w:rsidRDefault="00E04946">
      <w:pPr>
        <w:numPr>
          <w:ilvl w:val="0"/>
          <w:numId w:val="117"/>
        </w:numPr>
        <w:tabs>
          <w:tab w:val="left" w:pos="900"/>
        </w:tabs>
        <w:ind w:left="900" w:hanging="653"/>
        <w:rPr>
          <w:rFonts w:eastAsia="Times New Roman"/>
          <w:sz w:val="24"/>
          <w:szCs w:val="24"/>
        </w:rPr>
      </w:pPr>
      <w:r>
        <w:rPr>
          <w:rFonts w:eastAsia="Times New Roman"/>
          <w:sz w:val="24"/>
          <w:szCs w:val="24"/>
        </w:rPr>
        <w:t>RAZVRSTAVANJE UGOSTITELJSKIH OBJEKATA (član 29. – član 36.)</w:t>
      </w:r>
    </w:p>
    <w:p w:rsidR="005246AF" w:rsidRDefault="005246AF">
      <w:pPr>
        <w:spacing w:line="17" w:lineRule="exact"/>
        <w:rPr>
          <w:sz w:val="20"/>
          <w:szCs w:val="20"/>
        </w:rPr>
      </w:pPr>
    </w:p>
    <w:p w:rsidR="005246AF" w:rsidRDefault="00E04946">
      <w:pPr>
        <w:tabs>
          <w:tab w:val="left" w:pos="880"/>
        </w:tabs>
        <w:spacing w:line="232" w:lineRule="auto"/>
        <w:ind w:left="900" w:right="20" w:hanging="1033"/>
        <w:rPr>
          <w:sz w:val="20"/>
          <w:szCs w:val="20"/>
        </w:rPr>
      </w:pPr>
      <w:r>
        <w:rPr>
          <w:rFonts w:eastAsia="Times New Roman"/>
          <w:sz w:val="24"/>
          <w:szCs w:val="24"/>
        </w:rPr>
        <w:t>VI.</w:t>
      </w:r>
      <w:r>
        <w:rPr>
          <w:rFonts w:eastAsia="Times New Roman"/>
          <w:sz w:val="24"/>
          <w:szCs w:val="24"/>
        </w:rPr>
        <w:tab/>
        <w:t>UGOSTIELJSKE USLUGE U DOMAĆINSTVU I SEOSKOM DOMAĆINSTVU (član 37.- član 48.)</w:t>
      </w:r>
    </w:p>
    <w:p w:rsidR="005246AF" w:rsidRDefault="005246AF">
      <w:pPr>
        <w:spacing w:line="1" w:lineRule="exact"/>
        <w:rPr>
          <w:sz w:val="20"/>
          <w:szCs w:val="20"/>
        </w:rPr>
      </w:pPr>
    </w:p>
    <w:p w:rsidR="005246AF" w:rsidRDefault="00E04946">
      <w:pPr>
        <w:tabs>
          <w:tab w:val="left" w:pos="820"/>
        </w:tabs>
        <w:ind w:left="160"/>
        <w:rPr>
          <w:sz w:val="20"/>
          <w:szCs w:val="20"/>
        </w:rPr>
      </w:pPr>
      <w:r>
        <w:rPr>
          <w:rFonts w:eastAsia="Times New Roman"/>
          <w:sz w:val="24"/>
          <w:szCs w:val="24"/>
        </w:rPr>
        <w:t>VII.</w:t>
      </w:r>
      <w:r>
        <w:rPr>
          <w:sz w:val="20"/>
          <w:szCs w:val="20"/>
        </w:rPr>
        <w:tab/>
      </w:r>
      <w:r>
        <w:rPr>
          <w:rFonts w:eastAsia="Times New Roman"/>
          <w:sz w:val="23"/>
          <w:szCs w:val="23"/>
        </w:rPr>
        <w:t>KAMPOVANJE (član 49.- član 51.)</w:t>
      </w:r>
    </w:p>
    <w:p w:rsidR="005246AF" w:rsidRDefault="005246AF">
      <w:pPr>
        <w:spacing w:line="17" w:lineRule="exact"/>
        <w:rPr>
          <w:sz w:val="20"/>
          <w:szCs w:val="20"/>
        </w:rPr>
      </w:pPr>
    </w:p>
    <w:p w:rsidR="005246AF" w:rsidRDefault="00E04946">
      <w:pPr>
        <w:tabs>
          <w:tab w:val="left" w:pos="820"/>
        </w:tabs>
        <w:spacing w:line="232" w:lineRule="auto"/>
        <w:ind w:left="840" w:right="20" w:hanging="1192"/>
        <w:rPr>
          <w:sz w:val="20"/>
          <w:szCs w:val="20"/>
        </w:rPr>
      </w:pPr>
      <w:r>
        <w:rPr>
          <w:rFonts w:eastAsia="Times New Roman"/>
          <w:sz w:val="24"/>
          <w:szCs w:val="24"/>
        </w:rPr>
        <w:t>VIII.</w:t>
      </w:r>
      <w:r>
        <w:rPr>
          <w:rFonts w:eastAsia="Times New Roman"/>
          <w:sz w:val="24"/>
          <w:szCs w:val="24"/>
        </w:rPr>
        <w:tab/>
        <w:t>UGOSTITELJSKE USLUGE U SELEKTIVNIM OBLICIMA TURIZMA (član 52. – član 53.)</w:t>
      </w:r>
    </w:p>
    <w:p w:rsidR="005246AF" w:rsidRDefault="005246AF">
      <w:pPr>
        <w:spacing w:line="1" w:lineRule="exact"/>
        <w:rPr>
          <w:sz w:val="20"/>
          <w:szCs w:val="20"/>
        </w:rPr>
      </w:pPr>
    </w:p>
    <w:p w:rsidR="005246AF" w:rsidRDefault="00E04946">
      <w:pPr>
        <w:tabs>
          <w:tab w:val="left" w:pos="820"/>
        </w:tabs>
        <w:ind w:left="240"/>
        <w:rPr>
          <w:sz w:val="20"/>
          <w:szCs w:val="20"/>
        </w:rPr>
      </w:pPr>
      <w:r>
        <w:rPr>
          <w:rFonts w:eastAsia="Times New Roman"/>
          <w:sz w:val="24"/>
          <w:szCs w:val="24"/>
        </w:rPr>
        <w:t>IX.</w:t>
      </w:r>
      <w:r>
        <w:rPr>
          <w:rFonts w:eastAsia="Times New Roman"/>
          <w:sz w:val="24"/>
          <w:szCs w:val="24"/>
        </w:rPr>
        <w:tab/>
        <w:t>REGISTRI U UGOSTITELJSTVU (član 54.)</w:t>
      </w:r>
    </w:p>
    <w:p w:rsidR="005246AF" w:rsidRDefault="00E04946">
      <w:pPr>
        <w:numPr>
          <w:ilvl w:val="0"/>
          <w:numId w:val="118"/>
        </w:numPr>
        <w:tabs>
          <w:tab w:val="left" w:pos="840"/>
        </w:tabs>
        <w:ind w:left="840" w:hanging="528"/>
        <w:rPr>
          <w:rFonts w:eastAsia="Times New Roman"/>
          <w:sz w:val="24"/>
          <w:szCs w:val="24"/>
        </w:rPr>
      </w:pPr>
      <w:r>
        <w:rPr>
          <w:rFonts w:eastAsia="Times New Roman"/>
          <w:sz w:val="24"/>
          <w:szCs w:val="24"/>
        </w:rPr>
        <w:t>KATEGORIZACIJA UGOSTITELJSKIH OBEJAKATA (član 55.- član 61.)</w:t>
      </w:r>
    </w:p>
    <w:p w:rsidR="005246AF" w:rsidRDefault="00E04946">
      <w:pPr>
        <w:ind w:left="240"/>
        <w:rPr>
          <w:rFonts w:eastAsia="Times New Roman"/>
          <w:sz w:val="24"/>
          <w:szCs w:val="24"/>
        </w:rPr>
      </w:pPr>
      <w:r>
        <w:rPr>
          <w:rFonts w:eastAsia="Times New Roman"/>
          <w:sz w:val="24"/>
          <w:szCs w:val="24"/>
        </w:rPr>
        <w:t>XI.  UPRAVNI NADZOR (član 62.- član 70.)</w:t>
      </w:r>
    </w:p>
    <w:p w:rsidR="005246AF" w:rsidRDefault="00E04946">
      <w:pPr>
        <w:tabs>
          <w:tab w:val="left" w:pos="820"/>
        </w:tabs>
        <w:ind w:left="80"/>
        <w:rPr>
          <w:sz w:val="20"/>
          <w:szCs w:val="20"/>
        </w:rPr>
      </w:pPr>
      <w:r>
        <w:rPr>
          <w:rFonts w:eastAsia="Times New Roman"/>
          <w:sz w:val="24"/>
          <w:szCs w:val="24"/>
        </w:rPr>
        <w:t>XII.</w:t>
      </w:r>
      <w:r>
        <w:rPr>
          <w:rFonts w:eastAsia="Times New Roman"/>
          <w:sz w:val="24"/>
          <w:szCs w:val="24"/>
        </w:rPr>
        <w:tab/>
        <w:t>KAZNENE ODREDBE (član 71. – član 78.)</w:t>
      </w:r>
    </w:p>
    <w:p w:rsidR="005246AF" w:rsidRDefault="00E04946">
      <w:pPr>
        <w:tabs>
          <w:tab w:val="left" w:pos="820"/>
        </w:tabs>
        <w:rPr>
          <w:sz w:val="20"/>
          <w:szCs w:val="20"/>
        </w:rPr>
      </w:pPr>
      <w:r>
        <w:rPr>
          <w:rFonts w:eastAsia="Times New Roman"/>
          <w:sz w:val="24"/>
          <w:szCs w:val="24"/>
        </w:rPr>
        <w:t>XIII.</w:t>
      </w:r>
      <w:r>
        <w:rPr>
          <w:rFonts w:eastAsia="Times New Roman"/>
          <w:sz w:val="24"/>
          <w:szCs w:val="24"/>
        </w:rPr>
        <w:tab/>
        <w:t>PRELAZNE I ZAVRŠNE ODREDBE ( član 79.- član 87.)</w:t>
      </w:r>
    </w:p>
    <w:p w:rsidR="005246AF" w:rsidRDefault="005246AF">
      <w:pPr>
        <w:spacing w:line="296" w:lineRule="exact"/>
        <w:rPr>
          <w:sz w:val="20"/>
          <w:szCs w:val="20"/>
        </w:rPr>
      </w:pPr>
    </w:p>
    <w:p w:rsidR="005246AF" w:rsidRDefault="00E04946">
      <w:pPr>
        <w:spacing w:line="234" w:lineRule="auto"/>
        <w:ind w:left="120" w:right="20"/>
        <w:jc w:val="both"/>
        <w:rPr>
          <w:sz w:val="20"/>
          <w:szCs w:val="20"/>
        </w:rPr>
      </w:pPr>
      <w:r>
        <w:rPr>
          <w:rFonts w:eastAsia="Times New Roman"/>
          <w:sz w:val="24"/>
          <w:szCs w:val="24"/>
        </w:rPr>
        <w:t>U osnovnim odredbama Zakona regulisan je predmet zakona i dati pojedini izrazi –osnovni pojmovi i njihova značenja koji se upotrebljavaju u zakonu. Dodatno je preciziran pojam ugostiteljske djealtnosti, te stvoren osnov za planiranje sredstava za finansiranje projekata.</w:t>
      </w:r>
    </w:p>
    <w:p w:rsidR="005246AF" w:rsidRDefault="005246AF">
      <w:pPr>
        <w:spacing w:line="302" w:lineRule="exact"/>
        <w:rPr>
          <w:sz w:val="20"/>
          <w:szCs w:val="20"/>
        </w:rPr>
      </w:pPr>
    </w:p>
    <w:p w:rsidR="005246AF" w:rsidRDefault="00E04946">
      <w:pPr>
        <w:spacing w:line="236" w:lineRule="auto"/>
        <w:ind w:left="120"/>
        <w:jc w:val="both"/>
        <w:rPr>
          <w:sz w:val="20"/>
          <w:szCs w:val="20"/>
        </w:rPr>
      </w:pPr>
      <w:r>
        <w:rPr>
          <w:rFonts w:eastAsia="Times New Roman"/>
          <w:sz w:val="24"/>
          <w:szCs w:val="24"/>
        </w:rPr>
        <w:t>U oblasti uslova za obavljanje ugostiteljske djelatnosti, definisano je koja pravna i fizička lica mogu obavljati ovu vrstu djelatnosti, kao i virste usluga na koje se ne primjenjuju odredbe ovog zakona. Jasno su definisane vrste prostora u koja se može obavljati ugostiteljska djelatnost, te koje je uslove neophodno ispuniti. Prednacrtom je predviđena i odgovornost za štetu zbog davanja netačnih podataka, kao i odredbe o radnom vremenu i periodu poslovanja.</w:t>
      </w:r>
    </w:p>
    <w:p w:rsidR="005246AF" w:rsidRDefault="005246AF">
      <w:pPr>
        <w:spacing w:line="304" w:lineRule="exact"/>
        <w:rPr>
          <w:sz w:val="20"/>
          <w:szCs w:val="20"/>
        </w:rPr>
      </w:pPr>
    </w:p>
    <w:p w:rsidR="005246AF" w:rsidRDefault="00E04946">
      <w:pPr>
        <w:spacing w:line="237" w:lineRule="auto"/>
        <w:ind w:left="120" w:right="20"/>
        <w:jc w:val="both"/>
        <w:rPr>
          <w:sz w:val="20"/>
          <w:szCs w:val="20"/>
        </w:rPr>
      </w:pPr>
      <w:r>
        <w:rPr>
          <w:rFonts w:eastAsia="Times New Roman"/>
          <w:sz w:val="24"/>
          <w:szCs w:val="24"/>
        </w:rPr>
        <w:t>U pogledu obaveza ugostitelja, prednacrt zakona propisuje sve dužnosti ugostitelja koje su usaglašene sa drugim propisima, uključujući i propise koji su proceduri, a odnose se, između ostalog i na upotrebu duhana i duhanskih prerađevina, reklamiranje usluga, točenje alkohola maloljetnicima i slično. U dijelu koji se odnosi na osnivanje i prestanak rada ugostiteljske radnje, prednacrtom su definisane procedure za dobijanje odobrenja za obavljanje ugostiteljske djelatnosti. U ovom dijelu je definisano i uspsotavljanje registra ugostiteljskih radni, kao i osnov za prestanak rada ugostiteljske radnje.</w:t>
      </w:r>
    </w:p>
    <w:p w:rsidR="005246AF" w:rsidRDefault="005246AF">
      <w:pPr>
        <w:spacing w:line="303" w:lineRule="exact"/>
        <w:rPr>
          <w:sz w:val="20"/>
          <w:szCs w:val="20"/>
        </w:rPr>
      </w:pPr>
    </w:p>
    <w:p w:rsidR="005246AF" w:rsidRDefault="00E04946">
      <w:pPr>
        <w:spacing w:line="236" w:lineRule="auto"/>
        <w:ind w:left="120" w:right="20"/>
        <w:jc w:val="both"/>
        <w:rPr>
          <w:sz w:val="20"/>
          <w:szCs w:val="20"/>
        </w:rPr>
      </w:pPr>
      <w:r>
        <w:rPr>
          <w:rFonts w:eastAsia="Times New Roman"/>
          <w:sz w:val="24"/>
          <w:szCs w:val="24"/>
        </w:rPr>
        <w:t>U pogledu razvrstavanja ugostiteljskih objekata, podijeljeni su prema vrsti usluga, pri čemu se dijele na ugostiteljske objekte za smještaj, ugostiteljske objekte za ishranu ipiće, te ketering. U ovom prednacrtu su sadržane i odredbe koje definišu pružanje usluga u domaćinstivma i seoskim domaćinstivma, čime se omogućava uvođenje i privatnih iznajmiljivača u sektor ugostiteljstva. Prednacrtom su predviđene i procedure za obavljanje</w:t>
      </w:r>
    </w:p>
    <w:p w:rsidR="005246AF" w:rsidRDefault="005246AF">
      <w:pPr>
        <w:spacing w:line="264" w:lineRule="exact"/>
        <w:rPr>
          <w:sz w:val="20"/>
          <w:szCs w:val="20"/>
        </w:rPr>
      </w:pPr>
    </w:p>
    <w:p w:rsidR="005246AF" w:rsidRDefault="00E04946">
      <w:pPr>
        <w:ind w:left="8940"/>
        <w:rPr>
          <w:sz w:val="20"/>
          <w:szCs w:val="20"/>
        </w:rPr>
      </w:pPr>
      <w:r>
        <w:rPr>
          <w:rFonts w:ascii="Calibri" w:eastAsia="Calibri" w:hAnsi="Calibri" w:cs="Calibri"/>
          <w:sz w:val="20"/>
          <w:szCs w:val="20"/>
        </w:rPr>
        <w:t>39</w:t>
      </w:r>
    </w:p>
    <w:p w:rsidR="005246AF" w:rsidRDefault="005246AF">
      <w:pPr>
        <w:sectPr w:rsidR="005246AF">
          <w:pgSz w:w="11900" w:h="16838"/>
          <w:pgMar w:top="681" w:right="1426" w:bottom="408" w:left="1320" w:header="0" w:footer="0" w:gutter="0"/>
          <w:cols w:space="720" w:equalWidth="0">
            <w:col w:w="9160"/>
          </w:cols>
        </w:sectPr>
      </w:pPr>
    </w:p>
    <w:p w:rsidR="005246AF" w:rsidRDefault="00E04946">
      <w:pPr>
        <w:ind w:left="7020"/>
        <w:rPr>
          <w:sz w:val="20"/>
          <w:szCs w:val="20"/>
        </w:rPr>
      </w:pPr>
      <w:bookmarkStart w:id="40" w:name="page40"/>
      <w:bookmarkEnd w:id="40"/>
      <w:r>
        <w:rPr>
          <w:rFonts w:ascii="Calibri" w:eastAsia="Calibri" w:hAnsi="Calibri" w:cs="Calibri"/>
          <w:sz w:val="28"/>
          <w:szCs w:val="28"/>
        </w:rPr>
        <w:lastRenderedPageBreak/>
        <w:t>NACRT – B verzija</w:t>
      </w:r>
    </w:p>
    <w:p w:rsidR="005246AF" w:rsidRDefault="005246AF">
      <w:pPr>
        <w:spacing w:line="200" w:lineRule="exact"/>
        <w:rPr>
          <w:sz w:val="20"/>
          <w:szCs w:val="20"/>
        </w:rPr>
      </w:pPr>
    </w:p>
    <w:p w:rsidR="005246AF" w:rsidRDefault="005246AF">
      <w:pPr>
        <w:spacing w:line="201" w:lineRule="exact"/>
        <w:rPr>
          <w:sz w:val="20"/>
          <w:szCs w:val="20"/>
        </w:rPr>
      </w:pPr>
    </w:p>
    <w:p w:rsidR="005246AF" w:rsidRDefault="00E04946">
      <w:pPr>
        <w:spacing w:line="236" w:lineRule="auto"/>
        <w:ind w:right="20"/>
        <w:jc w:val="both"/>
        <w:rPr>
          <w:sz w:val="20"/>
          <w:szCs w:val="20"/>
        </w:rPr>
      </w:pPr>
      <w:r>
        <w:rPr>
          <w:rFonts w:eastAsia="Times New Roman"/>
          <w:sz w:val="24"/>
          <w:szCs w:val="24"/>
        </w:rPr>
        <w:t>ugostiteljske djelatnosti na ovaj načina. Također, Ministarstvo je uvelo odredbe koje se odnose na usluge koje se pružaju tokom kampovanja, imajući u vidu da je ovo rastuća grana, kao i usluge koje se pružaju u selektivnim oblicima turizma, uključujući i planinski lovno-riobolovni turizam.</w:t>
      </w:r>
    </w:p>
    <w:p w:rsidR="005246AF" w:rsidRDefault="005246AF">
      <w:pPr>
        <w:spacing w:line="299" w:lineRule="exact"/>
        <w:rPr>
          <w:sz w:val="20"/>
          <w:szCs w:val="20"/>
        </w:rPr>
      </w:pPr>
    </w:p>
    <w:p w:rsidR="005246AF" w:rsidRDefault="00E04946">
      <w:pPr>
        <w:spacing w:line="234" w:lineRule="auto"/>
        <w:ind w:right="20"/>
        <w:jc w:val="both"/>
        <w:rPr>
          <w:sz w:val="20"/>
          <w:szCs w:val="20"/>
        </w:rPr>
      </w:pPr>
      <w:r>
        <w:rPr>
          <w:rFonts w:eastAsia="Times New Roman"/>
          <w:sz w:val="24"/>
          <w:szCs w:val="24"/>
        </w:rPr>
        <w:t>Prednacrtom je također predviđeno uspostavljanje općeg elektronskog registra ugostiteljstva u Federaciji BI kojeg bi činili registri ugostiteljskih radnji, iznajmljivača, kategoriziranih objekata, te objekata u selektivnim oblicima turizma.</w:t>
      </w:r>
    </w:p>
    <w:p w:rsidR="005246AF" w:rsidRDefault="005246AF">
      <w:pPr>
        <w:spacing w:line="302" w:lineRule="exact"/>
        <w:rPr>
          <w:sz w:val="20"/>
          <w:szCs w:val="20"/>
        </w:rPr>
      </w:pPr>
    </w:p>
    <w:p w:rsidR="005246AF" w:rsidRDefault="00E04946">
      <w:pPr>
        <w:spacing w:line="234" w:lineRule="auto"/>
        <w:ind w:right="20"/>
        <w:jc w:val="both"/>
        <w:rPr>
          <w:sz w:val="20"/>
          <w:szCs w:val="20"/>
        </w:rPr>
      </w:pPr>
      <w:r>
        <w:rPr>
          <w:rFonts w:eastAsia="Times New Roman"/>
          <w:sz w:val="24"/>
          <w:szCs w:val="24"/>
        </w:rPr>
        <w:t>Posebnim dijelom prednacrta je definisan postupak kategorizacije, pri čemu istu vrši Ministarstvo za objekte 4 i 5 zvjezdica, a ostalo niži nivoi vlasti. U ovom dijelu je definisana i procedura, te način promjene kategorije objekta.</w:t>
      </w:r>
    </w:p>
    <w:p w:rsidR="005246AF" w:rsidRDefault="005246AF">
      <w:pPr>
        <w:spacing w:line="295" w:lineRule="exact"/>
        <w:rPr>
          <w:sz w:val="20"/>
          <w:szCs w:val="20"/>
        </w:rPr>
      </w:pPr>
    </w:p>
    <w:p w:rsidR="005246AF" w:rsidRDefault="00E04946">
      <w:pPr>
        <w:spacing w:line="239" w:lineRule="auto"/>
        <w:jc w:val="both"/>
        <w:rPr>
          <w:sz w:val="20"/>
          <w:szCs w:val="20"/>
        </w:rPr>
      </w:pPr>
      <w:r>
        <w:rPr>
          <w:rFonts w:eastAsia="Times New Roman"/>
          <w:sz w:val="24"/>
          <w:szCs w:val="24"/>
        </w:rPr>
        <w:t xml:space="preserve">Odredbe o nadzoru </w:t>
      </w:r>
      <w:r>
        <w:rPr>
          <w:rFonts w:eastAsia="Times New Roman"/>
          <w:b/>
          <w:bCs/>
          <w:sz w:val="24"/>
          <w:szCs w:val="24"/>
        </w:rPr>
        <w:t>-</w:t>
      </w:r>
      <w:r>
        <w:rPr>
          <w:rFonts w:eastAsia="Times New Roman"/>
          <w:sz w:val="24"/>
          <w:szCs w:val="24"/>
        </w:rPr>
        <w:t xml:space="preserve"> Zbog potrebe smanjenja sive ekonomije, prednacrtom Zakona su precizirane odredbe o upravnom i inspekcijskom nadzoru. Predloženim tekstom Zakona, cilj je da se štite i pružaoci i korisnici ugostiteljskih usluga, jer je namjera predlagača uvođenja reda i usaglašenih procedura kod pružaoca usluga, pogotovo imajući u vidu činjenicu da ne postoje propisi na kantonalnim nivoima, kojima je ova oblast definisana. Upravni nadzor nad primjenom odredaba ovog zakona i propisa donesenih na osnovu ovog zakona vrši Federalno Ministarstvo okoliša i turizma. Inspekcijski nadzor nad provođenjem odredaba ovog zakona i propisa donesenih za njegovo provođenje, te pojedinačnih akata, uslove i način rada, nadziranih davaoca turističkih usluga, provodi Federalna uprava za inspekcijske poslove putem federalnih tržno-turističko-ugostiteljskih inspektora i kantonalni inspektori u okviru svoje nadležnosti, u skladu sa posebnim propisima koje na prijedlog resornih ministarstava donosi Vlada Federacije BiH i vlade kantona. Prednacrtom zakona su precizirana ovlaštenja inspektora da privremeno zatvori objekat u kojem se obavlja djelatnost uz konkretizovanje uslova pod kojima inspektor poduzima ovu mjeru.</w:t>
      </w:r>
    </w:p>
    <w:p w:rsidR="005246AF" w:rsidRDefault="005246AF">
      <w:pPr>
        <w:spacing w:line="301" w:lineRule="exact"/>
        <w:rPr>
          <w:sz w:val="20"/>
          <w:szCs w:val="20"/>
        </w:rPr>
      </w:pPr>
    </w:p>
    <w:p w:rsidR="005246AF" w:rsidRDefault="00E04946">
      <w:pPr>
        <w:spacing w:line="238" w:lineRule="auto"/>
        <w:ind w:right="20"/>
        <w:jc w:val="both"/>
        <w:rPr>
          <w:sz w:val="20"/>
          <w:szCs w:val="20"/>
        </w:rPr>
      </w:pPr>
      <w:r>
        <w:rPr>
          <w:rFonts w:eastAsia="Times New Roman"/>
          <w:sz w:val="24"/>
          <w:szCs w:val="24"/>
        </w:rPr>
        <w:t>U kaznenim odredbama, prednacrtom Zakona utvrđene su više početne kazne za prekršaje utvrđene zakonom. Uloga kazni koje su predviđene prednacrtom Zakona je u odvraćanju, a ne samo u kažnjavanju, te je to bio razlog za strožije novčane kazne za prekršaje utvrđene odredbama prednacrta Zakona u odnosu na visinu novčanih kazni utvrđenih u ranijem Zakonu. Značajna je novina utvrđena odredba u prednacrtu zakona po kojoj, za ponovljene prekršaje utvrđene članom 78. ovog prednacrta zakona, ako se ponove u roku od jedne godine od pravomoćnosti prvog rješenja o prekršaju, uz novčanu kaznu, izreći će se i zaštitna mjera zabrane obavljanja djelatnosti u trajanju do šest mjeseci i za fizičku i za pravnu osobu.</w:t>
      </w:r>
    </w:p>
    <w:p w:rsidR="005246AF" w:rsidRDefault="005246AF">
      <w:pPr>
        <w:spacing w:line="297" w:lineRule="exact"/>
        <w:rPr>
          <w:sz w:val="20"/>
          <w:szCs w:val="20"/>
        </w:rPr>
      </w:pPr>
    </w:p>
    <w:p w:rsidR="005246AF" w:rsidRDefault="00E04946">
      <w:pPr>
        <w:spacing w:line="237" w:lineRule="auto"/>
        <w:ind w:right="20"/>
        <w:jc w:val="both"/>
        <w:rPr>
          <w:sz w:val="20"/>
          <w:szCs w:val="20"/>
        </w:rPr>
      </w:pPr>
      <w:r>
        <w:rPr>
          <w:rFonts w:eastAsia="Times New Roman"/>
          <w:sz w:val="24"/>
          <w:szCs w:val="24"/>
        </w:rPr>
        <w:t>U prelaznim i završnim odredbama utvrđeni su rokovi za donošenje podzakonskih akata, te da će se do donošenja podzakonskih akata utvrđenih ovim zakonom, primjenjivati podzakonski akti doneseni na osnovu Zakona o ugostiteljskoj djelatnosti („Službene novine Federacije BiH“ br.32/09), ako nisu u suprotnosti sa ovim zakonom. Stupanjem na snagu ovog zakona prestaje da važi Zakon o ugostiteljskoj djelatnosti („Službene novine Federacije BiH“br. 32/09).</w:t>
      </w: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200" w:lineRule="exact"/>
        <w:rPr>
          <w:sz w:val="20"/>
          <w:szCs w:val="20"/>
        </w:rPr>
      </w:pPr>
    </w:p>
    <w:p w:rsidR="005246AF" w:rsidRDefault="005246AF">
      <w:pPr>
        <w:spacing w:line="330" w:lineRule="exact"/>
        <w:rPr>
          <w:sz w:val="20"/>
          <w:szCs w:val="20"/>
        </w:rPr>
      </w:pPr>
    </w:p>
    <w:p w:rsidR="005246AF" w:rsidRDefault="00E04946">
      <w:pPr>
        <w:ind w:left="8820"/>
        <w:rPr>
          <w:sz w:val="20"/>
          <w:szCs w:val="20"/>
        </w:rPr>
      </w:pPr>
      <w:r>
        <w:rPr>
          <w:rFonts w:ascii="Calibri" w:eastAsia="Calibri" w:hAnsi="Calibri" w:cs="Calibri"/>
          <w:sz w:val="20"/>
          <w:szCs w:val="20"/>
        </w:rPr>
        <w:t>40</w:t>
      </w:r>
    </w:p>
    <w:sectPr w:rsidR="005246AF" w:rsidSect="005246AF">
      <w:pgSz w:w="11900" w:h="16838"/>
      <w:pgMar w:top="681" w:right="1426" w:bottom="408" w:left="1440" w:header="0" w:footer="0" w:gutter="0"/>
      <w:cols w:space="720" w:equalWidth="0">
        <w:col w:w="90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hybridMultilevel"/>
    <w:tmpl w:val="E8602884"/>
    <w:lvl w:ilvl="0" w:tplc="C054E200">
      <w:start w:val="1"/>
      <w:numFmt w:val="decimal"/>
      <w:lvlText w:val="(%1)"/>
      <w:lvlJc w:val="left"/>
    </w:lvl>
    <w:lvl w:ilvl="1" w:tplc="D5D0154C">
      <w:start w:val="1"/>
      <w:numFmt w:val="lowerLetter"/>
      <w:lvlText w:val="%2)"/>
      <w:lvlJc w:val="left"/>
    </w:lvl>
    <w:lvl w:ilvl="2" w:tplc="55226290">
      <w:numFmt w:val="decimal"/>
      <w:lvlText w:val=""/>
      <w:lvlJc w:val="left"/>
    </w:lvl>
    <w:lvl w:ilvl="3" w:tplc="BC660850">
      <w:numFmt w:val="decimal"/>
      <w:lvlText w:val=""/>
      <w:lvlJc w:val="left"/>
    </w:lvl>
    <w:lvl w:ilvl="4" w:tplc="5AACD278">
      <w:numFmt w:val="decimal"/>
      <w:lvlText w:val=""/>
      <w:lvlJc w:val="left"/>
    </w:lvl>
    <w:lvl w:ilvl="5" w:tplc="FD5081DA">
      <w:numFmt w:val="decimal"/>
      <w:lvlText w:val=""/>
      <w:lvlJc w:val="left"/>
    </w:lvl>
    <w:lvl w:ilvl="6" w:tplc="EB54722C">
      <w:numFmt w:val="decimal"/>
      <w:lvlText w:val=""/>
      <w:lvlJc w:val="left"/>
    </w:lvl>
    <w:lvl w:ilvl="7" w:tplc="A29CDA82">
      <w:numFmt w:val="decimal"/>
      <w:lvlText w:val=""/>
      <w:lvlJc w:val="left"/>
    </w:lvl>
    <w:lvl w:ilvl="8" w:tplc="6C80EFBA">
      <w:numFmt w:val="decimal"/>
      <w:lvlText w:val=""/>
      <w:lvlJc w:val="left"/>
    </w:lvl>
  </w:abstractNum>
  <w:abstractNum w:abstractNumId="1" w15:restartNumberingAfterBreak="0">
    <w:nsid w:val="000001D3"/>
    <w:multiLevelType w:val="hybridMultilevel"/>
    <w:tmpl w:val="43128C42"/>
    <w:lvl w:ilvl="0" w:tplc="683E9BC0">
      <w:start w:val="4"/>
      <w:numFmt w:val="decimal"/>
      <w:lvlText w:val="(%1)"/>
      <w:lvlJc w:val="left"/>
    </w:lvl>
    <w:lvl w:ilvl="1" w:tplc="862CE0D2">
      <w:numFmt w:val="decimal"/>
      <w:lvlText w:val=""/>
      <w:lvlJc w:val="left"/>
    </w:lvl>
    <w:lvl w:ilvl="2" w:tplc="8A3A66A4">
      <w:numFmt w:val="decimal"/>
      <w:lvlText w:val=""/>
      <w:lvlJc w:val="left"/>
    </w:lvl>
    <w:lvl w:ilvl="3" w:tplc="383E0928">
      <w:numFmt w:val="decimal"/>
      <w:lvlText w:val=""/>
      <w:lvlJc w:val="left"/>
    </w:lvl>
    <w:lvl w:ilvl="4" w:tplc="BA60797E">
      <w:numFmt w:val="decimal"/>
      <w:lvlText w:val=""/>
      <w:lvlJc w:val="left"/>
    </w:lvl>
    <w:lvl w:ilvl="5" w:tplc="51CA4CF4">
      <w:numFmt w:val="decimal"/>
      <w:lvlText w:val=""/>
      <w:lvlJc w:val="left"/>
    </w:lvl>
    <w:lvl w:ilvl="6" w:tplc="8708AD4A">
      <w:numFmt w:val="decimal"/>
      <w:lvlText w:val=""/>
      <w:lvlJc w:val="left"/>
    </w:lvl>
    <w:lvl w:ilvl="7" w:tplc="6EF06E02">
      <w:numFmt w:val="decimal"/>
      <w:lvlText w:val=""/>
      <w:lvlJc w:val="left"/>
    </w:lvl>
    <w:lvl w:ilvl="8" w:tplc="D5DCD04A">
      <w:numFmt w:val="decimal"/>
      <w:lvlText w:val=""/>
      <w:lvlJc w:val="left"/>
    </w:lvl>
  </w:abstractNum>
  <w:abstractNum w:abstractNumId="2" w15:restartNumberingAfterBreak="0">
    <w:nsid w:val="00000384"/>
    <w:multiLevelType w:val="hybridMultilevel"/>
    <w:tmpl w:val="45D429A0"/>
    <w:lvl w:ilvl="0" w:tplc="4BC06EC8">
      <w:start w:val="1"/>
      <w:numFmt w:val="decimal"/>
      <w:lvlText w:val="%1"/>
      <w:lvlJc w:val="left"/>
    </w:lvl>
    <w:lvl w:ilvl="1" w:tplc="829ACBD6">
      <w:start w:val="1"/>
      <w:numFmt w:val="lowerLetter"/>
      <w:lvlText w:val="%2)"/>
      <w:lvlJc w:val="left"/>
    </w:lvl>
    <w:lvl w:ilvl="2" w:tplc="80FCA550">
      <w:numFmt w:val="decimal"/>
      <w:lvlText w:val=""/>
      <w:lvlJc w:val="left"/>
    </w:lvl>
    <w:lvl w:ilvl="3" w:tplc="91143E6A">
      <w:numFmt w:val="decimal"/>
      <w:lvlText w:val=""/>
      <w:lvlJc w:val="left"/>
    </w:lvl>
    <w:lvl w:ilvl="4" w:tplc="FA02B518">
      <w:numFmt w:val="decimal"/>
      <w:lvlText w:val=""/>
      <w:lvlJc w:val="left"/>
    </w:lvl>
    <w:lvl w:ilvl="5" w:tplc="050CF126">
      <w:numFmt w:val="decimal"/>
      <w:lvlText w:val=""/>
      <w:lvlJc w:val="left"/>
    </w:lvl>
    <w:lvl w:ilvl="6" w:tplc="DF2C22CC">
      <w:numFmt w:val="decimal"/>
      <w:lvlText w:val=""/>
      <w:lvlJc w:val="left"/>
    </w:lvl>
    <w:lvl w:ilvl="7" w:tplc="5242FEB6">
      <w:numFmt w:val="decimal"/>
      <w:lvlText w:val=""/>
      <w:lvlJc w:val="left"/>
    </w:lvl>
    <w:lvl w:ilvl="8" w:tplc="4038260A">
      <w:numFmt w:val="decimal"/>
      <w:lvlText w:val=""/>
      <w:lvlJc w:val="left"/>
    </w:lvl>
  </w:abstractNum>
  <w:abstractNum w:abstractNumId="3" w15:restartNumberingAfterBreak="0">
    <w:nsid w:val="0000047E"/>
    <w:multiLevelType w:val="hybridMultilevel"/>
    <w:tmpl w:val="BBDA18FE"/>
    <w:lvl w:ilvl="0" w:tplc="1166F2FE">
      <w:start w:val="1"/>
      <w:numFmt w:val="decimal"/>
      <w:lvlText w:val="(%1)"/>
      <w:lvlJc w:val="left"/>
    </w:lvl>
    <w:lvl w:ilvl="1" w:tplc="A13298DA">
      <w:start w:val="1"/>
      <w:numFmt w:val="lowerLetter"/>
      <w:lvlText w:val="%2)"/>
      <w:lvlJc w:val="left"/>
    </w:lvl>
    <w:lvl w:ilvl="2" w:tplc="742AF97E">
      <w:numFmt w:val="decimal"/>
      <w:lvlText w:val=""/>
      <w:lvlJc w:val="left"/>
    </w:lvl>
    <w:lvl w:ilvl="3" w:tplc="167AA49A">
      <w:numFmt w:val="decimal"/>
      <w:lvlText w:val=""/>
      <w:lvlJc w:val="left"/>
    </w:lvl>
    <w:lvl w:ilvl="4" w:tplc="5AF85F94">
      <w:numFmt w:val="decimal"/>
      <w:lvlText w:val=""/>
      <w:lvlJc w:val="left"/>
    </w:lvl>
    <w:lvl w:ilvl="5" w:tplc="26B0AC6C">
      <w:numFmt w:val="decimal"/>
      <w:lvlText w:val=""/>
      <w:lvlJc w:val="left"/>
    </w:lvl>
    <w:lvl w:ilvl="6" w:tplc="175451F0">
      <w:numFmt w:val="decimal"/>
      <w:lvlText w:val=""/>
      <w:lvlJc w:val="left"/>
    </w:lvl>
    <w:lvl w:ilvl="7" w:tplc="BB70593A">
      <w:numFmt w:val="decimal"/>
      <w:lvlText w:val=""/>
      <w:lvlJc w:val="left"/>
    </w:lvl>
    <w:lvl w:ilvl="8" w:tplc="6FCAF9C0">
      <w:numFmt w:val="decimal"/>
      <w:lvlText w:val=""/>
      <w:lvlJc w:val="left"/>
    </w:lvl>
  </w:abstractNum>
  <w:abstractNum w:abstractNumId="4" w15:restartNumberingAfterBreak="0">
    <w:nsid w:val="00000633"/>
    <w:multiLevelType w:val="hybridMultilevel"/>
    <w:tmpl w:val="76089C3A"/>
    <w:lvl w:ilvl="0" w:tplc="02C22E5C">
      <w:start w:val="1"/>
      <w:numFmt w:val="decimal"/>
      <w:lvlText w:val="(%1)"/>
      <w:lvlJc w:val="left"/>
    </w:lvl>
    <w:lvl w:ilvl="1" w:tplc="013A8216">
      <w:start w:val="1"/>
      <w:numFmt w:val="lowerLetter"/>
      <w:lvlText w:val="%2)"/>
      <w:lvlJc w:val="left"/>
    </w:lvl>
    <w:lvl w:ilvl="2" w:tplc="FEDCC376">
      <w:numFmt w:val="decimal"/>
      <w:lvlText w:val=""/>
      <w:lvlJc w:val="left"/>
    </w:lvl>
    <w:lvl w:ilvl="3" w:tplc="FB6E421E">
      <w:numFmt w:val="decimal"/>
      <w:lvlText w:val=""/>
      <w:lvlJc w:val="left"/>
    </w:lvl>
    <w:lvl w:ilvl="4" w:tplc="E25C8FE8">
      <w:numFmt w:val="decimal"/>
      <w:lvlText w:val=""/>
      <w:lvlJc w:val="left"/>
    </w:lvl>
    <w:lvl w:ilvl="5" w:tplc="4DC62C94">
      <w:numFmt w:val="decimal"/>
      <w:lvlText w:val=""/>
      <w:lvlJc w:val="left"/>
    </w:lvl>
    <w:lvl w:ilvl="6" w:tplc="A89AAB3A">
      <w:numFmt w:val="decimal"/>
      <w:lvlText w:val=""/>
      <w:lvlJc w:val="left"/>
    </w:lvl>
    <w:lvl w:ilvl="7" w:tplc="46A2286A">
      <w:numFmt w:val="decimal"/>
      <w:lvlText w:val=""/>
      <w:lvlJc w:val="left"/>
    </w:lvl>
    <w:lvl w:ilvl="8" w:tplc="F09C1606">
      <w:numFmt w:val="decimal"/>
      <w:lvlText w:val=""/>
      <w:lvlJc w:val="left"/>
    </w:lvl>
  </w:abstractNum>
  <w:abstractNum w:abstractNumId="5" w15:restartNumberingAfterBreak="0">
    <w:nsid w:val="00000677"/>
    <w:multiLevelType w:val="hybridMultilevel"/>
    <w:tmpl w:val="8FD2DBD2"/>
    <w:lvl w:ilvl="0" w:tplc="BEEE31BA">
      <w:start w:val="1"/>
      <w:numFmt w:val="decimal"/>
      <w:lvlText w:val="(%1)"/>
      <w:lvlJc w:val="left"/>
    </w:lvl>
    <w:lvl w:ilvl="1" w:tplc="21843FF6">
      <w:numFmt w:val="decimal"/>
      <w:lvlText w:val=""/>
      <w:lvlJc w:val="left"/>
    </w:lvl>
    <w:lvl w:ilvl="2" w:tplc="0C10FF74">
      <w:numFmt w:val="decimal"/>
      <w:lvlText w:val=""/>
      <w:lvlJc w:val="left"/>
    </w:lvl>
    <w:lvl w:ilvl="3" w:tplc="BB2295B4">
      <w:numFmt w:val="decimal"/>
      <w:lvlText w:val=""/>
      <w:lvlJc w:val="left"/>
    </w:lvl>
    <w:lvl w:ilvl="4" w:tplc="86F2782A">
      <w:numFmt w:val="decimal"/>
      <w:lvlText w:val=""/>
      <w:lvlJc w:val="left"/>
    </w:lvl>
    <w:lvl w:ilvl="5" w:tplc="52B42684">
      <w:numFmt w:val="decimal"/>
      <w:lvlText w:val=""/>
      <w:lvlJc w:val="left"/>
    </w:lvl>
    <w:lvl w:ilvl="6" w:tplc="FF6698D0">
      <w:numFmt w:val="decimal"/>
      <w:lvlText w:val=""/>
      <w:lvlJc w:val="left"/>
    </w:lvl>
    <w:lvl w:ilvl="7" w:tplc="FF7CED2A">
      <w:numFmt w:val="decimal"/>
      <w:lvlText w:val=""/>
      <w:lvlJc w:val="left"/>
    </w:lvl>
    <w:lvl w:ilvl="8" w:tplc="EF66B92E">
      <w:numFmt w:val="decimal"/>
      <w:lvlText w:val=""/>
      <w:lvlJc w:val="left"/>
    </w:lvl>
  </w:abstractNum>
  <w:abstractNum w:abstractNumId="6" w15:restartNumberingAfterBreak="0">
    <w:nsid w:val="000007CF"/>
    <w:multiLevelType w:val="hybridMultilevel"/>
    <w:tmpl w:val="39CA62EC"/>
    <w:lvl w:ilvl="0" w:tplc="6E923D88">
      <w:start w:val="5"/>
      <w:numFmt w:val="decimal"/>
      <w:lvlText w:val="(%1)"/>
      <w:lvlJc w:val="left"/>
    </w:lvl>
    <w:lvl w:ilvl="1" w:tplc="1138D940">
      <w:numFmt w:val="decimal"/>
      <w:lvlText w:val=""/>
      <w:lvlJc w:val="left"/>
    </w:lvl>
    <w:lvl w:ilvl="2" w:tplc="2EB6782E">
      <w:numFmt w:val="decimal"/>
      <w:lvlText w:val=""/>
      <w:lvlJc w:val="left"/>
    </w:lvl>
    <w:lvl w:ilvl="3" w:tplc="20BAD0B0">
      <w:numFmt w:val="decimal"/>
      <w:lvlText w:val=""/>
      <w:lvlJc w:val="left"/>
    </w:lvl>
    <w:lvl w:ilvl="4" w:tplc="7A92D9DC">
      <w:numFmt w:val="decimal"/>
      <w:lvlText w:val=""/>
      <w:lvlJc w:val="left"/>
    </w:lvl>
    <w:lvl w:ilvl="5" w:tplc="841EF96C">
      <w:numFmt w:val="decimal"/>
      <w:lvlText w:val=""/>
      <w:lvlJc w:val="left"/>
    </w:lvl>
    <w:lvl w:ilvl="6" w:tplc="2D64CC88">
      <w:numFmt w:val="decimal"/>
      <w:lvlText w:val=""/>
      <w:lvlJc w:val="left"/>
    </w:lvl>
    <w:lvl w:ilvl="7" w:tplc="10ECA0A0">
      <w:numFmt w:val="decimal"/>
      <w:lvlText w:val=""/>
      <w:lvlJc w:val="left"/>
    </w:lvl>
    <w:lvl w:ilvl="8" w:tplc="A802F7A6">
      <w:numFmt w:val="decimal"/>
      <w:lvlText w:val=""/>
      <w:lvlJc w:val="left"/>
    </w:lvl>
  </w:abstractNum>
  <w:abstractNum w:abstractNumId="7" w15:restartNumberingAfterBreak="0">
    <w:nsid w:val="00000975"/>
    <w:multiLevelType w:val="hybridMultilevel"/>
    <w:tmpl w:val="CE80A710"/>
    <w:lvl w:ilvl="0" w:tplc="A720F138">
      <w:start w:val="1"/>
      <w:numFmt w:val="decimal"/>
      <w:lvlText w:val="(%1)"/>
      <w:lvlJc w:val="left"/>
    </w:lvl>
    <w:lvl w:ilvl="1" w:tplc="8C4CEC16">
      <w:start w:val="1"/>
      <w:numFmt w:val="lowerLetter"/>
      <w:lvlText w:val="%2)"/>
      <w:lvlJc w:val="left"/>
    </w:lvl>
    <w:lvl w:ilvl="2" w:tplc="C0A867C4">
      <w:numFmt w:val="decimal"/>
      <w:lvlText w:val=""/>
      <w:lvlJc w:val="left"/>
    </w:lvl>
    <w:lvl w:ilvl="3" w:tplc="68B0C91E">
      <w:numFmt w:val="decimal"/>
      <w:lvlText w:val=""/>
      <w:lvlJc w:val="left"/>
    </w:lvl>
    <w:lvl w:ilvl="4" w:tplc="F7CCF4CE">
      <w:numFmt w:val="decimal"/>
      <w:lvlText w:val=""/>
      <w:lvlJc w:val="left"/>
    </w:lvl>
    <w:lvl w:ilvl="5" w:tplc="43C0A0FC">
      <w:numFmt w:val="decimal"/>
      <w:lvlText w:val=""/>
      <w:lvlJc w:val="left"/>
    </w:lvl>
    <w:lvl w:ilvl="6" w:tplc="82CC542A">
      <w:numFmt w:val="decimal"/>
      <w:lvlText w:val=""/>
      <w:lvlJc w:val="left"/>
    </w:lvl>
    <w:lvl w:ilvl="7" w:tplc="3CD8A770">
      <w:numFmt w:val="decimal"/>
      <w:lvlText w:val=""/>
      <w:lvlJc w:val="left"/>
    </w:lvl>
    <w:lvl w:ilvl="8" w:tplc="ECE6E45E">
      <w:numFmt w:val="decimal"/>
      <w:lvlText w:val=""/>
      <w:lvlJc w:val="left"/>
    </w:lvl>
  </w:abstractNum>
  <w:abstractNum w:abstractNumId="8" w15:restartNumberingAfterBreak="0">
    <w:nsid w:val="00000C15"/>
    <w:multiLevelType w:val="hybridMultilevel"/>
    <w:tmpl w:val="C964A3AA"/>
    <w:lvl w:ilvl="0" w:tplc="43D0F88A">
      <w:start w:val="1"/>
      <w:numFmt w:val="decimal"/>
      <w:lvlText w:val="(%1)"/>
      <w:lvlJc w:val="left"/>
    </w:lvl>
    <w:lvl w:ilvl="1" w:tplc="551ED92C">
      <w:start w:val="3"/>
      <w:numFmt w:val="decimal"/>
      <w:lvlText w:val="(%2)"/>
      <w:lvlJc w:val="left"/>
    </w:lvl>
    <w:lvl w:ilvl="2" w:tplc="F5D453DC">
      <w:start w:val="1"/>
      <w:numFmt w:val="lowerLetter"/>
      <w:lvlText w:val="%3)"/>
      <w:lvlJc w:val="left"/>
    </w:lvl>
    <w:lvl w:ilvl="3" w:tplc="8E6C2E9E">
      <w:numFmt w:val="decimal"/>
      <w:lvlText w:val=""/>
      <w:lvlJc w:val="left"/>
    </w:lvl>
    <w:lvl w:ilvl="4" w:tplc="EBB4FE22">
      <w:numFmt w:val="decimal"/>
      <w:lvlText w:val=""/>
      <w:lvlJc w:val="left"/>
    </w:lvl>
    <w:lvl w:ilvl="5" w:tplc="020E3352">
      <w:numFmt w:val="decimal"/>
      <w:lvlText w:val=""/>
      <w:lvlJc w:val="left"/>
    </w:lvl>
    <w:lvl w:ilvl="6" w:tplc="3AD43F1C">
      <w:numFmt w:val="decimal"/>
      <w:lvlText w:val=""/>
      <w:lvlJc w:val="left"/>
    </w:lvl>
    <w:lvl w:ilvl="7" w:tplc="AA7E4474">
      <w:numFmt w:val="decimal"/>
      <w:lvlText w:val=""/>
      <w:lvlJc w:val="left"/>
    </w:lvl>
    <w:lvl w:ilvl="8" w:tplc="839ED2D8">
      <w:numFmt w:val="decimal"/>
      <w:lvlText w:val=""/>
      <w:lvlJc w:val="left"/>
    </w:lvl>
  </w:abstractNum>
  <w:abstractNum w:abstractNumId="9" w15:restartNumberingAfterBreak="0">
    <w:nsid w:val="00000C7B"/>
    <w:multiLevelType w:val="hybridMultilevel"/>
    <w:tmpl w:val="B1DCD234"/>
    <w:lvl w:ilvl="0" w:tplc="A1409A2E">
      <w:start w:val="1"/>
      <w:numFmt w:val="decimal"/>
      <w:lvlText w:val="%1"/>
      <w:lvlJc w:val="left"/>
    </w:lvl>
    <w:lvl w:ilvl="1" w:tplc="7E2CFB14">
      <w:start w:val="1"/>
      <w:numFmt w:val="decimal"/>
      <w:lvlText w:val="(%2)"/>
      <w:lvlJc w:val="left"/>
    </w:lvl>
    <w:lvl w:ilvl="2" w:tplc="C2A48C3C">
      <w:numFmt w:val="decimal"/>
      <w:lvlText w:val=""/>
      <w:lvlJc w:val="left"/>
    </w:lvl>
    <w:lvl w:ilvl="3" w:tplc="71567AEA">
      <w:numFmt w:val="decimal"/>
      <w:lvlText w:val=""/>
      <w:lvlJc w:val="left"/>
    </w:lvl>
    <w:lvl w:ilvl="4" w:tplc="D07A6BDC">
      <w:numFmt w:val="decimal"/>
      <w:lvlText w:val=""/>
      <w:lvlJc w:val="left"/>
    </w:lvl>
    <w:lvl w:ilvl="5" w:tplc="471A2BC4">
      <w:numFmt w:val="decimal"/>
      <w:lvlText w:val=""/>
      <w:lvlJc w:val="left"/>
    </w:lvl>
    <w:lvl w:ilvl="6" w:tplc="8B1C14A8">
      <w:numFmt w:val="decimal"/>
      <w:lvlText w:val=""/>
      <w:lvlJc w:val="left"/>
    </w:lvl>
    <w:lvl w:ilvl="7" w:tplc="EEB2DAE2">
      <w:numFmt w:val="decimal"/>
      <w:lvlText w:val=""/>
      <w:lvlJc w:val="left"/>
    </w:lvl>
    <w:lvl w:ilvl="8" w:tplc="A1C6A054">
      <w:numFmt w:val="decimal"/>
      <w:lvlText w:val=""/>
      <w:lvlJc w:val="left"/>
    </w:lvl>
  </w:abstractNum>
  <w:abstractNum w:abstractNumId="10" w15:restartNumberingAfterBreak="0">
    <w:nsid w:val="00000D66"/>
    <w:multiLevelType w:val="hybridMultilevel"/>
    <w:tmpl w:val="2B665444"/>
    <w:lvl w:ilvl="0" w:tplc="2C2AAF24">
      <w:start w:val="6"/>
      <w:numFmt w:val="decimal"/>
      <w:lvlText w:val="(%1)"/>
      <w:lvlJc w:val="left"/>
    </w:lvl>
    <w:lvl w:ilvl="1" w:tplc="898E9090">
      <w:numFmt w:val="decimal"/>
      <w:lvlText w:val=""/>
      <w:lvlJc w:val="left"/>
    </w:lvl>
    <w:lvl w:ilvl="2" w:tplc="538C99A6">
      <w:numFmt w:val="decimal"/>
      <w:lvlText w:val=""/>
      <w:lvlJc w:val="left"/>
    </w:lvl>
    <w:lvl w:ilvl="3" w:tplc="E9445C8E">
      <w:numFmt w:val="decimal"/>
      <w:lvlText w:val=""/>
      <w:lvlJc w:val="left"/>
    </w:lvl>
    <w:lvl w:ilvl="4" w:tplc="35AA2BA8">
      <w:numFmt w:val="decimal"/>
      <w:lvlText w:val=""/>
      <w:lvlJc w:val="left"/>
    </w:lvl>
    <w:lvl w:ilvl="5" w:tplc="1438F0DE">
      <w:numFmt w:val="decimal"/>
      <w:lvlText w:val=""/>
      <w:lvlJc w:val="left"/>
    </w:lvl>
    <w:lvl w:ilvl="6" w:tplc="1F4C13E0">
      <w:numFmt w:val="decimal"/>
      <w:lvlText w:val=""/>
      <w:lvlJc w:val="left"/>
    </w:lvl>
    <w:lvl w:ilvl="7" w:tplc="E604C5EC">
      <w:numFmt w:val="decimal"/>
      <w:lvlText w:val=""/>
      <w:lvlJc w:val="left"/>
    </w:lvl>
    <w:lvl w:ilvl="8" w:tplc="74904E2A">
      <w:numFmt w:val="decimal"/>
      <w:lvlText w:val=""/>
      <w:lvlJc w:val="left"/>
    </w:lvl>
  </w:abstractNum>
  <w:abstractNum w:abstractNumId="11" w15:restartNumberingAfterBreak="0">
    <w:nsid w:val="00000E12"/>
    <w:multiLevelType w:val="hybridMultilevel"/>
    <w:tmpl w:val="BAE67ADE"/>
    <w:lvl w:ilvl="0" w:tplc="0A28097E">
      <w:start w:val="1"/>
      <w:numFmt w:val="decimal"/>
      <w:lvlText w:val="(%1)"/>
      <w:lvlJc w:val="left"/>
    </w:lvl>
    <w:lvl w:ilvl="1" w:tplc="84CE5482">
      <w:start w:val="2"/>
      <w:numFmt w:val="decimal"/>
      <w:lvlText w:val="(%2)"/>
      <w:lvlJc w:val="left"/>
    </w:lvl>
    <w:lvl w:ilvl="2" w:tplc="59D475A2">
      <w:numFmt w:val="decimal"/>
      <w:lvlText w:val=""/>
      <w:lvlJc w:val="left"/>
    </w:lvl>
    <w:lvl w:ilvl="3" w:tplc="3AD8F452">
      <w:numFmt w:val="decimal"/>
      <w:lvlText w:val=""/>
      <w:lvlJc w:val="left"/>
    </w:lvl>
    <w:lvl w:ilvl="4" w:tplc="76D69098">
      <w:numFmt w:val="decimal"/>
      <w:lvlText w:val=""/>
      <w:lvlJc w:val="left"/>
    </w:lvl>
    <w:lvl w:ilvl="5" w:tplc="82929754">
      <w:numFmt w:val="decimal"/>
      <w:lvlText w:val=""/>
      <w:lvlJc w:val="left"/>
    </w:lvl>
    <w:lvl w:ilvl="6" w:tplc="E30E2100">
      <w:numFmt w:val="decimal"/>
      <w:lvlText w:val=""/>
      <w:lvlJc w:val="left"/>
    </w:lvl>
    <w:lvl w:ilvl="7" w:tplc="85627382">
      <w:numFmt w:val="decimal"/>
      <w:lvlText w:val=""/>
      <w:lvlJc w:val="left"/>
    </w:lvl>
    <w:lvl w:ilvl="8" w:tplc="A3768338">
      <w:numFmt w:val="decimal"/>
      <w:lvlText w:val=""/>
      <w:lvlJc w:val="left"/>
    </w:lvl>
  </w:abstractNum>
  <w:abstractNum w:abstractNumId="12" w15:restartNumberingAfterBreak="0">
    <w:nsid w:val="00000E90"/>
    <w:multiLevelType w:val="hybridMultilevel"/>
    <w:tmpl w:val="45E261B0"/>
    <w:lvl w:ilvl="0" w:tplc="37C6F544">
      <w:start w:val="1"/>
      <w:numFmt w:val="decimal"/>
      <w:lvlText w:val="(%1)"/>
      <w:lvlJc w:val="left"/>
    </w:lvl>
    <w:lvl w:ilvl="1" w:tplc="F47E44DA">
      <w:start w:val="1"/>
      <w:numFmt w:val="lowerLetter"/>
      <w:lvlText w:val="%2)"/>
      <w:lvlJc w:val="left"/>
    </w:lvl>
    <w:lvl w:ilvl="2" w:tplc="ACEEB90C">
      <w:numFmt w:val="decimal"/>
      <w:lvlText w:val=""/>
      <w:lvlJc w:val="left"/>
    </w:lvl>
    <w:lvl w:ilvl="3" w:tplc="7C3C81BA">
      <w:numFmt w:val="decimal"/>
      <w:lvlText w:val=""/>
      <w:lvlJc w:val="left"/>
    </w:lvl>
    <w:lvl w:ilvl="4" w:tplc="618A5B54">
      <w:numFmt w:val="decimal"/>
      <w:lvlText w:val=""/>
      <w:lvlJc w:val="left"/>
    </w:lvl>
    <w:lvl w:ilvl="5" w:tplc="11D0B65C">
      <w:numFmt w:val="decimal"/>
      <w:lvlText w:val=""/>
      <w:lvlJc w:val="left"/>
    </w:lvl>
    <w:lvl w:ilvl="6" w:tplc="7CAC5A4E">
      <w:numFmt w:val="decimal"/>
      <w:lvlText w:val=""/>
      <w:lvlJc w:val="left"/>
    </w:lvl>
    <w:lvl w:ilvl="7" w:tplc="B5669A50">
      <w:numFmt w:val="decimal"/>
      <w:lvlText w:val=""/>
      <w:lvlJc w:val="left"/>
    </w:lvl>
    <w:lvl w:ilvl="8" w:tplc="9D9CDC8E">
      <w:numFmt w:val="decimal"/>
      <w:lvlText w:val=""/>
      <w:lvlJc w:val="left"/>
    </w:lvl>
  </w:abstractNum>
  <w:abstractNum w:abstractNumId="13" w15:restartNumberingAfterBreak="0">
    <w:nsid w:val="00000ECC"/>
    <w:multiLevelType w:val="hybridMultilevel"/>
    <w:tmpl w:val="0318FCA4"/>
    <w:lvl w:ilvl="0" w:tplc="D19CF270">
      <w:start w:val="1"/>
      <w:numFmt w:val="decimal"/>
      <w:lvlText w:val="(%1)"/>
      <w:lvlJc w:val="left"/>
    </w:lvl>
    <w:lvl w:ilvl="1" w:tplc="61FA2FF6">
      <w:numFmt w:val="decimal"/>
      <w:lvlText w:val=""/>
      <w:lvlJc w:val="left"/>
    </w:lvl>
    <w:lvl w:ilvl="2" w:tplc="61C2E404">
      <w:numFmt w:val="decimal"/>
      <w:lvlText w:val=""/>
      <w:lvlJc w:val="left"/>
    </w:lvl>
    <w:lvl w:ilvl="3" w:tplc="F2F2C390">
      <w:numFmt w:val="decimal"/>
      <w:lvlText w:val=""/>
      <w:lvlJc w:val="left"/>
    </w:lvl>
    <w:lvl w:ilvl="4" w:tplc="DCCACF68">
      <w:numFmt w:val="decimal"/>
      <w:lvlText w:val=""/>
      <w:lvlJc w:val="left"/>
    </w:lvl>
    <w:lvl w:ilvl="5" w:tplc="5BC27AD2">
      <w:numFmt w:val="decimal"/>
      <w:lvlText w:val=""/>
      <w:lvlJc w:val="left"/>
    </w:lvl>
    <w:lvl w:ilvl="6" w:tplc="5B80D172">
      <w:numFmt w:val="decimal"/>
      <w:lvlText w:val=""/>
      <w:lvlJc w:val="left"/>
    </w:lvl>
    <w:lvl w:ilvl="7" w:tplc="BA7E15E8">
      <w:numFmt w:val="decimal"/>
      <w:lvlText w:val=""/>
      <w:lvlJc w:val="left"/>
    </w:lvl>
    <w:lvl w:ilvl="8" w:tplc="B2480334">
      <w:numFmt w:val="decimal"/>
      <w:lvlText w:val=""/>
      <w:lvlJc w:val="left"/>
    </w:lvl>
  </w:abstractNum>
  <w:abstractNum w:abstractNumId="14" w15:restartNumberingAfterBreak="0">
    <w:nsid w:val="00000FBF"/>
    <w:multiLevelType w:val="hybridMultilevel"/>
    <w:tmpl w:val="5B32078A"/>
    <w:lvl w:ilvl="0" w:tplc="AD8C7286">
      <w:start w:val="1"/>
      <w:numFmt w:val="decimal"/>
      <w:lvlText w:val="(%1)"/>
      <w:lvlJc w:val="left"/>
    </w:lvl>
    <w:lvl w:ilvl="1" w:tplc="D8FCE10A">
      <w:start w:val="1"/>
      <w:numFmt w:val="lowerLetter"/>
      <w:lvlText w:val="%2)"/>
      <w:lvlJc w:val="left"/>
    </w:lvl>
    <w:lvl w:ilvl="2" w:tplc="D9E49030">
      <w:numFmt w:val="decimal"/>
      <w:lvlText w:val=""/>
      <w:lvlJc w:val="left"/>
    </w:lvl>
    <w:lvl w:ilvl="3" w:tplc="2DB87104">
      <w:numFmt w:val="decimal"/>
      <w:lvlText w:val=""/>
      <w:lvlJc w:val="left"/>
    </w:lvl>
    <w:lvl w:ilvl="4" w:tplc="127C667E">
      <w:numFmt w:val="decimal"/>
      <w:lvlText w:val=""/>
      <w:lvlJc w:val="left"/>
    </w:lvl>
    <w:lvl w:ilvl="5" w:tplc="46A2147C">
      <w:numFmt w:val="decimal"/>
      <w:lvlText w:val=""/>
      <w:lvlJc w:val="left"/>
    </w:lvl>
    <w:lvl w:ilvl="6" w:tplc="154E9768">
      <w:numFmt w:val="decimal"/>
      <w:lvlText w:val=""/>
      <w:lvlJc w:val="left"/>
    </w:lvl>
    <w:lvl w:ilvl="7" w:tplc="13C48448">
      <w:numFmt w:val="decimal"/>
      <w:lvlText w:val=""/>
      <w:lvlJc w:val="left"/>
    </w:lvl>
    <w:lvl w:ilvl="8" w:tplc="53206AE4">
      <w:numFmt w:val="decimal"/>
      <w:lvlText w:val=""/>
      <w:lvlJc w:val="left"/>
    </w:lvl>
  </w:abstractNum>
  <w:abstractNum w:abstractNumId="15" w15:restartNumberingAfterBreak="0">
    <w:nsid w:val="00000FC9"/>
    <w:multiLevelType w:val="hybridMultilevel"/>
    <w:tmpl w:val="09C663EE"/>
    <w:lvl w:ilvl="0" w:tplc="132E32C6">
      <w:start w:val="1"/>
      <w:numFmt w:val="decimal"/>
      <w:lvlText w:val="(%1)"/>
      <w:lvlJc w:val="left"/>
    </w:lvl>
    <w:lvl w:ilvl="1" w:tplc="3776324C">
      <w:numFmt w:val="decimal"/>
      <w:lvlText w:val=""/>
      <w:lvlJc w:val="left"/>
    </w:lvl>
    <w:lvl w:ilvl="2" w:tplc="0338E2F6">
      <w:numFmt w:val="decimal"/>
      <w:lvlText w:val=""/>
      <w:lvlJc w:val="left"/>
    </w:lvl>
    <w:lvl w:ilvl="3" w:tplc="A126D078">
      <w:numFmt w:val="decimal"/>
      <w:lvlText w:val=""/>
      <w:lvlJc w:val="left"/>
    </w:lvl>
    <w:lvl w:ilvl="4" w:tplc="4BD24D72">
      <w:numFmt w:val="decimal"/>
      <w:lvlText w:val=""/>
      <w:lvlJc w:val="left"/>
    </w:lvl>
    <w:lvl w:ilvl="5" w:tplc="7C80CFCC">
      <w:numFmt w:val="decimal"/>
      <w:lvlText w:val=""/>
      <w:lvlJc w:val="left"/>
    </w:lvl>
    <w:lvl w:ilvl="6" w:tplc="77047030">
      <w:numFmt w:val="decimal"/>
      <w:lvlText w:val=""/>
      <w:lvlJc w:val="left"/>
    </w:lvl>
    <w:lvl w:ilvl="7" w:tplc="5908177E">
      <w:numFmt w:val="decimal"/>
      <w:lvlText w:val=""/>
      <w:lvlJc w:val="left"/>
    </w:lvl>
    <w:lvl w:ilvl="8" w:tplc="A90A6EA8">
      <w:numFmt w:val="decimal"/>
      <w:lvlText w:val=""/>
      <w:lvlJc w:val="left"/>
    </w:lvl>
  </w:abstractNum>
  <w:abstractNum w:abstractNumId="16" w15:restartNumberingAfterBreak="0">
    <w:nsid w:val="000011F4"/>
    <w:multiLevelType w:val="hybridMultilevel"/>
    <w:tmpl w:val="D0D4F05E"/>
    <w:lvl w:ilvl="0" w:tplc="D2EE7852">
      <w:start w:val="1"/>
      <w:numFmt w:val="decimal"/>
      <w:lvlText w:val="(%1)"/>
      <w:lvlJc w:val="left"/>
    </w:lvl>
    <w:lvl w:ilvl="1" w:tplc="56D8EE96">
      <w:numFmt w:val="decimal"/>
      <w:lvlText w:val=""/>
      <w:lvlJc w:val="left"/>
    </w:lvl>
    <w:lvl w:ilvl="2" w:tplc="9C8659CC">
      <w:numFmt w:val="decimal"/>
      <w:lvlText w:val=""/>
      <w:lvlJc w:val="left"/>
    </w:lvl>
    <w:lvl w:ilvl="3" w:tplc="5F44524E">
      <w:numFmt w:val="decimal"/>
      <w:lvlText w:val=""/>
      <w:lvlJc w:val="left"/>
    </w:lvl>
    <w:lvl w:ilvl="4" w:tplc="04928F80">
      <w:numFmt w:val="decimal"/>
      <w:lvlText w:val=""/>
      <w:lvlJc w:val="left"/>
    </w:lvl>
    <w:lvl w:ilvl="5" w:tplc="AF865320">
      <w:numFmt w:val="decimal"/>
      <w:lvlText w:val=""/>
      <w:lvlJc w:val="left"/>
    </w:lvl>
    <w:lvl w:ilvl="6" w:tplc="428EC11C">
      <w:numFmt w:val="decimal"/>
      <w:lvlText w:val=""/>
      <w:lvlJc w:val="left"/>
    </w:lvl>
    <w:lvl w:ilvl="7" w:tplc="EA94DD26">
      <w:numFmt w:val="decimal"/>
      <w:lvlText w:val=""/>
      <w:lvlJc w:val="left"/>
    </w:lvl>
    <w:lvl w:ilvl="8" w:tplc="8CD41DF6">
      <w:numFmt w:val="decimal"/>
      <w:lvlText w:val=""/>
      <w:lvlJc w:val="left"/>
    </w:lvl>
  </w:abstractNum>
  <w:abstractNum w:abstractNumId="17" w15:restartNumberingAfterBreak="0">
    <w:nsid w:val="0000127E"/>
    <w:multiLevelType w:val="hybridMultilevel"/>
    <w:tmpl w:val="9D36BA1A"/>
    <w:lvl w:ilvl="0" w:tplc="F810213E">
      <w:start w:val="1"/>
      <w:numFmt w:val="decimal"/>
      <w:lvlText w:val="(%1)"/>
      <w:lvlJc w:val="left"/>
    </w:lvl>
    <w:lvl w:ilvl="1" w:tplc="AC6C5CA2">
      <w:start w:val="1"/>
      <w:numFmt w:val="lowerLetter"/>
      <w:lvlText w:val="%2)"/>
      <w:lvlJc w:val="left"/>
    </w:lvl>
    <w:lvl w:ilvl="2" w:tplc="19124A26">
      <w:numFmt w:val="decimal"/>
      <w:lvlText w:val=""/>
      <w:lvlJc w:val="left"/>
    </w:lvl>
    <w:lvl w:ilvl="3" w:tplc="026AFC60">
      <w:numFmt w:val="decimal"/>
      <w:lvlText w:val=""/>
      <w:lvlJc w:val="left"/>
    </w:lvl>
    <w:lvl w:ilvl="4" w:tplc="9BD01B92">
      <w:numFmt w:val="decimal"/>
      <w:lvlText w:val=""/>
      <w:lvlJc w:val="left"/>
    </w:lvl>
    <w:lvl w:ilvl="5" w:tplc="2A4E535C">
      <w:numFmt w:val="decimal"/>
      <w:lvlText w:val=""/>
      <w:lvlJc w:val="left"/>
    </w:lvl>
    <w:lvl w:ilvl="6" w:tplc="7068CEEC">
      <w:numFmt w:val="decimal"/>
      <w:lvlText w:val=""/>
      <w:lvlJc w:val="left"/>
    </w:lvl>
    <w:lvl w:ilvl="7" w:tplc="D3DC2B38">
      <w:numFmt w:val="decimal"/>
      <w:lvlText w:val=""/>
      <w:lvlJc w:val="left"/>
    </w:lvl>
    <w:lvl w:ilvl="8" w:tplc="51B8556E">
      <w:numFmt w:val="decimal"/>
      <w:lvlText w:val=""/>
      <w:lvlJc w:val="left"/>
    </w:lvl>
  </w:abstractNum>
  <w:abstractNum w:abstractNumId="18" w15:restartNumberingAfterBreak="0">
    <w:nsid w:val="00001481"/>
    <w:multiLevelType w:val="hybridMultilevel"/>
    <w:tmpl w:val="AD9CE1E4"/>
    <w:lvl w:ilvl="0" w:tplc="813C6860">
      <w:start w:val="1"/>
      <w:numFmt w:val="decimal"/>
      <w:lvlText w:val="(%1)"/>
      <w:lvlJc w:val="left"/>
    </w:lvl>
    <w:lvl w:ilvl="1" w:tplc="AF22255A">
      <w:numFmt w:val="decimal"/>
      <w:lvlText w:val=""/>
      <w:lvlJc w:val="left"/>
    </w:lvl>
    <w:lvl w:ilvl="2" w:tplc="6540DF66">
      <w:numFmt w:val="decimal"/>
      <w:lvlText w:val=""/>
      <w:lvlJc w:val="left"/>
    </w:lvl>
    <w:lvl w:ilvl="3" w:tplc="EEC6C006">
      <w:numFmt w:val="decimal"/>
      <w:lvlText w:val=""/>
      <w:lvlJc w:val="left"/>
    </w:lvl>
    <w:lvl w:ilvl="4" w:tplc="2044226E">
      <w:numFmt w:val="decimal"/>
      <w:lvlText w:val=""/>
      <w:lvlJc w:val="left"/>
    </w:lvl>
    <w:lvl w:ilvl="5" w:tplc="4F946B38">
      <w:numFmt w:val="decimal"/>
      <w:lvlText w:val=""/>
      <w:lvlJc w:val="left"/>
    </w:lvl>
    <w:lvl w:ilvl="6" w:tplc="BF8AADFE">
      <w:numFmt w:val="decimal"/>
      <w:lvlText w:val=""/>
      <w:lvlJc w:val="left"/>
    </w:lvl>
    <w:lvl w:ilvl="7" w:tplc="9F948D76">
      <w:numFmt w:val="decimal"/>
      <w:lvlText w:val=""/>
      <w:lvlJc w:val="left"/>
    </w:lvl>
    <w:lvl w:ilvl="8" w:tplc="8EE09172">
      <w:numFmt w:val="decimal"/>
      <w:lvlText w:val=""/>
      <w:lvlJc w:val="left"/>
    </w:lvl>
  </w:abstractNum>
  <w:abstractNum w:abstractNumId="19" w15:restartNumberingAfterBreak="0">
    <w:nsid w:val="000016D4"/>
    <w:multiLevelType w:val="hybridMultilevel"/>
    <w:tmpl w:val="D3DAFCD8"/>
    <w:lvl w:ilvl="0" w:tplc="8B7E04EA">
      <w:start w:val="4"/>
      <w:numFmt w:val="decimal"/>
      <w:lvlText w:val="(%1)"/>
      <w:lvlJc w:val="left"/>
    </w:lvl>
    <w:lvl w:ilvl="1" w:tplc="015EDA36">
      <w:numFmt w:val="decimal"/>
      <w:lvlText w:val=""/>
      <w:lvlJc w:val="left"/>
    </w:lvl>
    <w:lvl w:ilvl="2" w:tplc="F398A6C4">
      <w:numFmt w:val="decimal"/>
      <w:lvlText w:val=""/>
      <w:lvlJc w:val="left"/>
    </w:lvl>
    <w:lvl w:ilvl="3" w:tplc="5366D23A">
      <w:numFmt w:val="decimal"/>
      <w:lvlText w:val=""/>
      <w:lvlJc w:val="left"/>
    </w:lvl>
    <w:lvl w:ilvl="4" w:tplc="942E2578">
      <w:numFmt w:val="decimal"/>
      <w:lvlText w:val=""/>
      <w:lvlJc w:val="left"/>
    </w:lvl>
    <w:lvl w:ilvl="5" w:tplc="C7E08588">
      <w:numFmt w:val="decimal"/>
      <w:lvlText w:val=""/>
      <w:lvlJc w:val="left"/>
    </w:lvl>
    <w:lvl w:ilvl="6" w:tplc="230867FC">
      <w:numFmt w:val="decimal"/>
      <w:lvlText w:val=""/>
      <w:lvlJc w:val="left"/>
    </w:lvl>
    <w:lvl w:ilvl="7" w:tplc="B62C5082">
      <w:numFmt w:val="decimal"/>
      <w:lvlText w:val=""/>
      <w:lvlJc w:val="left"/>
    </w:lvl>
    <w:lvl w:ilvl="8" w:tplc="01FA10CE">
      <w:numFmt w:val="decimal"/>
      <w:lvlText w:val=""/>
      <w:lvlJc w:val="left"/>
    </w:lvl>
  </w:abstractNum>
  <w:abstractNum w:abstractNumId="20" w15:restartNumberingAfterBreak="0">
    <w:nsid w:val="00001796"/>
    <w:multiLevelType w:val="hybridMultilevel"/>
    <w:tmpl w:val="9970DE24"/>
    <w:lvl w:ilvl="0" w:tplc="96FCBB8C">
      <w:start w:val="22"/>
      <w:numFmt w:val="upperLetter"/>
      <w:lvlText w:val="%1."/>
      <w:lvlJc w:val="left"/>
    </w:lvl>
    <w:lvl w:ilvl="1" w:tplc="9B0A623C">
      <w:numFmt w:val="decimal"/>
      <w:lvlText w:val=""/>
      <w:lvlJc w:val="left"/>
    </w:lvl>
    <w:lvl w:ilvl="2" w:tplc="0B9A5D36">
      <w:numFmt w:val="decimal"/>
      <w:lvlText w:val=""/>
      <w:lvlJc w:val="left"/>
    </w:lvl>
    <w:lvl w:ilvl="3" w:tplc="4686182E">
      <w:numFmt w:val="decimal"/>
      <w:lvlText w:val=""/>
      <w:lvlJc w:val="left"/>
    </w:lvl>
    <w:lvl w:ilvl="4" w:tplc="E42E55DC">
      <w:numFmt w:val="decimal"/>
      <w:lvlText w:val=""/>
      <w:lvlJc w:val="left"/>
    </w:lvl>
    <w:lvl w:ilvl="5" w:tplc="71621AC4">
      <w:numFmt w:val="decimal"/>
      <w:lvlText w:val=""/>
      <w:lvlJc w:val="left"/>
    </w:lvl>
    <w:lvl w:ilvl="6" w:tplc="4EB04A40">
      <w:numFmt w:val="decimal"/>
      <w:lvlText w:val=""/>
      <w:lvlJc w:val="left"/>
    </w:lvl>
    <w:lvl w:ilvl="7" w:tplc="C83AE772">
      <w:numFmt w:val="decimal"/>
      <w:lvlText w:val=""/>
      <w:lvlJc w:val="left"/>
    </w:lvl>
    <w:lvl w:ilvl="8" w:tplc="87AC724C">
      <w:numFmt w:val="decimal"/>
      <w:lvlText w:val=""/>
      <w:lvlJc w:val="left"/>
    </w:lvl>
  </w:abstractNum>
  <w:abstractNum w:abstractNumId="21" w15:restartNumberingAfterBreak="0">
    <w:nsid w:val="00001850"/>
    <w:multiLevelType w:val="hybridMultilevel"/>
    <w:tmpl w:val="59E2C4B6"/>
    <w:lvl w:ilvl="0" w:tplc="03983352">
      <w:start w:val="1"/>
      <w:numFmt w:val="decimal"/>
      <w:lvlText w:val="(%1)"/>
      <w:lvlJc w:val="left"/>
    </w:lvl>
    <w:lvl w:ilvl="1" w:tplc="512EE344">
      <w:numFmt w:val="decimal"/>
      <w:lvlText w:val=""/>
      <w:lvlJc w:val="left"/>
    </w:lvl>
    <w:lvl w:ilvl="2" w:tplc="666EDFC2">
      <w:numFmt w:val="decimal"/>
      <w:lvlText w:val=""/>
      <w:lvlJc w:val="left"/>
    </w:lvl>
    <w:lvl w:ilvl="3" w:tplc="A72CD452">
      <w:numFmt w:val="decimal"/>
      <w:lvlText w:val=""/>
      <w:lvlJc w:val="left"/>
    </w:lvl>
    <w:lvl w:ilvl="4" w:tplc="FFEEDBB8">
      <w:numFmt w:val="decimal"/>
      <w:lvlText w:val=""/>
      <w:lvlJc w:val="left"/>
    </w:lvl>
    <w:lvl w:ilvl="5" w:tplc="AE683E42">
      <w:numFmt w:val="decimal"/>
      <w:lvlText w:val=""/>
      <w:lvlJc w:val="left"/>
    </w:lvl>
    <w:lvl w:ilvl="6" w:tplc="BFE442EC">
      <w:numFmt w:val="decimal"/>
      <w:lvlText w:val=""/>
      <w:lvlJc w:val="left"/>
    </w:lvl>
    <w:lvl w:ilvl="7" w:tplc="AAD89C1A">
      <w:numFmt w:val="decimal"/>
      <w:lvlText w:val=""/>
      <w:lvlJc w:val="left"/>
    </w:lvl>
    <w:lvl w:ilvl="8" w:tplc="1856DFB2">
      <w:numFmt w:val="decimal"/>
      <w:lvlText w:val=""/>
      <w:lvlJc w:val="left"/>
    </w:lvl>
  </w:abstractNum>
  <w:abstractNum w:abstractNumId="22" w15:restartNumberingAfterBreak="0">
    <w:nsid w:val="000018D7"/>
    <w:multiLevelType w:val="hybridMultilevel"/>
    <w:tmpl w:val="50BA3F60"/>
    <w:lvl w:ilvl="0" w:tplc="D1FC6F14">
      <w:start w:val="1"/>
      <w:numFmt w:val="decimal"/>
      <w:lvlText w:val="(%1)"/>
      <w:lvlJc w:val="left"/>
    </w:lvl>
    <w:lvl w:ilvl="1" w:tplc="C69AAD8A">
      <w:numFmt w:val="decimal"/>
      <w:lvlText w:val=""/>
      <w:lvlJc w:val="left"/>
    </w:lvl>
    <w:lvl w:ilvl="2" w:tplc="189C706E">
      <w:numFmt w:val="decimal"/>
      <w:lvlText w:val=""/>
      <w:lvlJc w:val="left"/>
    </w:lvl>
    <w:lvl w:ilvl="3" w:tplc="A4609902">
      <w:numFmt w:val="decimal"/>
      <w:lvlText w:val=""/>
      <w:lvlJc w:val="left"/>
    </w:lvl>
    <w:lvl w:ilvl="4" w:tplc="5F825F74">
      <w:numFmt w:val="decimal"/>
      <w:lvlText w:val=""/>
      <w:lvlJc w:val="left"/>
    </w:lvl>
    <w:lvl w:ilvl="5" w:tplc="38D492A4">
      <w:numFmt w:val="decimal"/>
      <w:lvlText w:val=""/>
      <w:lvlJc w:val="left"/>
    </w:lvl>
    <w:lvl w:ilvl="6" w:tplc="3A7278FE">
      <w:numFmt w:val="decimal"/>
      <w:lvlText w:val=""/>
      <w:lvlJc w:val="left"/>
    </w:lvl>
    <w:lvl w:ilvl="7" w:tplc="04EAD1C2">
      <w:numFmt w:val="decimal"/>
      <w:lvlText w:val=""/>
      <w:lvlJc w:val="left"/>
    </w:lvl>
    <w:lvl w:ilvl="8" w:tplc="BD3C51F2">
      <w:numFmt w:val="decimal"/>
      <w:lvlText w:val=""/>
      <w:lvlJc w:val="left"/>
    </w:lvl>
  </w:abstractNum>
  <w:abstractNum w:abstractNumId="23" w15:restartNumberingAfterBreak="0">
    <w:nsid w:val="00001916"/>
    <w:multiLevelType w:val="hybridMultilevel"/>
    <w:tmpl w:val="234433B6"/>
    <w:lvl w:ilvl="0" w:tplc="583EA948">
      <w:start w:val="18"/>
      <w:numFmt w:val="lowerLetter"/>
      <w:lvlText w:val="%1)"/>
      <w:lvlJc w:val="left"/>
    </w:lvl>
    <w:lvl w:ilvl="1" w:tplc="C602D584">
      <w:numFmt w:val="decimal"/>
      <w:lvlText w:val=""/>
      <w:lvlJc w:val="left"/>
    </w:lvl>
    <w:lvl w:ilvl="2" w:tplc="B51C835C">
      <w:numFmt w:val="decimal"/>
      <w:lvlText w:val=""/>
      <w:lvlJc w:val="left"/>
    </w:lvl>
    <w:lvl w:ilvl="3" w:tplc="E312C46E">
      <w:numFmt w:val="decimal"/>
      <w:lvlText w:val=""/>
      <w:lvlJc w:val="left"/>
    </w:lvl>
    <w:lvl w:ilvl="4" w:tplc="361C22D2">
      <w:numFmt w:val="decimal"/>
      <w:lvlText w:val=""/>
      <w:lvlJc w:val="left"/>
    </w:lvl>
    <w:lvl w:ilvl="5" w:tplc="4F2C9C9A">
      <w:numFmt w:val="decimal"/>
      <w:lvlText w:val=""/>
      <w:lvlJc w:val="left"/>
    </w:lvl>
    <w:lvl w:ilvl="6" w:tplc="2DC403B4">
      <w:numFmt w:val="decimal"/>
      <w:lvlText w:val=""/>
      <w:lvlJc w:val="left"/>
    </w:lvl>
    <w:lvl w:ilvl="7" w:tplc="60065572">
      <w:numFmt w:val="decimal"/>
      <w:lvlText w:val=""/>
      <w:lvlJc w:val="left"/>
    </w:lvl>
    <w:lvl w:ilvl="8" w:tplc="6A3861E0">
      <w:numFmt w:val="decimal"/>
      <w:lvlText w:val=""/>
      <w:lvlJc w:val="left"/>
    </w:lvl>
  </w:abstractNum>
  <w:abstractNum w:abstractNumId="24" w15:restartNumberingAfterBreak="0">
    <w:nsid w:val="00001953"/>
    <w:multiLevelType w:val="hybridMultilevel"/>
    <w:tmpl w:val="D79E7580"/>
    <w:lvl w:ilvl="0" w:tplc="329ACBEC">
      <w:start w:val="1"/>
      <w:numFmt w:val="decimal"/>
      <w:lvlText w:val="(%1)"/>
      <w:lvlJc w:val="left"/>
    </w:lvl>
    <w:lvl w:ilvl="1" w:tplc="D7406FA8">
      <w:start w:val="1"/>
      <w:numFmt w:val="lowerLetter"/>
      <w:lvlText w:val="%2)"/>
      <w:lvlJc w:val="left"/>
    </w:lvl>
    <w:lvl w:ilvl="2" w:tplc="FD0C554E">
      <w:numFmt w:val="decimal"/>
      <w:lvlText w:val=""/>
      <w:lvlJc w:val="left"/>
    </w:lvl>
    <w:lvl w:ilvl="3" w:tplc="E3FE4858">
      <w:numFmt w:val="decimal"/>
      <w:lvlText w:val=""/>
      <w:lvlJc w:val="left"/>
    </w:lvl>
    <w:lvl w:ilvl="4" w:tplc="B26A08E4">
      <w:numFmt w:val="decimal"/>
      <w:lvlText w:val=""/>
      <w:lvlJc w:val="left"/>
    </w:lvl>
    <w:lvl w:ilvl="5" w:tplc="7EC00C84">
      <w:numFmt w:val="decimal"/>
      <w:lvlText w:val=""/>
      <w:lvlJc w:val="left"/>
    </w:lvl>
    <w:lvl w:ilvl="6" w:tplc="712E7E86">
      <w:numFmt w:val="decimal"/>
      <w:lvlText w:val=""/>
      <w:lvlJc w:val="left"/>
    </w:lvl>
    <w:lvl w:ilvl="7" w:tplc="6E121D56">
      <w:numFmt w:val="decimal"/>
      <w:lvlText w:val=""/>
      <w:lvlJc w:val="left"/>
    </w:lvl>
    <w:lvl w:ilvl="8" w:tplc="BC9C1EF6">
      <w:numFmt w:val="decimal"/>
      <w:lvlText w:val=""/>
      <w:lvlJc w:val="left"/>
    </w:lvl>
  </w:abstractNum>
  <w:abstractNum w:abstractNumId="25" w15:restartNumberingAfterBreak="0">
    <w:nsid w:val="000019D9"/>
    <w:multiLevelType w:val="hybridMultilevel"/>
    <w:tmpl w:val="6834F97E"/>
    <w:lvl w:ilvl="0" w:tplc="1D7C97B8">
      <w:start w:val="2"/>
      <w:numFmt w:val="decimal"/>
      <w:lvlText w:val="(%1)"/>
      <w:lvlJc w:val="left"/>
    </w:lvl>
    <w:lvl w:ilvl="1" w:tplc="F41C8CD8">
      <w:start w:val="1"/>
      <w:numFmt w:val="decimal"/>
      <w:lvlText w:val="%2"/>
      <w:lvlJc w:val="left"/>
    </w:lvl>
    <w:lvl w:ilvl="2" w:tplc="B6322608">
      <w:numFmt w:val="decimal"/>
      <w:lvlText w:val=""/>
      <w:lvlJc w:val="left"/>
    </w:lvl>
    <w:lvl w:ilvl="3" w:tplc="7CAE9296">
      <w:numFmt w:val="decimal"/>
      <w:lvlText w:val=""/>
      <w:lvlJc w:val="left"/>
    </w:lvl>
    <w:lvl w:ilvl="4" w:tplc="F8965770">
      <w:numFmt w:val="decimal"/>
      <w:lvlText w:val=""/>
      <w:lvlJc w:val="left"/>
    </w:lvl>
    <w:lvl w:ilvl="5" w:tplc="B6AEC666">
      <w:numFmt w:val="decimal"/>
      <w:lvlText w:val=""/>
      <w:lvlJc w:val="left"/>
    </w:lvl>
    <w:lvl w:ilvl="6" w:tplc="CC848D68">
      <w:numFmt w:val="decimal"/>
      <w:lvlText w:val=""/>
      <w:lvlJc w:val="left"/>
    </w:lvl>
    <w:lvl w:ilvl="7" w:tplc="3FE237A0">
      <w:numFmt w:val="decimal"/>
      <w:lvlText w:val=""/>
      <w:lvlJc w:val="left"/>
    </w:lvl>
    <w:lvl w:ilvl="8" w:tplc="4D843CCC">
      <w:numFmt w:val="decimal"/>
      <w:lvlText w:val=""/>
      <w:lvlJc w:val="left"/>
    </w:lvl>
  </w:abstractNum>
  <w:abstractNum w:abstractNumId="26" w15:restartNumberingAfterBreak="0">
    <w:nsid w:val="000019DA"/>
    <w:multiLevelType w:val="hybridMultilevel"/>
    <w:tmpl w:val="43CA1B16"/>
    <w:lvl w:ilvl="0" w:tplc="A3E05A9E">
      <w:start w:val="7"/>
      <w:numFmt w:val="decimal"/>
      <w:lvlText w:val="(%1)"/>
      <w:lvlJc w:val="left"/>
    </w:lvl>
    <w:lvl w:ilvl="1" w:tplc="ED3CA33C">
      <w:start w:val="1"/>
      <w:numFmt w:val="lowerLetter"/>
      <w:lvlText w:val="%2"/>
      <w:lvlJc w:val="left"/>
    </w:lvl>
    <w:lvl w:ilvl="2" w:tplc="A3EAC968">
      <w:numFmt w:val="decimal"/>
      <w:lvlText w:val=""/>
      <w:lvlJc w:val="left"/>
    </w:lvl>
    <w:lvl w:ilvl="3" w:tplc="25AA559E">
      <w:numFmt w:val="decimal"/>
      <w:lvlText w:val=""/>
      <w:lvlJc w:val="left"/>
    </w:lvl>
    <w:lvl w:ilvl="4" w:tplc="1EA054AC">
      <w:numFmt w:val="decimal"/>
      <w:lvlText w:val=""/>
      <w:lvlJc w:val="left"/>
    </w:lvl>
    <w:lvl w:ilvl="5" w:tplc="D6F88AAC">
      <w:numFmt w:val="decimal"/>
      <w:lvlText w:val=""/>
      <w:lvlJc w:val="left"/>
    </w:lvl>
    <w:lvl w:ilvl="6" w:tplc="4C082CF0">
      <w:numFmt w:val="decimal"/>
      <w:lvlText w:val=""/>
      <w:lvlJc w:val="left"/>
    </w:lvl>
    <w:lvl w:ilvl="7" w:tplc="7DA82E2A">
      <w:numFmt w:val="decimal"/>
      <w:lvlText w:val=""/>
      <w:lvlJc w:val="left"/>
    </w:lvl>
    <w:lvl w:ilvl="8" w:tplc="6802792E">
      <w:numFmt w:val="decimal"/>
      <w:lvlText w:val=""/>
      <w:lvlJc w:val="left"/>
    </w:lvl>
  </w:abstractNum>
  <w:abstractNum w:abstractNumId="27" w15:restartNumberingAfterBreak="0">
    <w:nsid w:val="00001AF4"/>
    <w:multiLevelType w:val="hybridMultilevel"/>
    <w:tmpl w:val="F6BE63DE"/>
    <w:lvl w:ilvl="0" w:tplc="BFE4242C">
      <w:start w:val="1"/>
      <w:numFmt w:val="decimal"/>
      <w:lvlText w:val="(%1)"/>
      <w:lvlJc w:val="left"/>
    </w:lvl>
    <w:lvl w:ilvl="1" w:tplc="321257DA">
      <w:start w:val="1"/>
      <w:numFmt w:val="lowerLetter"/>
      <w:lvlText w:val="%2)"/>
      <w:lvlJc w:val="left"/>
    </w:lvl>
    <w:lvl w:ilvl="2" w:tplc="CE0E9C90">
      <w:numFmt w:val="decimal"/>
      <w:lvlText w:val=""/>
      <w:lvlJc w:val="left"/>
    </w:lvl>
    <w:lvl w:ilvl="3" w:tplc="BA6AF74C">
      <w:numFmt w:val="decimal"/>
      <w:lvlText w:val=""/>
      <w:lvlJc w:val="left"/>
    </w:lvl>
    <w:lvl w:ilvl="4" w:tplc="A7225A64">
      <w:numFmt w:val="decimal"/>
      <w:lvlText w:val=""/>
      <w:lvlJc w:val="left"/>
    </w:lvl>
    <w:lvl w:ilvl="5" w:tplc="3F18F8A6">
      <w:numFmt w:val="decimal"/>
      <w:lvlText w:val=""/>
      <w:lvlJc w:val="left"/>
    </w:lvl>
    <w:lvl w:ilvl="6" w:tplc="C57009E6">
      <w:numFmt w:val="decimal"/>
      <w:lvlText w:val=""/>
      <w:lvlJc w:val="left"/>
    </w:lvl>
    <w:lvl w:ilvl="7" w:tplc="2FFC53B8">
      <w:numFmt w:val="decimal"/>
      <w:lvlText w:val=""/>
      <w:lvlJc w:val="left"/>
    </w:lvl>
    <w:lvl w:ilvl="8" w:tplc="1C1E2CEE">
      <w:numFmt w:val="decimal"/>
      <w:lvlText w:val=""/>
      <w:lvlJc w:val="left"/>
    </w:lvl>
  </w:abstractNum>
  <w:abstractNum w:abstractNumId="28" w15:restartNumberingAfterBreak="0">
    <w:nsid w:val="00001D18"/>
    <w:multiLevelType w:val="hybridMultilevel"/>
    <w:tmpl w:val="3A342FE2"/>
    <w:lvl w:ilvl="0" w:tplc="5D04DF40">
      <w:start w:val="1"/>
      <w:numFmt w:val="decimal"/>
      <w:lvlText w:val="(%1)"/>
      <w:lvlJc w:val="left"/>
    </w:lvl>
    <w:lvl w:ilvl="1" w:tplc="2F9CF1C0">
      <w:start w:val="1"/>
      <w:numFmt w:val="lowerLetter"/>
      <w:lvlText w:val="%2)"/>
      <w:lvlJc w:val="left"/>
    </w:lvl>
    <w:lvl w:ilvl="2" w:tplc="0066BEBA">
      <w:numFmt w:val="decimal"/>
      <w:lvlText w:val=""/>
      <w:lvlJc w:val="left"/>
    </w:lvl>
    <w:lvl w:ilvl="3" w:tplc="7234CA4C">
      <w:numFmt w:val="decimal"/>
      <w:lvlText w:val=""/>
      <w:lvlJc w:val="left"/>
    </w:lvl>
    <w:lvl w:ilvl="4" w:tplc="4A6A54C8">
      <w:numFmt w:val="decimal"/>
      <w:lvlText w:val=""/>
      <w:lvlJc w:val="left"/>
    </w:lvl>
    <w:lvl w:ilvl="5" w:tplc="1526AC50">
      <w:numFmt w:val="decimal"/>
      <w:lvlText w:val=""/>
      <w:lvlJc w:val="left"/>
    </w:lvl>
    <w:lvl w:ilvl="6" w:tplc="E92E2724">
      <w:numFmt w:val="decimal"/>
      <w:lvlText w:val=""/>
      <w:lvlJc w:val="left"/>
    </w:lvl>
    <w:lvl w:ilvl="7" w:tplc="0CEC3D24">
      <w:numFmt w:val="decimal"/>
      <w:lvlText w:val=""/>
      <w:lvlJc w:val="left"/>
    </w:lvl>
    <w:lvl w:ilvl="8" w:tplc="E97A7D92">
      <w:numFmt w:val="decimal"/>
      <w:lvlText w:val=""/>
      <w:lvlJc w:val="left"/>
    </w:lvl>
  </w:abstractNum>
  <w:abstractNum w:abstractNumId="29" w15:restartNumberingAfterBreak="0">
    <w:nsid w:val="00001DC0"/>
    <w:multiLevelType w:val="hybridMultilevel"/>
    <w:tmpl w:val="59101E1A"/>
    <w:lvl w:ilvl="0" w:tplc="1CCACB64">
      <w:start w:val="1"/>
      <w:numFmt w:val="decimal"/>
      <w:lvlText w:val="(%1)"/>
      <w:lvlJc w:val="left"/>
    </w:lvl>
    <w:lvl w:ilvl="1" w:tplc="3EDE2C94">
      <w:start w:val="1"/>
      <w:numFmt w:val="lowerLetter"/>
      <w:lvlText w:val="%2)"/>
      <w:lvlJc w:val="left"/>
    </w:lvl>
    <w:lvl w:ilvl="2" w:tplc="B1489F8A">
      <w:numFmt w:val="decimal"/>
      <w:lvlText w:val=""/>
      <w:lvlJc w:val="left"/>
    </w:lvl>
    <w:lvl w:ilvl="3" w:tplc="13C271D8">
      <w:numFmt w:val="decimal"/>
      <w:lvlText w:val=""/>
      <w:lvlJc w:val="left"/>
    </w:lvl>
    <w:lvl w:ilvl="4" w:tplc="06EE1396">
      <w:numFmt w:val="decimal"/>
      <w:lvlText w:val=""/>
      <w:lvlJc w:val="left"/>
    </w:lvl>
    <w:lvl w:ilvl="5" w:tplc="A5E82CA8">
      <w:numFmt w:val="decimal"/>
      <w:lvlText w:val=""/>
      <w:lvlJc w:val="left"/>
    </w:lvl>
    <w:lvl w:ilvl="6" w:tplc="8EC6C2D8">
      <w:numFmt w:val="decimal"/>
      <w:lvlText w:val=""/>
      <w:lvlJc w:val="left"/>
    </w:lvl>
    <w:lvl w:ilvl="7" w:tplc="5FEC3F3C">
      <w:numFmt w:val="decimal"/>
      <w:lvlText w:val=""/>
      <w:lvlJc w:val="left"/>
    </w:lvl>
    <w:lvl w:ilvl="8" w:tplc="5D142796">
      <w:numFmt w:val="decimal"/>
      <w:lvlText w:val=""/>
      <w:lvlJc w:val="left"/>
    </w:lvl>
  </w:abstractNum>
  <w:abstractNum w:abstractNumId="30" w15:restartNumberingAfterBreak="0">
    <w:nsid w:val="00002059"/>
    <w:multiLevelType w:val="hybridMultilevel"/>
    <w:tmpl w:val="3842AAE2"/>
    <w:lvl w:ilvl="0" w:tplc="5352C0B0">
      <w:start w:val="1"/>
      <w:numFmt w:val="decimal"/>
      <w:lvlText w:val="(%1)"/>
      <w:lvlJc w:val="left"/>
    </w:lvl>
    <w:lvl w:ilvl="1" w:tplc="A9D86BF4">
      <w:start w:val="1"/>
      <w:numFmt w:val="lowerLetter"/>
      <w:lvlText w:val="%2)"/>
      <w:lvlJc w:val="left"/>
    </w:lvl>
    <w:lvl w:ilvl="2" w:tplc="EBC6B354">
      <w:numFmt w:val="decimal"/>
      <w:lvlText w:val=""/>
      <w:lvlJc w:val="left"/>
    </w:lvl>
    <w:lvl w:ilvl="3" w:tplc="4DF2C38C">
      <w:numFmt w:val="decimal"/>
      <w:lvlText w:val=""/>
      <w:lvlJc w:val="left"/>
    </w:lvl>
    <w:lvl w:ilvl="4" w:tplc="61740840">
      <w:numFmt w:val="decimal"/>
      <w:lvlText w:val=""/>
      <w:lvlJc w:val="left"/>
    </w:lvl>
    <w:lvl w:ilvl="5" w:tplc="FD6235CE">
      <w:numFmt w:val="decimal"/>
      <w:lvlText w:val=""/>
      <w:lvlJc w:val="left"/>
    </w:lvl>
    <w:lvl w:ilvl="6" w:tplc="AB9AAA56">
      <w:numFmt w:val="decimal"/>
      <w:lvlText w:val=""/>
      <w:lvlJc w:val="left"/>
    </w:lvl>
    <w:lvl w:ilvl="7" w:tplc="56800836">
      <w:numFmt w:val="decimal"/>
      <w:lvlText w:val=""/>
      <w:lvlJc w:val="left"/>
    </w:lvl>
    <w:lvl w:ilvl="8" w:tplc="5B12390A">
      <w:numFmt w:val="decimal"/>
      <w:lvlText w:val=""/>
      <w:lvlJc w:val="left"/>
    </w:lvl>
  </w:abstractNum>
  <w:abstractNum w:abstractNumId="31" w15:restartNumberingAfterBreak="0">
    <w:nsid w:val="000022CD"/>
    <w:multiLevelType w:val="hybridMultilevel"/>
    <w:tmpl w:val="807A5C64"/>
    <w:lvl w:ilvl="0" w:tplc="E99E10A6">
      <w:start w:val="1"/>
      <w:numFmt w:val="decimal"/>
      <w:lvlText w:val="(%1)"/>
      <w:lvlJc w:val="left"/>
    </w:lvl>
    <w:lvl w:ilvl="1" w:tplc="25684868">
      <w:numFmt w:val="decimal"/>
      <w:lvlText w:val=""/>
      <w:lvlJc w:val="left"/>
    </w:lvl>
    <w:lvl w:ilvl="2" w:tplc="3B06C838">
      <w:numFmt w:val="decimal"/>
      <w:lvlText w:val=""/>
      <w:lvlJc w:val="left"/>
    </w:lvl>
    <w:lvl w:ilvl="3" w:tplc="9530F118">
      <w:numFmt w:val="decimal"/>
      <w:lvlText w:val=""/>
      <w:lvlJc w:val="left"/>
    </w:lvl>
    <w:lvl w:ilvl="4" w:tplc="E1A2BED8">
      <w:numFmt w:val="decimal"/>
      <w:lvlText w:val=""/>
      <w:lvlJc w:val="left"/>
    </w:lvl>
    <w:lvl w:ilvl="5" w:tplc="E944782A">
      <w:numFmt w:val="decimal"/>
      <w:lvlText w:val=""/>
      <w:lvlJc w:val="left"/>
    </w:lvl>
    <w:lvl w:ilvl="6" w:tplc="3DC07A52">
      <w:numFmt w:val="decimal"/>
      <w:lvlText w:val=""/>
      <w:lvlJc w:val="left"/>
    </w:lvl>
    <w:lvl w:ilvl="7" w:tplc="1EE8360A">
      <w:numFmt w:val="decimal"/>
      <w:lvlText w:val=""/>
      <w:lvlJc w:val="left"/>
    </w:lvl>
    <w:lvl w:ilvl="8" w:tplc="7FC65FE6">
      <w:numFmt w:val="decimal"/>
      <w:lvlText w:val=""/>
      <w:lvlJc w:val="left"/>
    </w:lvl>
  </w:abstractNum>
  <w:abstractNum w:abstractNumId="32" w15:restartNumberingAfterBreak="0">
    <w:nsid w:val="0000249E"/>
    <w:multiLevelType w:val="hybridMultilevel"/>
    <w:tmpl w:val="233CF9B8"/>
    <w:lvl w:ilvl="0" w:tplc="AB463770">
      <w:start w:val="1"/>
      <w:numFmt w:val="decimal"/>
      <w:lvlText w:val="(%1)"/>
      <w:lvlJc w:val="left"/>
    </w:lvl>
    <w:lvl w:ilvl="1" w:tplc="0E1A40EC">
      <w:start w:val="1"/>
      <w:numFmt w:val="lowerLetter"/>
      <w:lvlText w:val="%2)"/>
      <w:lvlJc w:val="left"/>
    </w:lvl>
    <w:lvl w:ilvl="2" w:tplc="EB2A3328">
      <w:numFmt w:val="decimal"/>
      <w:lvlText w:val=""/>
      <w:lvlJc w:val="left"/>
    </w:lvl>
    <w:lvl w:ilvl="3" w:tplc="D2E41D5A">
      <w:numFmt w:val="decimal"/>
      <w:lvlText w:val=""/>
      <w:lvlJc w:val="left"/>
    </w:lvl>
    <w:lvl w:ilvl="4" w:tplc="75640148">
      <w:numFmt w:val="decimal"/>
      <w:lvlText w:val=""/>
      <w:lvlJc w:val="left"/>
    </w:lvl>
    <w:lvl w:ilvl="5" w:tplc="894A8186">
      <w:numFmt w:val="decimal"/>
      <w:lvlText w:val=""/>
      <w:lvlJc w:val="left"/>
    </w:lvl>
    <w:lvl w:ilvl="6" w:tplc="6C5EE4A8">
      <w:numFmt w:val="decimal"/>
      <w:lvlText w:val=""/>
      <w:lvlJc w:val="left"/>
    </w:lvl>
    <w:lvl w:ilvl="7" w:tplc="8F10CD38">
      <w:numFmt w:val="decimal"/>
      <w:lvlText w:val=""/>
      <w:lvlJc w:val="left"/>
    </w:lvl>
    <w:lvl w:ilvl="8" w:tplc="60D8C5D0">
      <w:numFmt w:val="decimal"/>
      <w:lvlText w:val=""/>
      <w:lvlJc w:val="left"/>
    </w:lvl>
  </w:abstractNum>
  <w:abstractNum w:abstractNumId="33" w15:restartNumberingAfterBreak="0">
    <w:nsid w:val="0000251F"/>
    <w:multiLevelType w:val="hybridMultilevel"/>
    <w:tmpl w:val="0A18931A"/>
    <w:lvl w:ilvl="0" w:tplc="EF7CF40C">
      <w:start w:val="2"/>
      <w:numFmt w:val="decimal"/>
      <w:lvlText w:val="(%1)"/>
      <w:lvlJc w:val="left"/>
    </w:lvl>
    <w:lvl w:ilvl="1" w:tplc="FED028AE">
      <w:start w:val="1"/>
      <w:numFmt w:val="lowerLetter"/>
      <w:lvlText w:val="%2"/>
      <w:lvlJc w:val="left"/>
    </w:lvl>
    <w:lvl w:ilvl="2" w:tplc="18A4C866">
      <w:numFmt w:val="decimal"/>
      <w:lvlText w:val=""/>
      <w:lvlJc w:val="left"/>
    </w:lvl>
    <w:lvl w:ilvl="3" w:tplc="820A3B34">
      <w:numFmt w:val="decimal"/>
      <w:lvlText w:val=""/>
      <w:lvlJc w:val="left"/>
    </w:lvl>
    <w:lvl w:ilvl="4" w:tplc="A2BEE796">
      <w:numFmt w:val="decimal"/>
      <w:lvlText w:val=""/>
      <w:lvlJc w:val="left"/>
    </w:lvl>
    <w:lvl w:ilvl="5" w:tplc="08B452DE">
      <w:numFmt w:val="decimal"/>
      <w:lvlText w:val=""/>
      <w:lvlJc w:val="left"/>
    </w:lvl>
    <w:lvl w:ilvl="6" w:tplc="80582F8C">
      <w:numFmt w:val="decimal"/>
      <w:lvlText w:val=""/>
      <w:lvlJc w:val="left"/>
    </w:lvl>
    <w:lvl w:ilvl="7" w:tplc="8C46DC40">
      <w:numFmt w:val="decimal"/>
      <w:lvlText w:val=""/>
      <w:lvlJc w:val="left"/>
    </w:lvl>
    <w:lvl w:ilvl="8" w:tplc="3BB643EC">
      <w:numFmt w:val="decimal"/>
      <w:lvlText w:val=""/>
      <w:lvlJc w:val="left"/>
    </w:lvl>
  </w:abstractNum>
  <w:abstractNum w:abstractNumId="34" w15:restartNumberingAfterBreak="0">
    <w:nsid w:val="0000252A"/>
    <w:multiLevelType w:val="hybridMultilevel"/>
    <w:tmpl w:val="6CDA7106"/>
    <w:lvl w:ilvl="0" w:tplc="4DA07A0A">
      <w:start w:val="1"/>
      <w:numFmt w:val="decimal"/>
      <w:lvlText w:val="(%1)"/>
      <w:lvlJc w:val="left"/>
    </w:lvl>
    <w:lvl w:ilvl="1" w:tplc="48265A2E">
      <w:numFmt w:val="decimal"/>
      <w:lvlText w:val=""/>
      <w:lvlJc w:val="left"/>
    </w:lvl>
    <w:lvl w:ilvl="2" w:tplc="2B9A1E36">
      <w:numFmt w:val="decimal"/>
      <w:lvlText w:val=""/>
      <w:lvlJc w:val="left"/>
    </w:lvl>
    <w:lvl w:ilvl="3" w:tplc="70608A32">
      <w:numFmt w:val="decimal"/>
      <w:lvlText w:val=""/>
      <w:lvlJc w:val="left"/>
    </w:lvl>
    <w:lvl w:ilvl="4" w:tplc="2DF45BAE">
      <w:numFmt w:val="decimal"/>
      <w:lvlText w:val=""/>
      <w:lvlJc w:val="left"/>
    </w:lvl>
    <w:lvl w:ilvl="5" w:tplc="AA3EB09C">
      <w:numFmt w:val="decimal"/>
      <w:lvlText w:val=""/>
      <w:lvlJc w:val="left"/>
    </w:lvl>
    <w:lvl w:ilvl="6" w:tplc="C05E595C">
      <w:numFmt w:val="decimal"/>
      <w:lvlText w:val=""/>
      <w:lvlJc w:val="left"/>
    </w:lvl>
    <w:lvl w:ilvl="7" w:tplc="8B6E6EBC">
      <w:numFmt w:val="decimal"/>
      <w:lvlText w:val=""/>
      <w:lvlJc w:val="left"/>
    </w:lvl>
    <w:lvl w:ilvl="8" w:tplc="8300384E">
      <w:numFmt w:val="decimal"/>
      <w:lvlText w:val=""/>
      <w:lvlJc w:val="left"/>
    </w:lvl>
  </w:abstractNum>
  <w:abstractNum w:abstractNumId="35" w15:restartNumberingAfterBreak="0">
    <w:nsid w:val="0000261E"/>
    <w:multiLevelType w:val="hybridMultilevel"/>
    <w:tmpl w:val="4238D266"/>
    <w:lvl w:ilvl="0" w:tplc="3CB68AFE">
      <w:start w:val="1"/>
      <w:numFmt w:val="decimal"/>
      <w:lvlText w:val="(%1)"/>
      <w:lvlJc w:val="left"/>
    </w:lvl>
    <w:lvl w:ilvl="1" w:tplc="DE6ED4BA">
      <w:numFmt w:val="decimal"/>
      <w:lvlText w:val=""/>
      <w:lvlJc w:val="left"/>
    </w:lvl>
    <w:lvl w:ilvl="2" w:tplc="99A4D3D4">
      <w:numFmt w:val="decimal"/>
      <w:lvlText w:val=""/>
      <w:lvlJc w:val="left"/>
    </w:lvl>
    <w:lvl w:ilvl="3" w:tplc="FC308634">
      <w:numFmt w:val="decimal"/>
      <w:lvlText w:val=""/>
      <w:lvlJc w:val="left"/>
    </w:lvl>
    <w:lvl w:ilvl="4" w:tplc="0096B3D6">
      <w:numFmt w:val="decimal"/>
      <w:lvlText w:val=""/>
      <w:lvlJc w:val="left"/>
    </w:lvl>
    <w:lvl w:ilvl="5" w:tplc="87FA1142">
      <w:numFmt w:val="decimal"/>
      <w:lvlText w:val=""/>
      <w:lvlJc w:val="left"/>
    </w:lvl>
    <w:lvl w:ilvl="6" w:tplc="7D36DE1E">
      <w:numFmt w:val="decimal"/>
      <w:lvlText w:val=""/>
      <w:lvlJc w:val="left"/>
    </w:lvl>
    <w:lvl w:ilvl="7" w:tplc="BF1C07FE">
      <w:numFmt w:val="decimal"/>
      <w:lvlText w:val=""/>
      <w:lvlJc w:val="left"/>
    </w:lvl>
    <w:lvl w:ilvl="8" w:tplc="D88623EE">
      <w:numFmt w:val="decimal"/>
      <w:lvlText w:val=""/>
      <w:lvlJc w:val="left"/>
    </w:lvl>
  </w:abstractNum>
  <w:abstractNum w:abstractNumId="36" w15:restartNumberingAfterBreak="0">
    <w:nsid w:val="00002833"/>
    <w:multiLevelType w:val="hybridMultilevel"/>
    <w:tmpl w:val="768C4A28"/>
    <w:lvl w:ilvl="0" w:tplc="700031BC">
      <w:start w:val="1"/>
      <w:numFmt w:val="decimal"/>
      <w:lvlText w:val="(%1)"/>
      <w:lvlJc w:val="left"/>
    </w:lvl>
    <w:lvl w:ilvl="1" w:tplc="85C69774">
      <w:numFmt w:val="decimal"/>
      <w:lvlText w:val=""/>
      <w:lvlJc w:val="left"/>
    </w:lvl>
    <w:lvl w:ilvl="2" w:tplc="DCB0D25A">
      <w:numFmt w:val="decimal"/>
      <w:lvlText w:val=""/>
      <w:lvlJc w:val="left"/>
    </w:lvl>
    <w:lvl w:ilvl="3" w:tplc="69EA8CD6">
      <w:numFmt w:val="decimal"/>
      <w:lvlText w:val=""/>
      <w:lvlJc w:val="left"/>
    </w:lvl>
    <w:lvl w:ilvl="4" w:tplc="68E44E88">
      <w:numFmt w:val="decimal"/>
      <w:lvlText w:val=""/>
      <w:lvlJc w:val="left"/>
    </w:lvl>
    <w:lvl w:ilvl="5" w:tplc="474A51BA">
      <w:numFmt w:val="decimal"/>
      <w:lvlText w:val=""/>
      <w:lvlJc w:val="left"/>
    </w:lvl>
    <w:lvl w:ilvl="6" w:tplc="B6820820">
      <w:numFmt w:val="decimal"/>
      <w:lvlText w:val=""/>
      <w:lvlJc w:val="left"/>
    </w:lvl>
    <w:lvl w:ilvl="7" w:tplc="183C0EDA">
      <w:numFmt w:val="decimal"/>
      <w:lvlText w:val=""/>
      <w:lvlJc w:val="left"/>
    </w:lvl>
    <w:lvl w:ilvl="8" w:tplc="42341D7E">
      <w:numFmt w:val="decimal"/>
      <w:lvlText w:val=""/>
      <w:lvlJc w:val="left"/>
    </w:lvl>
  </w:abstractNum>
  <w:abstractNum w:abstractNumId="37" w15:restartNumberingAfterBreak="0">
    <w:nsid w:val="0000288F"/>
    <w:multiLevelType w:val="hybridMultilevel"/>
    <w:tmpl w:val="AE30FDFC"/>
    <w:lvl w:ilvl="0" w:tplc="4A62E3DC">
      <w:start w:val="5"/>
      <w:numFmt w:val="decimal"/>
      <w:lvlText w:val="(%1)"/>
      <w:lvlJc w:val="left"/>
    </w:lvl>
    <w:lvl w:ilvl="1" w:tplc="0BC28612">
      <w:numFmt w:val="decimal"/>
      <w:lvlText w:val=""/>
      <w:lvlJc w:val="left"/>
    </w:lvl>
    <w:lvl w:ilvl="2" w:tplc="E2E86D6C">
      <w:numFmt w:val="decimal"/>
      <w:lvlText w:val=""/>
      <w:lvlJc w:val="left"/>
    </w:lvl>
    <w:lvl w:ilvl="3" w:tplc="29F4E276">
      <w:numFmt w:val="decimal"/>
      <w:lvlText w:val=""/>
      <w:lvlJc w:val="left"/>
    </w:lvl>
    <w:lvl w:ilvl="4" w:tplc="4404AEC6">
      <w:numFmt w:val="decimal"/>
      <w:lvlText w:val=""/>
      <w:lvlJc w:val="left"/>
    </w:lvl>
    <w:lvl w:ilvl="5" w:tplc="54F6E6F2">
      <w:numFmt w:val="decimal"/>
      <w:lvlText w:val=""/>
      <w:lvlJc w:val="left"/>
    </w:lvl>
    <w:lvl w:ilvl="6" w:tplc="745ED9BA">
      <w:numFmt w:val="decimal"/>
      <w:lvlText w:val=""/>
      <w:lvlJc w:val="left"/>
    </w:lvl>
    <w:lvl w:ilvl="7" w:tplc="73AE7942">
      <w:numFmt w:val="decimal"/>
      <w:lvlText w:val=""/>
      <w:lvlJc w:val="left"/>
    </w:lvl>
    <w:lvl w:ilvl="8" w:tplc="3CF00F3E">
      <w:numFmt w:val="decimal"/>
      <w:lvlText w:val=""/>
      <w:lvlJc w:val="left"/>
    </w:lvl>
  </w:abstractNum>
  <w:abstractNum w:abstractNumId="38" w15:restartNumberingAfterBreak="0">
    <w:nsid w:val="00002B00"/>
    <w:multiLevelType w:val="hybridMultilevel"/>
    <w:tmpl w:val="3DCAC940"/>
    <w:lvl w:ilvl="0" w:tplc="286E91B4">
      <w:start w:val="3"/>
      <w:numFmt w:val="decimal"/>
      <w:lvlText w:val="(%1)"/>
      <w:lvlJc w:val="left"/>
    </w:lvl>
    <w:lvl w:ilvl="1" w:tplc="3C60B0F4">
      <w:numFmt w:val="decimal"/>
      <w:lvlText w:val=""/>
      <w:lvlJc w:val="left"/>
    </w:lvl>
    <w:lvl w:ilvl="2" w:tplc="0E0EA5F2">
      <w:numFmt w:val="decimal"/>
      <w:lvlText w:val=""/>
      <w:lvlJc w:val="left"/>
    </w:lvl>
    <w:lvl w:ilvl="3" w:tplc="E27C508E">
      <w:numFmt w:val="decimal"/>
      <w:lvlText w:val=""/>
      <w:lvlJc w:val="left"/>
    </w:lvl>
    <w:lvl w:ilvl="4" w:tplc="E6004222">
      <w:numFmt w:val="decimal"/>
      <w:lvlText w:val=""/>
      <w:lvlJc w:val="left"/>
    </w:lvl>
    <w:lvl w:ilvl="5" w:tplc="788627DE">
      <w:numFmt w:val="decimal"/>
      <w:lvlText w:val=""/>
      <w:lvlJc w:val="left"/>
    </w:lvl>
    <w:lvl w:ilvl="6" w:tplc="F3302316">
      <w:numFmt w:val="decimal"/>
      <w:lvlText w:val=""/>
      <w:lvlJc w:val="left"/>
    </w:lvl>
    <w:lvl w:ilvl="7" w:tplc="6CE8A3A2">
      <w:numFmt w:val="decimal"/>
      <w:lvlText w:val=""/>
      <w:lvlJc w:val="left"/>
    </w:lvl>
    <w:lvl w:ilvl="8" w:tplc="F57A14A8">
      <w:numFmt w:val="decimal"/>
      <w:lvlText w:val=""/>
      <w:lvlJc w:val="left"/>
    </w:lvl>
  </w:abstractNum>
  <w:abstractNum w:abstractNumId="39" w15:restartNumberingAfterBreak="0">
    <w:nsid w:val="00002B0C"/>
    <w:multiLevelType w:val="hybridMultilevel"/>
    <w:tmpl w:val="3D6E2C0C"/>
    <w:lvl w:ilvl="0" w:tplc="1C72B2A6">
      <w:start w:val="3"/>
      <w:numFmt w:val="decimal"/>
      <w:lvlText w:val="(%1)"/>
      <w:lvlJc w:val="left"/>
    </w:lvl>
    <w:lvl w:ilvl="1" w:tplc="100053DE">
      <w:numFmt w:val="decimal"/>
      <w:lvlText w:val=""/>
      <w:lvlJc w:val="left"/>
    </w:lvl>
    <w:lvl w:ilvl="2" w:tplc="055628E2">
      <w:numFmt w:val="decimal"/>
      <w:lvlText w:val=""/>
      <w:lvlJc w:val="left"/>
    </w:lvl>
    <w:lvl w:ilvl="3" w:tplc="C7D482A4">
      <w:numFmt w:val="decimal"/>
      <w:lvlText w:val=""/>
      <w:lvlJc w:val="left"/>
    </w:lvl>
    <w:lvl w:ilvl="4" w:tplc="3DDA6204">
      <w:numFmt w:val="decimal"/>
      <w:lvlText w:val=""/>
      <w:lvlJc w:val="left"/>
    </w:lvl>
    <w:lvl w:ilvl="5" w:tplc="C01EC6B4">
      <w:numFmt w:val="decimal"/>
      <w:lvlText w:val=""/>
      <w:lvlJc w:val="left"/>
    </w:lvl>
    <w:lvl w:ilvl="6" w:tplc="A37E8984">
      <w:numFmt w:val="decimal"/>
      <w:lvlText w:val=""/>
      <w:lvlJc w:val="left"/>
    </w:lvl>
    <w:lvl w:ilvl="7" w:tplc="FE465FEE">
      <w:numFmt w:val="decimal"/>
      <w:lvlText w:val=""/>
      <w:lvlJc w:val="left"/>
    </w:lvl>
    <w:lvl w:ilvl="8" w:tplc="9E3CD71C">
      <w:numFmt w:val="decimal"/>
      <w:lvlText w:val=""/>
      <w:lvlJc w:val="left"/>
    </w:lvl>
  </w:abstractNum>
  <w:abstractNum w:abstractNumId="40" w15:restartNumberingAfterBreak="0">
    <w:nsid w:val="00002C49"/>
    <w:multiLevelType w:val="hybridMultilevel"/>
    <w:tmpl w:val="9528A9DE"/>
    <w:lvl w:ilvl="0" w:tplc="5A165508">
      <w:start w:val="1"/>
      <w:numFmt w:val="decimal"/>
      <w:lvlText w:val="(%1)"/>
      <w:lvlJc w:val="left"/>
    </w:lvl>
    <w:lvl w:ilvl="1" w:tplc="67A24030">
      <w:numFmt w:val="decimal"/>
      <w:lvlText w:val=""/>
      <w:lvlJc w:val="left"/>
    </w:lvl>
    <w:lvl w:ilvl="2" w:tplc="BCEA057C">
      <w:numFmt w:val="decimal"/>
      <w:lvlText w:val=""/>
      <w:lvlJc w:val="left"/>
    </w:lvl>
    <w:lvl w:ilvl="3" w:tplc="A32EBBEC">
      <w:numFmt w:val="decimal"/>
      <w:lvlText w:val=""/>
      <w:lvlJc w:val="left"/>
    </w:lvl>
    <w:lvl w:ilvl="4" w:tplc="CC1A77B0">
      <w:numFmt w:val="decimal"/>
      <w:lvlText w:val=""/>
      <w:lvlJc w:val="left"/>
    </w:lvl>
    <w:lvl w:ilvl="5" w:tplc="33AE247E">
      <w:numFmt w:val="decimal"/>
      <w:lvlText w:val=""/>
      <w:lvlJc w:val="left"/>
    </w:lvl>
    <w:lvl w:ilvl="6" w:tplc="563E065E">
      <w:numFmt w:val="decimal"/>
      <w:lvlText w:val=""/>
      <w:lvlJc w:val="left"/>
    </w:lvl>
    <w:lvl w:ilvl="7" w:tplc="C1508F64">
      <w:numFmt w:val="decimal"/>
      <w:lvlText w:val=""/>
      <w:lvlJc w:val="left"/>
    </w:lvl>
    <w:lvl w:ilvl="8" w:tplc="882A52F4">
      <w:numFmt w:val="decimal"/>
      <w:lvlText w:val=""/>
      <w:lvlJc w:val="left"/>
    </w:lvl>
  </w:abstractNum>
  <w:abstractNum w:abstractNumId="41" w15:restartNumberingAfterBreak="0">
    <w:nsid w:val="00002F14"/>
    <w:multiLevelType w:val="hybridMultilevel"/>
    <w:tmpl w:val="3856A04E"/>
    <w:lvl w:ilvl="0" w:tplc="77A21696">
      <w:start w:val="3"/>
      <w:numFmt w:val="decimal"/>
      <w:lvlText w:val="(%1)"/>
      <w:lvlJc w:val="left"/>
    </w:lvl>
    <w:lvl w:ilvl="1" w:tplc="EB082000">
      <w:numFmt w:val="decimal"/>
      <w:lvlText w:val=""/>
      <w:lvlJc w:val="left"/>
    </w:lvl>
    <w:lvl w:ilvl="2" w:tplc="EFB0F166">
      <w:numFmt w:val="decimal"/>
      <w:lvlText w:val=""/>
      <w:lvlJc w:val="left"/>
    </w:lvl>
    <w:lvl w:ilvl="3" w:tplc="78606CF2">
      <w:numFmt w:val="decimal"/>
      <w:lvlText w:val=""/>
      <w:lvlJc w:val="left"/>
    </w:lvl>
    <w:lvl w:ilvl="4" w:tplc="F19EBFAA">
      <w:numFmt w:val="decimal"/>
      <w:lvlText w:val=""/>
      <w:lvlJc w:val="left"/>
    </w:lvl>
    <w:lvl w:ilvl="5" w:tplc="798EC2A6">
      <w:numFmt w:val="decimal"/>
      <w:lvlText w:val=""/>
      <w:lvlJc w:val="left"/>
    </w:lvl>
    <w:lvl w:ilvl="6" w:tplc="F866EA7E">
      <w:numFmt w:val="decimal"/>
      <w:lvlText w:val=""/>
      <w:lvlJc w:val="left"/>
    </w:lvl>
    <w:lvl w:ilvl="7" w:tplc="8E0E2CC0">
      <w:numFmt w:val="decimal"/>
      <w:lvlText w:val=""/>
      <w:lvlJc w:val="left"/>
    </w:lvl>
    <w:lvl w:ilvl="8" w:tplc="2F9E2F5E">
      <w:numFmt w:val="decimal"/>
      <w:lvlText w:val=""/>
      <w:lvlJc w:val="left"/>
    </w:lvl>
  </w:abstractNum>
  <w:abstractNum w:abstractNumId="42" w15:restartNumberingAfterBreak="0">
    <w:nsid w:val="00002FFF"/>
    <w:multiLevelType w:val="hybridMultilevel"/>
    <w:tmpl w:val="C1521EA2"/>
    <w:lvl w:ilvl="0" w:tplc="A2EA9988">
      <w:start w:val="1"/>
      <w:numFmt w:val="decimal"/>
      <w:lvlText w:val="(%1)"/>
      <w:lvlJc w:val="left"/>
    </w:lvl>
    <w:lvl w:ilvl="1" w:tplc="6A48A730">
      <w:numFmt w:val="decimal"/>
      <w:lvlText w:val=""/>
      <w:lvlJc w:val="left"/>
    </w:lvl>
    <w:lvl w:ilvl="2" w:tplc="492A5B10">
      <w:numFmt w:val="decimal"/>
      <w:lvlText w:val=""/>
      <w:lvlJc w:val="left"/>
    </w:lvl>
    <w:lvl w:ilvl="3" w:tplc="DE8C46F8">
      <w:numFmt w:val="decimal"/>
      <w:lvlText w:val=""/>
      <w:lvlJc w:val="left"/>
    </w:lvl>
    <w:lvl w:ilvl="4" w:tplc="1090C2B6">
      <w:numFmt w:val="decimal"/>
      <w:lvlText w:val=""/>
      <w:lvlJc w:val="left"/>
    </w:lvl>
    <w:lvl w:ilvl="5" w:tplc="396E90A4">
      <w:numFmt w:val="decimal"/>
      <w:lvlText w:val=""/>
      <w:lvlJc w:val="left"/>
    </w:lvl>
    <w:lvl w:ilvl="6" w:tplc="74F41F7C">
      <w:numFmt w:val="decimal"/>
      <w:lvlText w:val=""/>
      <w:lvlJc w:val="left"/>
    </w:lvl>
    <w:lvl w:ilvl="7" w:tplc="3DF2ED4A">
      <w:numFmt w:val="decimal"/>
      <w:lvlText w:val=""/>
      <w:lvlJc w:val="left"/>
    </w:lvl>
    <w:lvl w:ilvl="8" w:tplc="B6BCD760">
      <w:numFmt w:val="decimal"/>
      <w:lvlText w:val=""/>
      <w:lvlJc w:val="left"/>
    </w:lvl>
  </w:abstractNum>
  <w:abstractNum w:abstractNumId="43" w15:restartNumberingAfterBreak="0">
    <w:nsid w:val="00003004"/>
    <w:multiLevelType w:val="hybridMultilevel"/>
    <w:tmpl w:val="8DC8D5DC"/>
    <w:lvl w:ilvl="0" w:tplc="FF90FD92">
      <w:start w:val="1"/>
      <w:numFmt w:val="upperLetter"/>
      <w:lvlText w:val="%1"/>
      <w:lvlJc w:val="left"/>
    </w:lvl>
    <w:lvl w:ilvl="1" w:tplc="6284FE6E">
      <w:start w:val="9"/>
      <w:numFmt w:val="upperLetter"/>
      <w:lvlText w:val="%2."/>
      <w:lvlJc w:val="left"/>
    </w:lvl>
    <w:lvl w:ilvl="2" w:tplc="4AB2DCA4">
      <w:start w:val="1"/>
      <w:numFmt w:val="upperLetter"/>
      <w:lvlText w:val="%3"/>
      <w:lvlJc w:val="left"/>
    </w:lvl>
    <w:lvl w:ilvl="3" w:tplc="43846A92">
      <w:numFmt w:val="decimal"/>
      <w:lvlText w:val=""/>
      <w:lvlJc w:val="left"/>
    </w:lvl>
    <w:lvl w:ilvl="4" w:tplc="D73A8E2E">
      <w:numFmt w:val="decimal"/>
      <w:lvlText w:val=""/>
      <w:lvlJc w:val="left"/>
    </w:lvl>
    <w:lvl w:ilvl="5" w:tplc="DF1AA58A">
      <w:numFmt w:val="decimal"/>
      <w:lvlText w:val=""/>
      <w:lvlJc w:val="left"/>
    </w:lvl>
    <w:lvl w:ilvl="6" w:tplc="394209BE">
      <w:numFmt w:val="decimal"/>
      <w:lvlText w:val=""/>
      <w:lvlJc w:val="left"/>
    </w:lvl>
    <w:lvl w:ilvl="7" w:tplc="10E8D166">
      <w:numFmt w:val="decimal"/>
      <w:lvlText w:val=""/>
      <w:lvlJc w:val="left"/>
    </w:lvl>
    <w:lvl w:ilvl="8" w:tplc="E9D4FD78">
      <w:numFmt w:val="decimal"/>
      <w:lvlText w:val=""/>
      <w:lvlJc w:val="left"/>
    </w:lvl>
  </w:abstractNum>
  <w:abstractNum w:abstractNumId="44" w15:restartNumberingAfterBreak="0">
    <w:nsid w:val="000032E6"/>
    <w:multiLevelType w:val="hybridMultilevel"/>
    <w:tmpl w:val="238CFF34"/>
    <w:lvl w:ilvl="0" w:tplc="26D64298">
      <w:start w:val="1"/>
      <w:numFmt w:val="decimal"/>
      <w:lvlText w:val="(%1)"/>
      <w:lvlJc w:val="left"/>
    </w:lvl>
    <w:lvl w:ilvl="1" w:tplc="44EC8A44">
      <w:numFmt w:val="decimal"/>
      <w:lvlText w:val=""/>
      <w:lvlJc w:val="left"/>
    </w:lvl>
    <w:lvl w:ilvl="2" w:tplc="D04C7F5A">
      <w:numFmt w:val="decimal"/>
      <w:lvlText w:val=""/>
      <w:lvlJc w:val="left"/>
    </w:lvl>
    <w:lvl w:ilvl="3" w:tplc="20D61320">
      <w:numFmt w:val="decimal"/>
      <w:lvlText w:val=""/>
      <w:lvlJc w:val="left"/>
    </w:lvl>
    <w:lvl w:ilvl="4" w:tplc="EECC9B34">
      <w:numFmt w:val="decimal"/>
      <w:lvlText w:val=""/>
      <w:lvlJc w:val="left"/>
    </w:lvl>
    <w:lvl w:ilvl="5" w:tplc="8D2C6442">
      <w:numFmt w:val="decimal"/>
      <w:lvlText w:val=""/>
      <w:lvlJc w:val="left"/>
    </w:lvl>
    <w:lvl w:ilvl="6" w:tplc="CDC8EA18">
      <w:numFmt w:val="decimal"/>
      <w:lvlText w:val=""/>
      <w:lvlJc w:val="left"/>
    </w:lvl>
    <w:lvl w:ilvl="7" w:tplc="3E5CD9B6">
      <w:numFmt w:val="decimal"/>
      <w:lvlText w:val=""/>
      <w:lvlJc w:val="left"/>
    </w:lvl>
    <w:lvl w:ilvl="8" w:tplc="A0EAD9C0">
      <w:numFmt w:val="decimal"/>
      <w:lvlText w:val=""/>
      <w:lvlJc w:val="left"/>
    </w:lvl>
  </w:abstractNum>
  <w:abstractNum w:abstractNumId="45" w15:restartNumberingAfterBreak="0">
    <w:nsid w:val="00003492"/>
    <w:multiLevelType w:val="hybridMultilevel"/>
    <w:tmpl w:val="6F2E918C"/>
    <w:lvl w:ilvl="0" w:tplc="53D235F8">
      <w:start w:val="2"/>
      <w:numFmt w:val="decimal"/>
      <w:lvlText w:val="(%1)"/>
      <w:lvlJc w:val="left"/>
    </w:lvl>
    <w:lvl w:ilvl="1" w:tplc="D6E23DAE">
      <w:start w:val="1"/>
      <w:numFmt w:val="lowerLetter"/>
      <w:lvlText w:val="%2"/>
      <w:lvlJc w:val="left"/>
    </w:lvl>
    <w:lvl w:ilvl="2" w:tplc="9AFE6C92">
      <w:numFmt w:val="decimal"/>
      <w:lvlText w:val=""/>
      <w:lvlJc w:val="left"/>
    </w:lvl>
    <w:lvl w:ilvl="3" w:tplc="ADBEC768">
      <w:numFmt w:val="decimal"/>
      <w:lvlText w:val=""/>
      <w:lvlJc w:val="left"/>
    </w:lvl>
    <w:lvl w:ilvl="4" w:tplc="8F727542">
      <w:numFmt w:val="decimal"/>
      <w:lvlText w:val=""/>
      <w:lvlJc w:val="left"/>
    </w:lvl>
    <w:lvl w:ilvl="5" w:tplc="007850FA">
      <w:numFmt w:val="decimal"/>
      <w:lvlText w:val=""/>
      <w:lvlJc w:val="left"/>
    </w:lvl>
    <w:lvl w:ilvl="6" w:tplc="185CE160">
      <w:numFmt w:val="decimal"/>
      <w:lvlText w:val=""/>
      <w:lvlJc w:val="left"/>
    </w:lvl>
    <w:lvl w:ilvl="7" w:tplc="D6BA2E8C">
      <w:numFmt w:val="decimal"/>
      <w:lvlText w:val=""/>
      <w:lvlJc w:val="left"/>
    </w:lvl>
    <w:lvl w:ilvl="8" w:tplc="2D3CB39E">
      <w:numFmt w:val="decimal"/>
      <w:lvlText w:val=""/>
      <w:lvlJc w:val="left"/>
    </w:lvl>
  </w:abstractNum>
  <w:abstractNum w:abstractNumId="46" w15:restartNumberingAfterBreak="0">
    <w:nsid w:val="0000368E"/>
    <w:multiLevelType w:val="hybridMultilevel"/>
    <w:tmpl w:val="B816B018"/>
    <w:lvl w:ilvl="0" w:tplc="F4D2B38E">
      <w:start w:val="1"/>
      <w:numFmt w:val="decimal"/>
      <w:lvlText w:val="(%1)"/>
      <w:lvlJc w:val="left"/>
    </w:lvl>
    <w:lvl w:ilvl="1" w:tplc="D8E083C4">
      <w:numFmt w:val="decimal"/>
      <w:lvlText w:val=""/>
      <w:lvlJc w:val="left"/>
    </w:lvl>
    <w:lvl w:ilvl="2" w:tplc="8C480E74">
      <w:numFmt w:val="decimal"/>
      <w:lvlText w:val=""/>
      <w:lvlJc w:val="left"/>
    </w:lvl>
    <w:lvl w:ilvl="3" w:tplc="DEA88616">
      <w:numFmt w:val="decimal"/>
      <w:lvlText w:val=""/>
      <w:lvlJc w:val="left"/>
    </w:lvl>
    <w:lvl w:ilvl="4" w:tplc="5AFA81C0">
      <w:numFmt w:val="decimal"/>
      <w:lvlText w:val=""/>
      <w:lvlJc w:val="left"/>
    </w:lvl>
    <w:lvl w:ilvl="5" w:tplc="3FBA4084">
      <w:numFmt w:val="decimal"/>
      <w:lvlText w:val=""/>
      <w:lvlJc w:val="left"/>
    </w:lvl>
    <w:lvl w:ilvl="6" w:tplc="582AAB08">
      <w:numFmt w:val="decimal"/>
      <w:lvlText w:val=""/>
      <w:lvlJc w:val="left"/>
    </w:lvl>
    <w:lvl w:ilvl="7" w:tplc="E586DC20">
      <w:numFmt w:val="decimal"/>
      <w:lvlText w:val=""/>
      <w:lvlJc w:val="left"/>
    </w:lvl>
    <w:lvl w:ilvl="8" w:tplc="3CDC58A6">
      <w:numFmt w:val="decimal"/>
      <w:lvlText w:val=""/>
      <w:lvlJc w:val="left"/>
    </w:lvl>
  </w:abstractNum>
  <w:abstractNum w:abstractNumId="47" w15:restartNumberingAfterBreak="0">
    <w:nsid w:val="000037E5"/>
    <w:multiLevelType w:val="hybridMultilevel"/>
    <w:tmpl w:val="75F6CE76"/>
    <w:lvl w:ilvl="0" w:tplc="43DE08FC">
      <w:start w:val="1"/>
      <w:numFmt w:val="decimal"/>
      <w:lvlText w:val="(%1)"/>
      <w:lvlJc w:val="left"/>
    </w:lvl>
    <w:lvl w:ilvl="1" w:tplc="11EE4652">
      <w:start w:val="2"/>
      <w:numFmt w:val="decimal"/>
      <w:lvlText w:val="(%2)"/>
      <w:lvlJc w:val="left"/>
    </w:lvl>
    <w:lvl w:ilvl="2" w:tplc="05ACF1C8">
      <w:numFmt w:val="decimal"/>
      <w:lvlText w:val=""/>
      <w:lvlJc w:val="left"/>
    </w:lvl>
    <w:lvl w:ilvl="3" w:tplc="1B2E0ACC">
      <w:numFmt w:val="decimal"/>
      <w:lvlText w:val=""/>
      <w:lvlJc w:val="left"/>
    </w:lvl>
    <w:lvl w:ilvl="4" w:tplc="A5FC2D14">
      <w:numFmt w:val="decimal"/>
      <w:lvlText w:val=""/>
      <w:lvlJc w:val="left"/>
    </w:lvl>
    <w:lvl w:ilvl="5" w:tplc="D3A876C0">
      <w:numFmt w:val="decimal"/>
      <w:lvlText w:val=""/>
      <w:lvlJc w:val="left"/>
    </w:lvl>
    <w:lvl w:ilvl="6" w:tplc="48789BCA">
      <w:numFmt w:val="decimal"/>
      <w:lvlText w:val=""/>
      <w:lvlJc w:val="left"/>
    </w:lvl>
    <w:lvl w:ilvl="7" w:tplc="FB1045A0">
      <w:numFmt w:val="decimal"/>
      <w:lvlText w:val=""/>
      <w:lvlJc w:val="left"/>
    </w:lvl>
    <w:lvl w:ilvl="8" w:tplc="A03CA1F2">
      <w:numFmt w:val="decimal"/>
      <w:lvlText w:val=""/>
      <w:lvlJc w:val="left"/>
    </w:lvl>
  </w:abstractNum>
  <w:abstractNum w:abstractNumId="48" w15:restartNumberingAfterBreak="0">
    <w:nsid w:val="000037E6"/>
    <w:multiLevelType w:val="hybridMultilevel"/>
    <w:tmpl w:val="7A9658B4"/>
    <w:lvl w:ilvl="0" w:tplc="86C84066">
      <w:start w:val="1"/>
      <w:numFmt w:val="decimal"/>
      <w:lvlText w:val="%1"/>
      <w:lvlJc w:val="left"/>
    </w:lvl>
    <w:lvl w:ilvl="1" w:tplc="FB1AB77C">
      <w:start w:val="1"/>
      <w:numFmt w:val="decimal"/>
      <w:lvlText w:val="(%2)"/>
      <w:lvlJc w:val="left"/>
    </w:lvl>
    <w:lvl w:ilvl="2" w:tplc="7DC6B14C">
      <w:numFmt w:val="decimal"/>
      <w:lvlText w:val=""/>
      <w:lvlJc w:val="left"/>
    </w:lvl>
    <w:lvl w:ilvl="3" w:tplc="318E995A">
      <w:numFmt w:val="decimal"/>
      <w:lvlText w:val=""/>
      <w:lvlJc w:val="left"/>
    </w:lvl>
    <w:lvl w:ilvl="4" w:tplc="AC24852A">
      <w:numFmt w:val="decimal"/>
      <w:lvlText w:val=""/>
      <w:lvlJc w:val="left"/>
    </w:lvl>
    <w:lvl w:ilvl="5" w:tplc="086ED07A">
      <w:numFmt w:val="decimal"/>
      <w:lvlText w:val=""/>
      <w:lvlJc w:val="left"/>
    </w:lvl>
    <w:lvl w:ilvl="6" w:tplc="969AF760">
      <w:numFmt w:val="decimal"/>
      <w:lvlText w:val=""/>
      <w:lvlJc w:val="left"/>
    </w:lvl>
    <w:lvl w:ilvl="7" w:tplc="C50862B8">
      <w:numFmt w:val="decimal"/>
      <w:lvlText w:val=""/>
      <w:lvlJc w:val="left"/>
    </w:lvl>
    <w:lvl w:ilvl="8" w:tplc="A6664660">
      <w:numFmt w:val="decimal"/>
      <w:lvlText w:val=""/>
      <w:lvlJc w:val="left"/>
    </w:lvl>
  </w:abstractNum>
  <w:abstractNum w:abstractNumId="49" w15:restartNumberingAfterBreak="0">
    <w:nsid w:val="00003807"/>
    <w:multiLevelType w:val="hybridMultilevel"/>
    <w:tmpl w:val="49A46D4E"/>
    <w:lvl w:ilvl="0" w:tplc="A85437AE">
      <w:start w:val="4"/>
      <w:numFmt w:val="decimal"/>
      <w:lvlText w:val="(%1)"/>
      <w:lvlJc w:val="left"/>
    </w:lvl>
    <w:lvl w:ilvl="1" w:tplc="762AB556">
      <w:numFmt w:val="decimal"/>
      <w:lvlText w:val=""/>
      <w:lvlJc w:val="left"/>
    </w:lvl>
    <w:lvl w:ilvl="2" w:tplc="2558F1B4">
      <w:numFmt w:val="decimal"/>
      <w:lvlText w:val=""/>
      <w:lvlJc w:val="left"/>
    </w:lvl>
    <w:lvl w:ilvl="3" w:tplc="0FA0CF4E">
      <w:numFmt w:val="decimal"/>
      <w:lvlText w:val=""/>
      <w:lvlJc w:val="left"/>
    </w:lvl>
    <w:lvl w:ilvl="4" w:tplc="9A52C9F4">
      <w:numFmt w:val="decimal"/>
      <w:lvlText w:val=""/>
      <w:lvlJc w:val="left"/>
    </w:lvl>
    <w:lvl w:ilvl="5" w:tplc="1962302E">
      <w:numFmt w:val="decimal"/>
      <w:lvlText w:val=""/>
      <w:lvlJc w:val="left"/>
    </w:lvl>
    <w:lvl w:ilvl="6" w:tplc="A526524C">
      <w:numFmt w:val="decimal"/>
      <w:lvlText w:val=""/>
      <w:lvlJc w:val="left"/>
    </w:lvl>
    <w:lvl w:ilvl="7" w:tplc="BDFE2E06">
      <w:numFmt w:val="decimal"/>
      <w:lvlText w:val=""/>
      <w:lvlJc w:val="left"/>
    </w:lvl>
    <w:lvl w:ilvl="8" w:tplc="1D34BD76">
      <w:numFmt w:val="decimal"/>
      <w:lvlText w:val=""/>
      <w:lvlJc w:val="left"/>
    </w:lvl>
  </w:abstractNum>
  <w:abstractNum w:abstractNumId="50" w15:restartNumberingAfterBreak="0">
    <w:nsid w:val="000039CE"/>
    <w:multiLevelType w:val="hybridMultilevel"/>
    <w:tmpl w:val="87FA1C34"/>
    <w:lvl w:ilvl="0" w:tplc="5122F8BC">
      <w:start w:val="1"/>
      <w:numFmt w:val="lowerLetter"/>
      <w:lvlText w:val="%1)"/>
      <w:lvlJc w:val="left"/>
    </w:lvl>
    <w:lvl w:ilvl="1" w:tplc="02F25738">
      <w:numFmt w:val="decimal"/>
      <w:lvlText w:val=""/>
      <w:lvlJc w:val="left"/>
    </w:lvl>
    <w:lvl w:ilvl="2" w:tplc="6566529E">
      <w:numFmt w:val="decimal"/>
      <w:lvlText w:val=""/>
      <w:lvlJc w:val="left"/>
    </w:lvl>
    <w:lvl w:ilvl="3" w:tplc="DB64369E">
      <w:numFmt w:val="decimal"/>
      <w:lvlText w:val=""/>
      <w:lvlJc w:val="left"/>
    </w:lvl>
    <w:lvl w:ilvl="4" w:tplc="DB12D614">
      <w:numFmt w:val="decimal"/>
      <w:lvlText w:val=""/>
      <w:lvlJc w:val="left"/>
    </w:lvl>
    <w:lvl w:ilvl="5" w:tplc="4F96903C">
      <w:numFmt w:val="decimal"/>
      <w:lvlText w:val=""/>
      <w:lvlJc w:val="left"/>
    </w:lvl>
    <w:lvl w:ilvl="6" w:tplc="CD8E4C80">
      <w:numFmt w:val="decimal"/>
      <w:lvlText w:val=""/>
      <w:lvlJc w:val="left"/>
    </w:lvl>
    <w:lvl w:ilvl="7" w:tplc="56CC3392">
      <w:numFmt w:val="decimal"/>
      <w:lvlText w:val=""/>
      <w:lvlJc w:val="left"/>
    </w:lvl>
    <w:lvl w:ilvl="8" w:tplc="C92E9418">
      <w:numFmt w:val="decimal"/>
      <w:lvlText w:val=""/>
      <w:lvlJc w:val="left"/>
    </w:lvl>
  </w:abstractNum>
  <w:abstractNum w:abstractNumId="51" w15:restartNumberingAfterBreak="0">
    <w:nsid w:val="00003A2D"/>
    <w:multiLevelType w:val="hybridMultilevel"/>
    <w:tmpl w:val="E290463C"/>
    <w:lvl w:ilvl="0" w:tplc="CD167DD4">
      <w:start w:val="1"/>
      <w:numFmt w:val="decimal"/>
      <w:lvlText w:val="(%1)"/>
      <w:lvlJc w:val="left"/>
    </w:lvl>
    <w:lvl w:ilvl="1" w:tplc="BA04C16E">
      <w:start w:val="1"/>
      <w:numFmt w:val="lowerLetter"/>
      <w:lvlText w:val="%2)"/>
      <w:lvlJc w:val="left"/>
    </w:lvl>
    <w:lvl w:ilvl="2" w:tplc="4CB05830">
      <w:numFmt w:val="decimal"/>
      <w:lvlText w:val=""/>
      <w:lvlJc w:val="left"/>
    </w:lvl>
    <w:lvl w:ilvl="3" w:tplc="AC408120">
      <w:numFmt w:val="decimal"/>
      <w:lvlText w:val=""/>
      <w:lvlJc w:val="left"/>
    </w:lvl>
    <w:lvl w:ilvl="4" w:tplc="1CE03D10">
      <w:numFmt w:val="decimal"/>
      <w:lvlText w:val=""/>
      <w:lvlJc w:val="left"/>
    </w:lvl>
    <w:lvl w:ilvl="5" w:tplc="E4BA3FC4">
      <w:numFmt w:val="decimal"/>
      <w:lvlText w:val=""/>
      <w:lvlJc w:val="left"/>
    </w:lvl>
    <w:lvl w:ilvl="6" w:tplc="BF1E98A6">
      <w:numFmt w:val="decimal"/>
      <w:lvlText w:val=""/>
      <w:lvlJc w:val="left"/>
    </w:lvl>
    <w:lvl w:ilvl="7" w:tplc="B1EC302E">
      <w:numFmt w:val="decimal"/>
      <w:lvlText w:val=""/>
      <w:lvlJc w:val="left"/>
    </w:lvl>
    <w:lvl w:ilvl="8" w:tplc="CBFC1D66">
      <w:numFmt w:val="decimal"/>
      <w:lvlText w:val=""/>
      <w:lvlJc w:val="left"/>
    </w:lvl>
  </w:abstractNum>
  <w:abstractNum w:abstractNumId="52" w15:restartNumberingAfterBreak="0">
    <w:nsid w:val="00003A61"/>
    <w:multiLevelType w:val="hybridMultilevel"/>
    <w:tmpl w:val="FF3E7488"/>
    <w:lvl w:ilvl="0" w:tplc="EA8231C6">
      <w:start w:val="6"/>
      <w:numFmt w:val="decimal"/>
      <w:lvlText w:val="(%1)"/>
      <w:lvlJc w:val="left"/>
    </w:lvl>
    <w:lvl w:ilvl="1" w:tplc="09988C80">
      <w:numFmt w:val="decimal"/>
      <w:lvlText w:val=""/>
      <w:lvlJc w:val="left"/>
    </w:lvl>
    <w:lvl w:ilvl="2" w:tplc="76CAB506">
      <w:numFmt w:val="decimal"/>
      <w:lvlText w:val=""/>
      <w:lvlJc w:val="left"/>
    </w:lvl>
    <w:lvl w:ilvl="3" w:tplc="4104A6A2">
      <w:numFmt w:val="decimal"/>
      <w:lvlText w:val=""/>
      <w:lvlJc w:val="left"/>
    </w:lvl>
    <w:lvl w:ilvl="4" w:tplc="2ADA726A">
      <w:numFmt w:val="decimal"/>
      <w:lvlText w:val=""/>
      <w:lvlJc w:val="left"/>
    </w:lvl>
    <w:lvl w:ilvl="5" w:tplc="CE98298A">
      <w:numFmt w:val="decimal"/>
      <w:lvlText w:val=""/>
      <w:lvlJc w:val="left"/>
    </w:lvl>
    <w:lvl w:ilvl="6" w:tplc="20E8CEA4">
      <w:numFmt w:val="decimal"/>
      <w:lvlText w:val=""/>
      <w:lvlJc w:val="left"/>
    </w:lvl>
    <w:lvl w:ilvl="7" w:tplc="17F44FBC">
      <w:numFmt w:val="decimal"/>
      <w:lvlText w:val=""/>
      <w:lvlJc w:val="left"/>
    </w:lvl>
    <w:lvl w:ilvl="8" w:tplc="58EE14BA">
      <w:numFmt w:val="decimal"/>
      <w:lvlText w:val=""/>
      <w:lvlJc w:val="left"/>
    </w:lvl>
  </w:abstractNum>
  <w:abstractNum w:abstractNumId="53" w15:restartNumberingAfterBreak="0">
    <w:nsid w:val="00003A8D"/>
    <w:multiLevelType w:val="hybridMultilevel"/>
    <w:tmpl w:val="E95AB21E"/>
    <w:lvl w:ilvl="0" w:tplc="B63CC85A">
      <w:start w:val="1"/>
      <w:numFmt w:val="decimal"/>
      <w:lvlText w:val="(%1)"/>
      <w:lvlJc w:val="left"/>
    </w:lvl>
    <w:lvl w:ilvl="1" w:tplc="CCAC6FAA">
      <w:numFmt w:val="decimal"/>
      <w:lvlText w:val=""/>
      <w:lvlJc w:val="left"/>
    </w:lvl>
    <w:lvl w:ilvl="2" w:tplc="664CE5A0">
      <w:numFmt w:val="decimal"/>
      <w:lvlText w:val=""/>
      <w:lvlJc w:val="left"/>
    </w:lvl>
    <w:lvl w:ilvl="3" w:tplc="C13EEF52">
      <w:numFmt w:val="decimal"/>
      <w:lvlText w:val=""/>
      <w:lvlJc w:val="left"/>
    </w:lvl>
    <w:lvl w:ilvl="4" w:tplc="C9401C8E">
      <w:numFmt w:val="decimal"/>
      <w:lvlText w:val=""/>
      <w:lvlJc w:val="left"/>
    </w:lvl>
    <w:lvl w:ilvl="5" w:tplc="CF3CEE44">
      <w:numFmt w:val="decimal"/>
      <w:lvlText w:val=""/>
      <w:lvlJc w:val="left"/>
    </w:lvl>
    <w:lvl w:ilvl="6" w:tplc="546ADDEA">
      <w:numFmt w:val="decimal"/>
      <w:lvlText w:val=""/>
      <w:lvlJc w:val="left"/>
    </w:lvl>
    <w:lvl w:ilvl="7" w:tplc="DF2896BC">
      <w:numFmt w:val="decimal"/>
      <w:lvlText w:val=""/>
      <w:lvlJc w:val="left"/>
    </w:lvl>
    <w:lvl w:ilvl="8" w:tplc="51D01CFA">
      <w:numFmt w:val="decimal"/>
      <w:lvlText w:val=""/>
      <w:lvlJc w:val="left"/>
    </w:lvl>
  </w:abstractNum>
  <w:abstractNum w:abstractNumId="54" w15:restartNumberingAfterBreak="0">
    <w:nsid w:val="00003BB1"/>
    <w:multiLevelType w:val="hybridMultilevel"/>
    <w:tmpl w:val="E842E686"/>
    <w:lvl w:ilvl="0" w:tplc="4DAADD6A">
      <w:start w:val="1"/>
      <w:numFmt w:val="lowerLetter"/>
      <w:lvlText w:val="%1)"/>
      <w:lvlJc w:val="left"/>
    </w:lvl>
    <w:lvl w:ilvl="1" w:tplc="ECD660B2">
      <w:numFmt w:val="decimal"/>
      <w:lvlText w:val=""/>
      <w:lvlJc w:val="left"/>
    </w:lvl>
    <w:lvl w:ilvl="2" w:tplc="F77A8410">
      <w:numFmt w:val="decimal"/>
      <w:lvlText w:val=""/>
      <w:lvlJc w:val="left"/>
    </w:lvl>
    <w:lvl w:ilvl="3" w:tplc="E79E49B8">
      <w:numFmt w:val="decimal"/>
      <w:lvlText w:val=""/>
      <w:lvlJc w:val="left"/>
    </w:lvl>
    <w:lvl w:ilvl="4" w:tplc="8CA8ACCC">
      <w:numFmt w:val="decimal"/>
      <w:lvlText w:val=""/>
      <w:lvlJc w:val="left"/>
    </w:lvl>
    <w:lvl w:ilvl="5" w:tplc="972CFB92">
      <w:numFmt w:val="decimal"/>
      <w:lvlText w:val=""/>
      <w:lvlJc w:val="left"/>
    </w:lvl>
    <w:lvl w:ilvl="6" w:tplc="C5B684DA">
      <w:numFmt w:val="decimal"/>
      <w:lvlText w:val=""/>
      <w:lvlJc w:val="left"/>
    </w:lvl>
    <w:lvl w:ilvl="7" w:tplc="2D1625A2">
      <w:numFmt w:val="decimal"/>
      <w:lvlText w:val=""/>
      <w:lvlJc w:val="left"/>
    </w:lvl>
    <w:lvl w:ilvl="8" w:tplc="3EA21C02">
      <w:numFmt w:val="decimal"/>
      <w:lvlText w:val=""/>
      <w:lvlJc w:val="left"/>
    </w:lvl>
  </w:abstractNum>
  <w:abstractNum w:abstractNumId="55" w15:restartNumberingAfterBreak="0">
    <w:nsid w:val="00003C61"/>
    <w:multiLevelType w:val="hybridMultilevel"/>
    <w:tmpl w:val="EF60C698"/>
    <w:lvl w:ilvl="0" w:tplc="5BF09CF4">
      <w:start w:val="3"/>
      <w:numFmt w:val="decimal"/>
      <w:lvlText w:val="(%1)"/>
      <w:lvlJc w:val="left"/>
    </w:lvl>
    <w:lvl w:ilvl="1" w:tplc="A9A802A0">
      <w:numFmt w:val="decimal"/>
      <w:lvlText w:val=""/>
      <w:lvlJc w:val="left"/>
    </w:lvl>
    <w:lvl w:ilvl="2" w:tplc="1292F1F0">
      <w:numFmt w:val="decimal"/>
      <w:lvlText w:val=""/>
      <w:lvlJc w:val="left"/>
    </w:lvl>
    <w:lvl w:ilvl="3" w:tplc="40F45436">
      <w:numFmt w:val="decimal"/>
      <w:lvlText w:val=""/>
      <w:lvlJc w:val="left"/>
    </w:lvl>
    <w:lvl w:ilvl="4" w:tplc="1ABC0DFE">
      <w:numFmt w:val="decimal"/>
      <w:lvlText w:val=""/>
      <w:lvlJc w:val="left"/>
    </w:lvl>
    <w:lvl w:ilvl="5" w:tplc="28CCA7EE">
      <w:numFmt w:val="decimal"/>
      <w:lvlText w:val=""/>
      <w:lvlJc w:val="left"/>
    </w:lvl>
    <w:lvl w:ilvl="6" w:tplc="0180F9EE">
      <w:numFmt w:val="decimal"/>
      <w:lvlText w:val=""/>
      <w:lvlJc w:val="left"/>
    </w:lvl>
    <w:lvl w:ilvl="7" w:tplc="CFF21AFC">
      <w:numFmt w:val="decimal"/>
      <w:lvlText w:val=""/>
      <w:lvlJc w:val="left"/>
    </w:lvl>
    <w:lvl w:ilvl="8" w:tplc="BF7450F8">
      <w:numFmt w:val="decimal"/>
      <w:lvlText w:val=""/>
      <w:lvlJc w:val="left"/>
    </w:lvl>
  </w:abstractNum>
  <w:abstractNum w:abstractNumId="56" w15:restartNumberingAfterBreak="0">
    <w:nsid w:val="00003CD6"/>
    <w:multiLevelType w:val="hybridMultilevel"/>
    <w:tmpl w:val="D8C0C80C"/>
    <w:lvl w:ilvl="0" w:tplc="0EB81CCC">
      <w:start w:val="2"/>
      <w:numFmt w:val="decimal"/>
      <w:lvlText w:val="(%1)"/>
      <w:lvlJc w:val="left"/>
    </w:lvl>
    <w:lvl w:ilvl="1" w:tplc="1C60F540">
      <w:numFmt w:val="decimal"/>
      <w:lvlText w:val=""/>
      <w:lvlJc w:val="left"/>
    </w:lvl>
    <w:lvl w:ilvl="2" w:tplc="62CA4CFE">
      <w:numFmt w:val="decimal"/>
      <w:lvlText w:val=""/>
      <w:lvlJc w:val="left"/>
    </w:lvl>
    <w:lvl w:ilvl="3" w:tplc="2B84D82E">
      <w:numFmt w:val="decimal"/>
      <w:lvlText w:val=""/>
      <w:lvlJc w:val="left"/>
    </w:lvl>
    <w:lvl w:ilvl="4" w:tplc="EA3C877E">
      <w:numFmt w:val="decimal"/>
      <w:lvlText w:val=""/>
      <w:lvlJc w:val="left"/>
    </w:lvl>
    <w:lvl w:ilvl="5" w:tplc="83E67566">
      <w:numFmt w:val="decimal"/>
      <w:lvlText w:val=""/>
      <w:lvlJc w:val="left"/>
    </w:lvl>
    <w:lvl w:ilvl="6" w:tplc="6A0E3A58">
      <w:numFmt w:val="decimal"/>
      <w:lvlText w:val=""/>
      <w:lvlJc w:val="left"/>
    </w:lvl>
    <w:lvl w:ilvl="7" w:tplc="CED08F14">
      <w:numFmt w:val="decimal"/>
      <w:lvlText w:val=""/>
      <w:lvlJc w:val="left"/>
    </w:lvl>
    <w:lvl w:ilvl="8" w:tplc="955443EE">
      <w:numFmt w:val="decimal"/>
      <w:lvlText w:val=""/>
      <w:lvlJc w:val="left"/>
    </w:lvl>
  </w:abstractNum>
  <w:abstractNum w:abstractNumId="57" w15:restartNumberingAfterBreak="0">
    <w:nsid w:val="0000401D"/>
    <w:multiLevelType w:val="hybridMultilevel"/>
    <w:tmpl w:val="5980F5B6"/>
    <w:lvl w:ilvl="0" w:tplc="CA188354">
      <w:start w:val="3"/>
      <w:numFmt w:val="decimal"/>
      <w:lvlText w:val="(%1)"/>
      <w:lvlJc w:val="left"/>
    </w:lvl>
    <w:lvl w:ilvl="1" w:tplc="90C2DA9C">
      <w:numFmt w:val="decimal"/>
      <w:lvlText w:val=""/>
      <w:lvlJc w:val="left"/>
    </w:lvl>
    <w:lvl w:ilvl="2" w:tplc="38206C90">
      <w:numFmt w:val="decimal"/>
      <w:lvlText w:val=""/>
      <w:lvlJc w:val="left"/>
    </w:lvl>
    <w:lvl w:ilvl="3" w:tplc="29283CA8">
      <w:numFmt w:val="decimal"/>
      <w:lvlText w:val=""/>
      <w:lvlJc w:val="left"/>
    </w:lvl>
    <w:lvl w:ilvl="4" w:tplc="77EAD59C">
      <w:numFmt w:val="decimal"/>
      <w:lvlText w:val=""/>
      <w:lvlJc w:val="left"/>
    </w:lvl>
    <w:lvl w:ilvl="5" w:tplc="7D0805F6">
      <w:numFmt w:val="decimal"/>
      <w:lvlText w:val=""/>
      <w:lvlJc w:val="left"/>
    </w:lvl>
    <w:lvl w:ilvl="6" w:tplc="F8FEC0BE">
      <w:numFmt w:val="decimal"/>
      <w:lvlText w:val=""/>
      <w:lvlJc w:val="left"/>
    </w:lvl>
    <w:lvl w:ilvl="7" w:tplc="AF34E106">
      <w:numFmt w:val="decimal"/>
      <w:lvlText w:val=""/>
      <w:lvlJc w:val="left"/>
    </w:lvl>
    <w:lvl w:ilvl="8" w:tplc="3A6EFCB8">
      <w:numFmt w:val="decimal"/>
      <w:lvlText w:val=""/>
      <w:lvlJc w:val="left"/>
    </w:lvl>
  </w:abstractNum>
  <w:abstractNum w:abstractNumId="58" w15:restartNumberingAfterBreak="0">
    <w:nsid w:val="00004087"/>
    <w:multiLevelType w:val="hybridMultilevel"/>
    <w:tmpl w:val="3A72A526"/>
    <w:lvl w:ilvl="0" w:tplc="51E08A0C">
      <w:start w:val="5"/>
      <w:numFmt w:val="decimal"/>
      <w:lvlText w:val="(%1)"/>
      <w:lvlJc w:val="left"/>
    </w:lvl>
    <w:lvl w:ilvl="1" w:tplc="8E0CE7EC">
      <w:numFmt w:val="decimal"/>
      <w:lvlText w:val=""/>
      <w:lvlJc w:val="left"/>
    </w:lvl>
    <w:lvl w:ilvl="2" w:tplc="04FA63CE">
      <w:numFmt w:val="decimal"/>
      <w:lvlText w:val=""/>
      <w:lvlJc w:val="left"/>
    </w:lvl>
    <w:lvl w:ilvl="3" w:tplc="6D48F38E">
      <w:numFmt w:val="decimal"/>
      <w:lvlText w:val=""/>
      <w:lvlJc w:val="left"/>
    </w:lvl>
    <w:lvl w:ilvl="4" w:tplc="2FB0D176">
      <w:numFmt w:val="decimal"/>
      <w:lvlText w:val=""/>
      <w:lvlJc w:val="left"/>
    </w:lvl>
    <w:lvl w:ilvl="5" w:tplc="1C88F446">
      <w:numFmt w:val="decimal"/>
      <w:lvlText w:val=""/>
      <w:lvlJc w:val="left"/>
    </w:lvl>
    <w:lvl w:ilvl="6" w:tplc="B6C42ACE">
      <w:numFmt w:val="decimal"/>
      <w:lvlText w:val=""/>
      <w:lvlJc w:val="left"/>
    </w:lvl>
    <w:lvl w:ilvl="7" w:tplc="76E8040E">
      <w:numFmt w:val="decimal"/>
      <w:lvlText w:val=""/>
      <w:lvlJc w:val="left"/>
    </w:lvl>
    <w:lvl w:ilvl="8" w:tplc="0E9021E2">
      <w:numFmt w:val="decimal"/>
      <w:lvlText w:val=""/>
      <w:lvlJc w:val="left"/>
    </w:lvl>
  </w:abstractNum>
  <w:abstractNum w:abstractNumId="59" w15:restartNumberingAfterBreak="0">
    <w:nsid w:val="0000422D"/>
    <w:multiLevelType w:val="hybridMultilevel"/>
    <w:tmpl w:val="ECA03A34"/>
    <w:lvl w:ilvl="0" w:tplc="293C3BB0">
      <w:start w:val="1"/>
      <w:numFmt w:val="decimal"/>
      <w:lvlText w:val="%1"/>
      <w:lvlJc w:val="left"/>
    </w:lvl>
    <w:lvl w:ilvl="1" w:tplc="4BBCDE06">
      <w:start w:val="2"/>
      <w:numFmt w:val="lowerLetter"/>
      <w:lvlText w:val="%2)"/>
      <w:lvlJc w:val="left"/>
    </w:lvl>
    <w:lvl w:ilvl="2" w:tplc="32DA4370">
      <w:numFmt w:val="decimal"/>
      <w:lvlText w:val=""/>
      <w:lvlJc w:val="left"/>
    </w:lvl>
    <w:lvl w:ilvl="3" w:tplc="A1409062">
      <w:numFmt w:val="decimal"/>
      <w:lvlText w:val=""/>
      <w:lvlJc w:val="left"/>
    </w:lvl>
    <w:lvl w:ilvl="4" w:tplc="97680DE8">
      <w:numFmt w:val="decimal"/>
      <w:lvlText w:val=""/>
      <w:lvlJc w:val="left"/>
    </w:lvl>
    <w:lvl w:ilvl="5" w:tplc="CFFA67A8">
      <w:numFmt w:val="decimal"/>
      <w:lvlText w:val=""/>
      <w:lvlJc w:val="left"/>
    </w:lvl>
    <w:lvl w:ilvl="6" w:tplc="F7AC2990">
      <w:numFmt w:val="decimal"/>
      <w:lvlText w:val=""/>
      <w:lvlJc w:val="left"/>
    </w:lvl>
    <w:lvl w:ilvl="7" w:tplc="ED4C333C">
      <w:numFmt w:val="decimal"/>
      <w:lvlText w:val=""/>
      <w:lvlJc w:val="left"/>
    </w:lvl>
    <w:lvl w:ilvl="8" w:tplc="E9E6B8DA">
      <w:numFmt w:val="decimal"/>
      <w:lvlText w:val=""/>
      <w:lvlJc w:val="left"/>
    </w:lvl>
  </w:abstractNum>
  <w:abstractNum w:abstractNumId="60" w15:restartNumberingAfterBreak="0">
    <w:nsid w:val="00004402"/>
    <w:multiLevelType w:val="hybridMultilevel"/>
    <w:tmpl w:val="8FFC3702"/>
    <w:lvl w:ilvl="0" w:tplc="ACF834B8">
      <w:start w:val="1"/>
      <w:numFmt w:val="lowerLetter"/>
      <w:lvlText w:val="%1)"/>
      <w:lvlJc w:val="left"/>
    </w:lvl>
    <w:lvl w:ilvl="1" w:tplc="E3D87EA2">
      <w:numFmt w:val="decimal"/>
      <w:lvlText w:val=""/>
      <w:lvlJc w:val="left"/>
    </w:lvl>
    <w:lvl w:ilvl="2" w:tplc="8C3E8D02">
      <w:numFmt w:val="decimal"/>
      <w:lvlText w:val=""/>
      <w:lvlJc w:val="left"/>
    </w:lvl>
    <w:lvl w:ilvl="3" w:tplc="05A85992">
      <w:numFmt w:val="decimal"/>
      <w:lvlText w:val=""/>
      <w:lvlJc w:val="left"/>
    </w:lvl>
    <w:lvl w:ilvl="4" w:tplc="AE7C7632">
      <w:numFmt w:val="decimal"/>
      <w:lvlText w:val=""/>
      <w:lvlJc w:val="left"/>
    </w:lvl>
    <w:lvl w:ilvl="5" w:tplc="FF002A08">
      <w:numFmt w:val="decimal"/>
      <w:lvlText w:val=""/>
      <w:lvlJc w:val="left"/>
    </w:lvl>
    <w:lvl w:ilvl="6" w:tplc="E5A6A41C">
      <w:numFmt w:val="decimal"/>
      <w:lvlText w:val=""/>
      <w:lvlJc w:val="left"/>
    </w:lvl>
    <w:lvl w:ilvl="7" w:tplc="58D665E0">
      <w:numFmt w:val="decimal"/>
      <w:lvlText w:val=""/>
      <w:lvlJc w:val="left"/>
    </w:lvl>
    <w:lvl w:ilvl="8" w:tplc="AB78BF96">
      <w:numFmt w:val="decimal"/>
      <w:lvlText w:val=""/>
      <w:lvlJc w:val="left"/>
    </w:lvl>
  </w:abstractNum>
  <w:abstractNum w:abstractNumId="61" w15:restartNumberingAfterBreak="0">
    <w:nsid w:val="0000442B"/>
    <w:multiLevelType w:val="hybridMultilevel"/>
    <w:tmpl w:val="DC4E5366"/>
    <w:lvl w:ilvl="0" w:tplc="C1103F68">
      <w:start w:val="2"/>
      <w:numFmt w:val="decimal"/>
      <w:lvlText w:val="(%1)"/>
      <w:lvlJc w:val="left"/>
    </w:lvl>
    <w:lvl w:ilvl="1" w:tplc="D5F6EF28">
      <w:numFmt w:val="decimal"/>
      <w:lvlText w:val=""/>
      <w:lvlJc w:val="left"/>
    </w:lvl>
    <w:lvl w:ilvl="2" w:tplc="74E60B32">
      <w:numFmt w:val="decimal"/>
      <w:lvlText w:val=""/>
      <w:lvlJc w:val="left"/>
    </w:lvl>
    <w:lvl w:ilvl="3" w:tplc="B6F6AA3A">
      <w:numFmt w:val="decimal"/>
      <w:lvlText w:val=""/>
      <w:lvlJc w:val="left"/>
    </w:lvl>
    <w:lvl w:ilvl="4" w:tplc="FF82D796">
      <w:numFmt w:val="decimal"/>
      <w:lvlText w:val=""/>
      <w:lvlJc w:val="left"/>
    </w:lvl>
    <w:lvl w:ilvl="5" w:tplc="1CFA18FC">
      <w:numFmt w:val="decimal"/>
      <w:lvlText w:val=""/>
      <w:lvlJc w:val="left"/>
    </w:lvl>
    <w:lvl w:ilvl="6" w:tplc="D660AD48">
      <w:numFmt w:val="decimal"/>
      <w:lvlText w:val=""/>
      <w:lvlJc w:val="left"/>
    </w:lvl>
    <w:lvl w:ilvl="7" w:tplc="1DB86556">
      <w:numFmt w:val="decimal"/>
      <w:lvlText w:val=""/>
      <w:lvlJc w:val="left"/>
    </w:lvl>
    <w:lvl w:ilvl="8" w:tplc="195644A0">
      <w:numFmt w:val="decimal"/>
      <w:lvlText w:val=""/>
      <w:lvlJc w:val="left"/>
    </w:lvl>
  </w:abstractNum>
  <w:abstractNum w:abstractNumId="62" w15:restartNumberingAfterBreak="0">
    <w:nsid w:val="0000458F"/>
    <w:multiLevelType w:val="hybridMultilevel"/>
    <w:tmpl w:val="DD0CA650"/>
    <w:lvl w:ilvl="0" w:tplc="FEE05ED2">
      <w:start w:val="1"/>
      <w:numFmt w:val="decimal"/>
      <w:lvlText w:val="(%1)"/>
      <w:lvlJc w:val="left"/>
    </w:lvl>
    <w:lvl w:ilvl="1" w:tplc="112C3910">
      <w:start w:val="1"/>
      <w:numFmt w:val="lowerLetter"/>
      <w:lvlText w:val="%2)"/>
      <w:lvlJc w:val="left"/>
    </w:lvl>
    <w:lvl w:ilvl="2" w:tplc="755CAE54">
      <w:numFmt w:val="decimal"/>
      <w:lvlText w:val=""/>
      <w:lvlJc w:val="left"/>
    </w:lvl>
    <w:lvl w:ilvl="3" w:tplc="5442F596">
      <w:numFmt w:val="decimal"/>
      <w:lvlText w:val=""/>
      <w:lvlJc w:val="left"/>
    </w:lvl>
    <w:lvl w:ilvl="4" w:tplc="FDC8965E">
      <w:numFmt w:val="decimal"/>
      <w:lvlText w:val=""/>
      <w:lvlJc w:val="left"/>
    </w:lvl>
    <w:lvl w:ilvl="5" w:tplc="F8F0AB86">
      <w:numFmt w:val="decimal"/>
      <w:lvlText w:val=""/>
      <w:lvlJc w:val="left"/>
    </w:lvl>
    <w:lvl w:ilvl="6" w:tplc="DE0028B8">
      <w:numFmt w:val="decimal"/>
      <w:lvlText w:val=""/>
      <w:lvlJc w:val="left"/>
    </w:lvl>
    <w:lvl w:ilvl="7" w:tplc="75FE1960">
      <w:numFmt w:val="decimal"/>
      <w:lvlText w:val=""/>
      <w:lvlJc w:val="left"/>
    </w:lvl>
    <w:lvl w:ilvl="8" w:tplc="023E5148">
      <w:numFmt w:val="decimal"/>
      <w:lvlText w:val=""/>
      <w:lvlJc w:val="left"/>
    </w:lvl>
  </w:abstractNum>
  <w:abstractNum w:abstractNumId="63" w15:restartNumberingAfterBreak="0">
    <w:nsid w:val="00004657"/>
    <w:multiLevelType w:val="hybridMultilevel"/>
    <w:tmpl w:val="979A9988"/>
    <w:lvl w:ilvl="0" w:tplc="73342C48">
      <w:start w:val="8"/>
      <w:numFmt w:val="decimal"/>
      <w:lvlText w:val="(%1)"/>
      <w:lvlJc w:val="left"/>
    </w:lvl>
    <w:lvl w:ilvl="1" w:tplc="3B8E49AA">
      <w:numFmt w:val="decimal"/>
      <w:lvlText w:val=""/>
      <w:lvlJc w:val="left"/>
    </w:lvl>
    <w:lvl w:ilvl="2" w:tplc="954E40D2">
      <w:numFmt w:val="decimal"/>
      <w:lvlText w:val=""/>
      <w:lvlJc w:val="left"/>
    </w:lvl>
    <w:lvl w:ilvl="3" w:tplc="0DD4E1C2">
      <w:numFmt w:val="decimal"/>
      <w:lvlText w:val=""/>
      <w:lvlJc w:val="left"/>
    </w:lvl>
    <w:lvl w:ilvl="4" w:tplc="735AB39E">
      <w:numFmt w:val="decimal"/>
      <w:lvlText w:val=""/>
      <w:lvlJc w:val="left"/>
    </w:lvl>
    <w:lvl w:ilvl="5" w:tplc="523C32AC">
      <w:numFmt w:val="decimal"/>
      <w:lvlText w:val=""/>
      <w:lvlJc w:val="left"/>
    </w:lvl>
    <w:lvl w:ilvl="6" w:tplc="62CC81AA">
      <w:numFmt w:val="decimal"/>
      <w:lvlText w:val=""/>
      <w:lvlJc w:val="left"/>
    </w:lvl>
    <w:lvl w:ilvl="7" w:tplc="B5DAE23C">
      <w:numFmt w:val="decimal"/>
      <w:lvlText w:val=""/>
      <w:lvlJc w:val="left"/>
    </w:lvl>
    <w:lvl w:ilvl="8" w:tplc="C1207CB4">
      <w:numFmt w:val="decimal"/>
      <w:lvlText w:val=""/>
      <w:lvlJc w:val="left"/>
    </w:lvl>
  </w:abstractNum>
  <w:abstractNum w:abstractNumId="64" w15:restartNumberingAfterBreak="0">
    <w:nsid w:val="000046CF"/>
    <w:multiLevelType w:val="hybridMultilevel"/>
    <w:tmpl w:val="62609B24"/>
    <w:lvl w:ilvl="0" w:tplc="3C2006CA">
      <w:start w:val="1"/>
      <w:numFmt w:val="lowerLetter"/>
      <w:lvlText w:val="%1)"/>
      <w:lvlJc w:val="left"/>
    </w:lvl>
    <w:lvl w:ilvl="1" w:tplc="CA3CE8D8">
      <w:numFmt w:val="decimal"/>
      <w:lvlText w:val=""/>
      <w:lvlJc w:val="left"/>
    </w:lvl>
    <w:lvl w:ilvl="2" w:tplc="4604883C">
      <w:numFmt w:val="decimal"/>
      <w:lvlText w:val=""/>
      <w:lvlJc w:val="left"/>
    </w:lvl>
    <w:lvl w:ilvl="3" w:tplc="E2CEA05C">
      <w:numFmt w:val="decimal"/>
      <w:lvlText w:val=""/>
      <w:lvlJc w:val="left"/>
    </w:lvl>
    <w:lvl w:ilvl="4" w:tplc="5D1C8F74">
      <w:numFmt w:val="decimal"/>
      <w:lvlText w:val=""/>
      <w:lvlJc w:val="left"/>
    </w:lvl>
    <w:lvl w:ilvl="5" w:tplc="D5E41CD6">
      <w:numFmt w:val="decimal"/>
      <w:lvlText w:val=""/>
      <w:lvlJc w:val="left"/>
    </w:lvl>
    <w:lvl w:ilvl="6" w:tplc="BB623088">
      <w:numFmt w:val="decimal"/>
      <w:lvlText w:val=""/>
      <w:lvlJc w:val="left"/>
    </w:lvl>
    <w:lvl w:ilvl="7" w:tplc="3626C650">
      <w:numFmt w:val="decimal"/>
      <w:lvlText w:val=""/>
      <w:lvlJc w:val="left"/>
    </w:lvl>
    <w:lvl w:ilvl="8" w:tplc="A54250F6">
      <w:numFmt w:val="decimal"/>
      <w:lvlText w:val=""/>
      <w:lvlJc w:val="left"/>
    </w:lvl>
  </w:abstractNum>
  <w:abstractNum w:abstractNumId="65" w15:restartNumberingAfterBreak="0">
    <w:nsid w:val="0000486A"/>
    <w:multiLevelType w:val="hybridMultilevel"/>
    <w:tmpl w:val="354C108C"/>
    <w:lvl w:ilvl="0" w:tplc="2B304FBC">
      <w:numFmt w:val="decimal"/>
      <w:lvlText w:val="(%1)"/>
      <w:lvlJc w:val="left"/>
    </w:lvl>
    <w:lvl w:ilvl="1" w:tplc="7258FA04">
      <w:start w:val="1"/>
      <w:numFmt w:val="bullet"/>
      <w:lvlText w:val="("/>
      <w:lvlJc w:val="left"/>
    </w:lvl>
    <w:lvl w:ilvl="2" w:tplc="14DA60C6">
      <w:numFmt w:val="decimal"/>
      <w:lvlText w:val=""/>
      <w:lvlJc w:val="left"/>
    </w:lvl>
    <w:lvl w:ilvl="3" w:tplc="FE581F6E">
      <w:numFmt w:val="decimal"/>
      <w:lvlText w:val=""/>
      <w:lvlJc w:val="left"/>
    </w:lvl>
    <w:lvl w:ilvl="4" w:tplc="0518AF98">
      <w:numFmt w:val="decimal"/>
      <w:lvlText w:val=""/>
      <w:lvlJc w:val="left"/>
    </w:lvl>
    <w:lvl w:ilvl="5" w:tplc="DE3AE948">
      <w:numFmt w:val="decimal"/>
      <w:lvlText w:val=""/>
      <w:lvlJc w:val="left"/>
    </w:lvl>
    <w:lvl w:ilvl="6" w:tplc="0590BED8">
      <w:numFmt w:val="decimal"/>
      <w:lvlText w:val=""/>
      <w:lvlJc w:val="left"/>
    </w:lvl>
    <w:lvl w:ilvl="7" w:tplc="0B7CD842">
      <w:numFmt w:val="decimal"/>
      <w:lvlText w:val=""/>
      <w:lvlJc w:val="left"/>
    </w:lvl>
    <w:lvl w:ilvl="8" w:tplc="147E7B10">
      <w:numFmt w:val="decimal"/>
      <w:lvlText w:val=""/>
      <w:lvlJc w:val="left"/>
    </w:lvl>
  </w:abstractNum>
  <w:abstractNum w:abstractNumId="66" w15:restartNumberingAfterBreak="0">
    <w:nsid w:val="0000489C"/>
    <w:multiLevelType w:val="hybridMultilevel"/>
    <w:tmpl w:val="6C9AB54E"/>
    <w:lvl w:ilvl="0" w:tplc="0FCC4C0E">
      <w:start w:val="9"/>
      <w:numFmt w:val="lowerLetter"/>
      <w:lvlText w:val="%1)"/>
      <w:lvlJc w:val="left"/>
    </w:lvl>
    <w:lvl w:ilvl="1" w:tplc="129425EE">
      <w:numFmt w:val="decimal"/>
      <w:lvlText w:val=""/>
      <w:lvlJc w:val="left"/>
    </w:lvl>
    <w:lvl w:ilvl="2" w:tplc="8BBC0C80">
      <w:numFmt w:val="decimal"/>
      <w:lvlText w:val=""/>
      <w:lvlJc w:val="left"/>
    </w:lvl>
    <w:lvl w:ilvl="3" w:tplc="E780A97A">
      <w:numFmt w:val="decimal"/>
      <w:lvlText w:val=""/>
      <w:lvlJc w:val="left"/>
    </w:lvl>
    <w:lvl w:ilvl="4" w:tplc="4230B850">
      <w:numFmt w:val="decimal"/>
      <w:lvlText w:val=""/>
      <w:lvlJc w:val="left"/>
    </w:lvl>
    <w:lvl w:ilvl="5" w:tplc="71C652BA">
      <w:numFmt w:val="decimal"/>
      <w:lvlText w:val=""/>
      <w:lvlJc w:val="left"/>
    </w:lvl>
    <w:lvl w:ilvl="6" w:tplc="2488F92E">
      <w:numFmt w:val="decimal"/>
      <w:lvlText w:val=""/>
      <w:lvlJc w:val="left"/>
    </w:lvl>
    <w:lvl w:ilvl="7" w:tplc="FE7EC978">
      <w:numFmt w:val="decimal"/>
      <w:lvlText w:val=""/>
      <w:lvlJc w:val="left"/>
    </w:lvl>
    <w:lvl w:ilvl="8" w:tplc="97E6C3A4">
      <w:numFmt w:val="decimal"/>
      <w:lvlText w:val=""/>
      <w:lvlJc w:val="left"/>
    </w:lvl>
  </w:abstractNum>
  <w:abstractNum w:abstractNumId="67" w15:restartNumberingAfterBreak="0">
    <w:nsid w:val="0000494A"/>
    <w:multiLevelType w:val="hybridMultilevel"/>
    <w:tmpl w:val="CC80CA94"/>
    <w:lvl w:ilvl="0" w:tplc="2D520F6E">
      <w:start w:val="5"/>
      <w:numFmt w:val="decimal"/>
      <w:lvlText w:val="(%1)"/>
      <w:lvlJc w:val="left"/>
    </w:lvl>
    <w:lvl w:ilvl="1" w:tplc="5F0E0C7C">
      <w:numFmt w:val="decimal"/>
      <w:lvlText w:val=""/>
      <w:lvlJc w:val="left"/>
    </w:lvl>
    <w:lvl w:ilvl="2" w:tplc="72F47634">
      <w:numFmt w:val="decimal"/>
      <w:lvlText w:val=""/>
      <w:lvlJc w:val="left"/>
    </w:lvl>
    <w:lvl w:ilvl="3" w:tplc="3C68D62C">
      <w:numFmt w:val="decimal"/>
      <w:lvlText w:val=""/>
      <w:lvlJc w:val="left"/>
    </w:lvl>
    <w:lvl w:ilvl="4" w:tplc="113C6B04">
      <w:numFmt w:val="decimal"/>
      <w:lvlText w:val=""/>
      <w:lvlJc w:val="left"/>
    </w:lvl>
    <w:lvl w:ilvl="5" w:tplc="0E3ED3B6">
      <w:numFmt w:val="decimal"/>
      <w:lvlText w:val=""/>
      <w:lvlJc w:val="left"/>
    </w:lvl>
    <w:lvl w:ilvl="6" w:tplc="8C8C54C4">
      <w:numFmt w:val="decimal"/>
      <w:lvlText w:val=""/>
      <w:lvlJc w:val="left"/>
    </w:lvl>
    <w:lvl w:ilvl="7" w:tplc="664C0836">
      <w:numFmt w:val="decimal"/>
      <w:lvlText w:val=""/>
      <w:lvlJc w:val="left"/>
    </w:lvl>
    <w:lvl w:ilvl="8" w:tplc="531CEBE6">
      <w:numFmt w:val="decimal"/>
      <w:lvlText w:val=""/>
      <w:lvlJc w:val="left"/>
    </w:lvl>
  </w:abstractNum>
  <w:abstractNum w:abstractNumId="68" w15:restartNumberingAfterBreak="0">
    <w:nsid w:val="000049F7"/>
    <w:multiLevelType w:val="hybridMultilevel"/>
    <w:tmpl w:val="1A7A0174"/>
    <w:lvl w:ilvl="0" w:tplc="0414E1B2">
      <w:start w:val="1"/>
      <w:numFmt w:val="decimal"/>
      <w:lvlText w:val="(%1)"/>
      <w:lvlJc w:val="left"/>
    </w:lvl>
    <w:lvl w:ilvl="1" w:tplc="E7264608">
      <w:numFmt w:val="decimal"/>
      <w:lvlText w:val=""/>
      <w:lvlJc w:val="left"/>
    </w:lvl>
    <w:lvl w:ilvl="2" w:tplc="166C8386">
      <w:numFmt w:val="decimal"/>
      <w:lvlText w:val=""/>
      <w:lvlJc w:val="left"/>
    </w:lvl>
    <w:lvl w:ilvl="3" w:tplc="2D544730">
      <w:numFmt w:val="decimal"/>
      <w:lvlText w:val=""/>
      <w:lvlJc w:val="left"/>
    </w:lvl>
    <w:lvl w:ilvl="4" w:tplc="911EC288">
      <w:numFmt w:val="decimal"/>
      <w:lvlText w:val=""/>
      <w:lvlJc w:val="left"/>
    </w:lvl>
    <w:lvl w:ilvl="5" w:tplc="6172B20C">
      <w:numFmt w:val="decimal"/>
      <w:lvlText w:val=""/>
      <w:lvlJc w:val="left"/>
    </w:lvl>
    <w:lvl w:ilvl="6" w:tplc="22F2F51A">
      <w:numFmt w:val="decimal"/>
      <w:lvlText w:val=""/>
      <w:lvlJc w:val="left"/>
    </w:lvl>
    <w:lvl w:ilvl="7" w:tplc="89C01C3A">
      <w:numFmt w:val="decimal"/>
      <w:lvlText w:val=""/>
      <w:lvlJc w:val="left"/>
    </w:lvl>
    <w:lvl w:ilvl="8" w:tplc="2DA47166">
      <w:numFmt w:val="decimal"/>
      <w:lvlText w:val=""/>
      <w:lvlJc w:val="left"/>
    </w:lvl>
  </w:abstractNum>
  <w:abstractNum w:abstractNumId="69" w15:restartNumberingAfterBreak="0">
    <w:nsid w:val="00004C85"/>
    <w:multiLevelType w:val="hybridMultilevel"/>
    <w:tmpl w:val="DA9897C0"/>
    <w:lvl w:ilvl="0" w:tplc="190C3D68">
      <w:start w:val="1"/>
      <w:numFmt w:val="decimal"/>
      <w:lvlText w:val="(%1)"/>
      <w:lvlJc w:val="left"/>
    </w:lvl>
    <w:lvl w:ilvl="1" w:tplc="26D28C22">
      <w:numFmt w:val="decimal"/>
      <w:lvlText w:val=""/>
      <w:lvlJc w:val="left"/>
    </w:lvl>
    <w:lvl w:ilvl="2" w:tplc="5FE43C8C">
      <w:numFmt w:val="decimal"/>
      <w:lvlText w:val=""/>
      <w:lvlJc w:val="left"/>
    </w:lvl>
    <w:lvl w:ilvl="3" w:tplc="2806F526">
      <w:numFmt w:val="decimal"/>
      <w:lvlText w:val=""/>
      <w:lvlJc w:val="left"/>
    </w:lvl>
    <w:lvl w:ilvl="4" w:tplc="64384974">
      <w:numFmt w:val="decimal"/>
      <w:lvlText w:val=""/>
      <w:lvlJc w:val="left"/>
    </w:lvl>
    <w:lvl w:ilvl="5" w:tplc="53625B5E">
      <w:numFmt w:val="decimal"/>
      <w:lvlText w:val=""/>
      <w:lvlJc w:val="left"/>
    </w:lvl>
    <w:lvl w:ilvl="6" w:tplc="AD621C2C">
      <w:numFmt w:val="decimal"/>
      <w:lvlText w:val=""/>
      <w:lvlJc w:val="left"/>
    </w:lvl>
    <w:lvl w:ilvl="7" w:tplc="0CFED2AA">
      <w:numFmt w:val="decimal"/>
      <w:lvlText w:val=""/>
      <w:lvlJc w:val="left"/>
    </w:lvl>
    <w:lvl w:ilvl="8" w:tplc="6C62544C">
      <w:numFmt w:val="decimal"/>
      <w:lvlText w:val=""/>
      <w:lvlJc w:val="left"/>
    </w:lvl>
  </w:abstractNum>
  <w:abstractNum w:abstractNumId="70" w15:restartNumberingAfterBreak="0">
    <w:nsid w:val="00004CD4"/>
    <w:multiLevelType w:val="hybridMultilevel"/>
    <w:tmpl w:val="6B18E3E8"/>
    <w:lvl w:ilvl="0" w:tplc="BD4A4994">
      <w:start w:val="4"/>
      <w:numFmt w:val="decimal"/>
      <w:lvlText w:val="(%1)"/>
      <w:lvlJc w:val="left"/>
    </w:lvl>
    <w:lvl w:ilvl="1" w:tplc="2910CF12">
      <w:numFmt w:val="decimal"/>
      <w:lvlText w:val=""/>
      <w:lvlJc w:val="left"/>
    </w:lvl>
    <w:lvl w:ilvl="2" w:tplc="668697C6">
      <w:numFmt w:val="decimal"/>
      <w:lvlText w:val=""/>
      <w:lvlJc w:val="left"/>
    </w:lvl>
    <w:lvl w:ilvl="3" w:tplc="0282AC82">
      <w:numFmt w:val="decimal"/>
      <w:lvlText w:val=""/>
      <w:lvlJc w:val="left"/>
    </w:lvl>
    <w:lvl w:ilvl="4" w:tplc="79AC4B12">
      <w:numFmt w:val="decimal"/>
      <w:lvlText w:val=""/>
      <w:lvlJc w:val="left"/>
    </w:lvl>
    <w:lvl w:ilvl="5" w:tplc="7B84FDA6">
      <w:numFmt w:val="decimal"/>
      <w:lvlText w:val=""/>
      <w:lvlJc w:val="left"/>
    </w:lvl>
    <w:lvl w:ilvl="6" w:tplc="738EA524">
      <w:numFmt w:val="decimal"/>
      <w:lvlText w:val=""/>
      <w:lvlJc w:val="left"/>
    </w:lvl>
    <w:lvl w:ilvl="7" w:tplc="CB2857F8">
      <w:numFmt w:val="decimal"/>
      <w:lvlText w:val=""/>
      <w:lvlJc w:val="left"/>
    </w:lvl>
    <w:lvl w:ilvl="8" w:tplc="46908206">
      <w:numFmt w:val="decimal"/>
      <w:lvlText w:val=""/>
      <w:lvlJc w:val="left"/>
    </w:lvl>
  </w:abstractNum>
  <w:abstractNum w:abstractNumId="71" w15:restartNumberingAfterBreak="0">
    <w:nsid w:val="00004D54"/>
    <w:multiLevelType w:val="hybridMultilevel"/>
    <w:tmpl w:val="50F66CA6"/>
    <w:lvl w:ilvl="0" w:tplc="9C667BB8">
      <w:start w:val="1"/>
      <w:numFmt w:val="lowerLetter"/>
      <w:lvlText w:val="%1)"/>
      <w:lvlJc w:val="left"/>
    </w:lvl>
    <w:lvl w:ilvl="1" w:tplc="C67C3660">
      <w:numFmt w:val="decimal"/>
      <w:lvlText w:val=""/>
      <w:lvlJc w:val="left"/>
    </w:lvl>
    <w:lvl w:ilvl="2" w:tplc="49607B90">
      <w:numFmt w:val="decimal"/>
      <w:lvlText w:val=""/>
      <w:lvlJc w:val="left"/>
    </w:lvl>
    <w:lvl w:ilvl="3" w:tplc="E5DA7050">
      <w:numFmt w:val="decimal"/>
      <w:lvlText w:val=""/>
      <w:lvlJc w:val="left"/>
    </w:lvl>
    <w:lvl w:ilvl="4" w:tplc="34529682">
      <w:numFmt w:val="decimal"/>
      <w:lvlText w:val=""/>
      <w:lvlJc w:val="left"/>
    </w:lvl>
    <w:lvl w:ilvl="5" w:tplc="6F5EF19A">
      <w:numFmt w:val="decimal"/>
      <w:lvlText w:val=""/>
      <w:lvlJc w:val="left"/>
    </w:lvl>
    <w:lvl w:ilvl="6" w:tplc="4C2A4E32">
      <w:numFmt w:val="decimal"/>
      <w:lvlText w:val=""/>
      <w:lvlJc w:val="left"/>
    </w:lvl>
    <w:lvl w:ilvl="7" w:tplc="39BC321E">
      <w:numFmt w:val="decimal"/>
      <w:lvlText w:val=""/>
      <w:lvlJc w:val="left"/>
    </w:lvl>
    <w:lvl w:ilvl="8" w:tplc="04883AA8">
      <w:numFmt w:val="decimal"/>
      <w:lvlText w:val=""/>
      <w:lvlJc w:val="left"/>
    </w:lvl>
  </w:abstractNum>
  <w:abstractNum w:abstractNumId="72" w15:restartNumberingAfterBreak="0">
    <w:nsid w:val="00004FF8"/>
    <w:multiLevelType w:val="hybridMultilevel"/>
    <w:tmpl w:val="99E44578"/>
    <w:lvl w:ilvl="0" w:tplc="87B6C6A8">
      <w:start w:val="1"/>
      <w:numFmt w:val="decimal"/>
      <w:lvlText w:val="%1"/>
      <w:lvlJc w:val="left"/>
    </w:lvl>
    <w:lvl w:ilvl="1" w:tplc="9D52BDF8">
      <w:start w:val="2"/>
      <w:numFmt w:val="lowerLetter"/>
      <w:lvlText w:val="%2)"/>
      <w:lvlJc w:val="left"/>
    </w:lvl>
    <w:lvl w:ilvl="2" w:tplc="7D3860B4">
      <w:start w:val="1"/>
      <w:numFmt w:val="lowerLetter"/>
      <w:lvlText w:val="%3"/>
      <w:lvlJc w:val="left"/>
    </w:lvl>
    <w:lvl w:ilvl="3" w:tplc="368047F8">
      <w:numFmt w:val="decimal"/>
      <w:lvlText w:val=""/>
      <w:lvlJc w:val="left"/>
    </w:lvl>
    <w:lvl w:ilvl="4" w:tplc="5DA851BE">
      <w:numFmt w:val="decimal"/>
      <w:lvlText w:val=""/>
      <w:lvlJc w:val="left"/>
    </w:lvl>
    <w:lvl w:ilvl="5" w:tplc="5A7E2196">
      <w:numFmt w:val="decimal"/>
      <w:lvlText w:val=""/>
      <w:lvlJc w:val="left"/>
    </w:lvl>
    <w:lvl w:ilvl="6" w:tplc="FBC44902">
      <w:numFmt w:val="decimal"/>
      <w:lvlText w:val=""/>
      <w:lvlJc w:val="left"/>
    </w:lvl>
    <w:lvl w:ilvl="7" w:tplc="59CC3AF0">
      <w:numFmt w:val="decimal"/>
      <w:lvlText w:val=""/>
      <w:lvlJc w:val="left"/>
    </w:lvl>
    <w:lvl w:ilvl="8" w:tplc="5666FAF6">
      <w:numFmt w:val="decimal"/>
      <w:lvlText w:val=""/>
      <w:lvlJc w:val="left"/>
    </w:lvl>
  </w:abstractNum>
  <w:abstractNum w:abstractNumId="73" w15:restartNumberingAfterBreak="0">
    <w:nsid w:val="00005005"/>
    <w:multiLevelType w:val="hybridMultilevel"/>
    <w:tmpl w:val="399206AA"/>
    <w:lvl w:ilvl="0" w:tplc="0D3ACF74">
      <w:start w:val="2"/>
      <w:numFmt w:val="decimal"/>
      <w:lvlText w:val="(%1)"/>
      <w:lvlJc w:val="left"/>
    </w:lvl>
    <w:lvl w:ilvl="1" w:tplc="153E4606">
      <w:start w:val="1"/>
      <w:numFmt w:val="decimal"/>
      <w:lvlText w:val="%2"/>
      <w:lvlJc w:val="left"/>
    </w:lvl>
    <w:lvl w:ilvl="2" w:tplc="DA2A1F0A">
      <w:numFmt w:val="decimal"/>
      <w:lvlText w:val=""/>
      <w:lvlJc w:val="left"/>
    </w:lvl>
    <w:lvl w:ilvl="3" w:tplc="201EA822">
      <w:numFmt w:val="decimal"/>
      <w:lvlText w:val=""/>
      <w:lvlJc w:val="left"/>
    </w:lvl>
    <w:lvl w:ilvl="4" w:tplc="B65EB80A">
      <w:numFmt w:val="decimal"/>
      <w:lvlText w:val=""/>
      <w:lvlJc w:val="left"/>
    </w:lvl>
    <w:lvl w:ilvl="5" w:tplc="CC846DAE">
      <w:numFmt w:val="decimal"/>
      <w:lvlText w:val=""/>
      <w:lvlJc w:val="left"/>
    </w:lvl>
    <w:lvl w:ilvl="6" w:tplc="4C6E7802">
      <w:numFmt w:val="decimal"/>
      <w:lvlText w:val=""/>
      <w:lvlJc w:val="left"/>
    </w:lvl>
    <w:lvl w:ilvl="7" w:tplc="659CA2CE">
      <w:numFmt w:val="decimal"/>
      <w:lvlText w:val=""/>
      <w:lvlJc w:val="left"/>
    </w:lvl>
    <w:lvl w:ilvl="8" w:tplc="68C0E662">
      <w:numFmt w:val="decimal"/>
      <w:lvlText w:val=""/>
      <w:lvlJc w:val="left"/>
    </w:lvl>
  </w:abstractNum>
  <w:abstractNum w:abstractNumId="74" w15:restartNumberingAfterBreak="0">
    <w:nsid w:val="00005039"/>
    <w:multiLevelType w:val="hybridMultilevel"/>
    <w:tmpl w:val="C82A9B06"/>
    <w:lvl w:ilvl="0" w:tplc="D1A2E134">
      <w:start w:val="1"/>
      <w:numFmt w:val="decimal"/>
      <w:lvlText w:val="(%1)"/>
      <w:lvlJc w:val="left"/>
    </w:lvl>
    <w:lvl w:ilvl="1" w:tplc="0DD29EF8">
      <w:start w:val="1"/>
      <w:numFmt w:val="lowerLetter"/>
      <w:lvlText w:val="%2)"/>
      <w:lvlJc w:val="left"/>
    </w:lvl>
    <w:lvl w:ilvl="2" w:tplc="277891EE">
      <w:numFmt w:val="decimal"/>
      <w:lvlText w:val=""/>
      <w:lvlJc w:val="left"/>
    </w:lvl>
    <w:lvl w:ilvl="3" w:tplc="C128B310">
      <w:numFmt w:val="decimal"/>
      <w:lvlText w:val=""/>
      <w:lvlJc w:val="left"/>
    </w:lvl>
    <w:lvl w:ilvl="4" w:tplc="0868FC26">
      <w:numFmt w:val="decimal"/>
      <w:lvlText w:val=""/>
      <w:lvlJc w:val="left"/>
    </w:lvl>
    <w:lvl w:ilvl="5" w:tplc="F6DAAF54">
      <w:numFmt w:val="decimal"/>
      <w:lvlText w:val=""/>
      <w:lvlJc w:val="left"/>
    </w:lvl>
    <w:lvl w:ilvl="6" w:tplc="D74C0CC8">
      <w:numFmt w:val="decimal"/>
      <w:lvlText w:val=""/>
      <w:lvlJc w:val="left"/>
    </w:lvl>
    <w:lvl w:ilvl="7" w:tplc="B9800FE0">
      <w:numFmt w:val="decimal"/>
      <w:lvlText w:val=""/>
      <w:lvlJc w:val="left"/>
    </w:lvl>
    <w:lvl w:ilvl="8" w:tplc="53321B9A">
      <w:numFmt w:val="decimal"/>
      <w:lvlText w:val=""/>
      <w:lvlJc w:val="left"/>
    </w:lvl>
  </w:abstractNum>
  <w:abstractNum w:abstractNumId="75" w15:restartNumberingAfterBreak="0">
    <w:nsid w:val="00005064"/>
    <w:multiLevelType w:val="hybridMultilevel"/>
    <w:tmpl w:val="4CFA71B6"/>
    <w:lvl w:ilvl="0" w:tplc="B9628C74">
      <w:start w:val="1"/>
      <w:numFmt w:val="lowerLetter"/>
      <w:lvlText w:val="%1)"/>
      <w:lvlJc w:val="left"/>
    </w:lvl>
    <w:lvl w:ilvl="1" w:tplc="B1102C42">
      <w:numFmt w:val="decimal"/>
      <w:lvlText w:val=""/>
      <w:lvlJc w:val="left"/>
    </w:lvl>
    <w:lvl w:ilvl="2" w:tplc="3A7870EC">
      <w:numFmt w:val="decimal"/>
      <w:lvlText w:val=""/>
      <w:lvlJc w:val="left"/>
    </w:lvl>
    <w:lvl w:ilvl="3" w:tplc="8996B93E">
      <w:numFmt w:val="decimal"/>
      <w:lvlText w:val=""/>
      <w:lvlJc w:val="left"/>
    </w:lvl>
    <w:lvl w:ilvl="4" w:tplc="0E38DE94">
      <w:numFmt w:val="decimal"/>
      <w:lvlText w:val=""/>
      <w:lvlJc w:val="left"/>
    </w:lvl>
    <w:lvl w:ilvl="5" w:tplc="6CB0F958">
      <w:numFmt w:val="decimal"/>
      <w:lvlText w:val=""/>
      <w:lvlJc w:val="left"/>
    </w:lvl>
    <w:lvl w:ilvl="6" w:tplc="6A14EA40">
      <w:numFmt w:val="decimal"/>
      <w:lvlText w:val=""/>
      <w:lvlJc w:val="left"/>
    </w:lvl>
    <w:lvl w:ilvl="7" w:tplc="4256692A">
      <w:numFmt w:val="decimal"/>
      <w:lvlText w:val=""/>
      <w:lvlJc w:val="left"/>
    </w:lvl>
    <w:lvl w:ilvl="8" w:tplc="D50E238E">
      <w:numFmt w:val="decimal"/>
      <w:lvlText w:val=""/>
      <w:lvlJc w:val="left"/>
    </w:lvl>
  </w:abstractNum>
  <w:abstractNum w:abstractNumId="76" w15:restartNumberingAfterBreak="0">
    <w:nsid w:val="00005078"/>
    <w:multiLevelType w:val="hybridMultilevel"/>
    <w:tmpl w:val="368A9CE4"/>
    <w:lvl w:ilvl="0" w:tplc="672EEE42">
      <w:start w:val="1"/>
      <w:numFmt w:val="decimal"/>
      <w:lvlText w:val="(%1)"/>
      <w:lvlJc w:val="left"/>
    </w:lvl>
    <w:lvl w:ilvl="1" w:tplc="082A9F72">
      <w:numFmt w:val="decimal"/>
      <w:lvlText w:val=""/>
      <w:lvlJc w:val="left"/>
    </w:lvl>
    <w:lvl w:ilvl="2" w:tplc="5170CEE2">
      <w:numFmt w:val="decimal"/>
      <w:lvlText w:val=""/>
      <w:lvlJc w:val="left"/>
    </w:lvl>
    <w:lvl w:ilvl="3" w:tplc="5448BA1A">
      <w:numFmt w:val="decimal"/>
      <w:lvlText w:val=""/>
      <w:lvlJc w:val="left"/>
    </w:lvl>
    <w:lvl w:ilvl="4" w:tplc="1DB86768">
      <w:numFmt w:val="decimal"/>
      <w:lvlText w:val=""/>
      <w:lvlJc w:val="left"/>
    </w:lvl>
    <w:lvl w:ilvl="5" w:tplc="69D8EBFE">
      <w:numFmt w:val="decimal"/>
      <w:lvlText w:val=""/>
      <w:lvlJc w:val="left"/>
    </w:lvl>
    <w:lvl w:ilvl="6" w:tplc="ED2EB436">
      <w:numFmt w:val="decimal"/>
      <w:lvlText w:val=""/>
      <w:lvlJc w:val="left"/>
    </w:lvl>
    <w:lvl w:ilvl="7" w:tplc="FCA017E8">
      <w:numFmt w:val="decimal"/>
      <w:lvlText w:val=""/>
      <w:lvlJc w:val="left"/>
    </w:lvl>
    <w:lvl w:ilvl="8" w:tplc="654A3D50">
      <w:numFmt w:val="decimal"/>
      <w:lvlText w:val=""/>
      <w:lvlJc w:val="left"/>
    </w:lvl>
  </w:abstractNum>
  <w:abstractNum w:abstractNumId="77" w15:restartNumberingAfterBreak="0">
    <w:nsid w:val="0000513E"/>
    <w:multiLevelType w:val="hybridMultilevel"/>
    <w:tmpl w:val="560C6AA4"/>
    <w:lvl w:ilvl="0" w:tplc="8FB46A22">
      <w:start w:val="1"/>
      <w:numFmt w:val="decimal"/>
      <w:lvlText w:val="(%1)"/>
      <w:lvlJc w:val="left"/>
    </w:lvl>
    <w:lvl w:ilvl="1" w:tplc="1458F398">
      <w:numFmt w:val="decimal"/>
      <w:lvlText w:val=""/>
      <w:lvlJc w:val="left"/>
    </w:lvl>
    <w:lvl w:ilvl="2" w:tplc="D8BAD532">
      <w:numFmt w:val="decimal"/>
      <w:lvlText w:val=""/>
      <w:lvlJc w:val="left"/>
    </w:lvl>
    <w:lvl w:ilvl="3" w:tplc="91BA020E">
      <w:numFmt w:val="decimal"/>
      <w:lvlText w:val=""/>
      <w:lvlJc w:val="left"/>
    </w:lvl>
    <w:lvl w:ilvl="4" w:tplc="24787592">
      <w:numFmt w:val="decimal"/>
      <w:lvlText w:val=""/>
      <w:lvlJc w:val="left"/>
    </w:lvl>
    <w:lvl w:ilvl="5" w:tplc="ED4E5CD8">
      <w:numFmt w:val="decimal"/>
      <w:lvlText w:val=""/>
      <w:lvlJc w:val="left"/>
    </w:lvl>
    <w:lvl w:ilvl="6" w:tplc="6068FEEC">
      <w:numFmt w:val="decimal"/>
      <w:lvlText w:val=""/>
      <w:lvlJc w:val="left"/>
    </w:lvl>
    <w:lvl w:ilvl="7" w:tplc="49DCE216">
      <w:numFmt w:val="decimal"/>
      <w:lvlText w:val=""/>
      <w:lvlJc w:val="left"/>
    </w:lvl>
    <w:lvl w:ilvl="8" w:tplc="22EC357C">
      <w:numFmt w:val="decimal"/>
      <w:lvlText w:val=""/>
      <w:lvlJc w:val="left"/>
    </w:lvl>
  </w:abstractNum>
  <w:abstractNum w:abstractNumId="78" w15:restartNumberingAfterBreak="0">
    <w:nsid w:val="0000542C"/>
    <w:multiLevelType w:val="hybridMultilevel"/>
    <w:tmpl w:val="5B820702"/>
    <w:lvl w:ilvl="0" w:tplc="32B49910">
      <w:start w:val="1"/>
      <w:numFmt w:val="decimal"/>
      <w:lvlText w:val="(%1)"/>
      <w:lvlJc w:val="left"/>
    </w:lvl>
    <w:lvl w:ilvl="1" w:tplc="694AAF06">
      <w:numFmt w:val="decimal"/>
      <w:lvlText w:val=""/>
      <w:lvlJc w:val="left"/>
    </w:lvl>
    <w:lvl w:ilvl="2" w:tplc="1F1839CC">
      <w:numFmt w:val="decimal"/>
      <w:lvlText w:val=""/>
      <w:lvlJc w:val="left"/>
    </w:lvl>
    <w:lvl w:ilvl="3" w:tplc="CB5889BA">
      <w:numFmt w:val="decimal"/>
      <w:lvlText w:val=""/>
      <w:lvlJc w:val="left"/>
    </w:lvl>
    <w:lvl w:ilvl="4" w:tplc="3460C966">
      <w:numFmt w:val="decimal"/>
      <w:lvlText w:val=""/>
      <w:lvlJc w:val="left"/>
    </w:lvl>
    <w:lvl w:ilvl="5" w:tplc="E53A944A">
      <w:numFmt w:val="decimal"/>
      <w:lvlText w:val=""/>
      <w:lvlJc w:val="left"/>
    </w:lvl>
    <w:lvl w:ilvl="6" w:tplc="76EE0FB0">
      <w:numFmt w:val="decimal"/>
      <w:lvlText w:val=""/>
      <w:lvlJc w:val="left"/>
    </w:lvl>
    <w:lvl w:ilvl="7" w:tplc="447EFEE2">
      <w:numFmt w:val="decimal"/>
      <w:lvlText w:val=""/>
      <w:lvlJc w:val="left"/>
    </w:lvl>
    <w:lvl w:ilvl="8" w:tplc="EB4421F4">
      <w:numFmt w:val="decimal"/>
      <w:lvlText w:val=""/>
      <w:lvlJc w:val="left"/>
    </w:lvl>
  </w:abstractNum>
  <w:abstractNum w:abstractNumId="79" w15:restartNumberingAfterBreak="0">
    <w:nsid w:val="000054DC"/>
    <w:multiLevelType w:val="hybridMultilevel"/>
    <w:tmpl w:val="F0FED58E"/>
    <w:lvl w:ilvl="0" w:tplc="4656B5D2">
      <w:start w:val="2"/>
      <w:numFmt w:val="decimal"/>
      <w:lvlText w:val="(%1)"/>
      <w:lvlJc w:val="left"/>
    </w:lvl>
    <w:lvl w:ilvl="1" w:tplc="ABD20B52">
      <w:start w:val="1"/>
      <w:numFmt w:val="lowerLetter"/>
      <w:lvlText w:val="%2"/>
      <w:lvlJc w:val="left"/>
    </w:lvl>
    <w:lvl w:ilvl="2" w:tplc="BA06268C">
      <w:numFmt w:val="decimal"/>
      <w:lvlText w:val=""/>
      <w:lvlJc w:val="left"/>
    </w:lvl>
    <w:lvl w:ilvl="3" w:tplc="367ED3EC">
      <w:numFmt w:val="decimal"/>
      <w:lvlText w:val=""/>
      <w:lvlJc w:val="left"/>
    </w:lvl>
    <w:lvl w:ilvl="4" w:tplc="95E8728A">
      <w:numFmt w:val="decimal"/>
      <w:lvlText w:val=""/>
      <w:lvlJc w:val="left"/>
    </w:lvl>
    <w:lvl w:ilvl="5" w:tplc="A29A719E">
      <w:numFmt w:val="decimal"/>
      <w:lvlText w:val=""/>
      <w:lvlJc w:val="left"/>
    </w:lvl>
    <w:lvl w:ilvl="6" w:tplc="3ADEC8C4">
      <w:numFmt w:val="decimal"/>
      <w:lvlText w:val=""/>
      <w:lvlJc w:val="left"/>
    </w:lvl>
    <w:lvl w:ilvl="7" w:tplc="A7CE15F0">
      <w:numFmt w:val="decimal"/>
      <w:lvlText w:val=""/>
      <w:lvlJc w:val="left"/>
    </w:lvl>
    <w:lvl w:ilvl="8" w:tplc="F75408BE">
      <w:numFmt w:val="decimal"/>
      <w:lvlText w:val=""/>
      <w:lvlJc w:val="left"/>
    </w:lvl>
  </w:abstractNum>
  <w:abstractNum w:abstractNumId="80" w15:restartNumberingAfterBreak="0">
    <w:nsid w:val="00005753"/>
    <w:multiLevelType w:val="hybridMultilevel"/>
    <w:tmpl w:val="33F809FE"/>
    <w:lvl w:ilvl="0" w:tplc="CE260326">
      <w:start w:val="1"/>
      <w:numFmt w:val="lowerLetter"/>
      <w:lvlText w:val="%1)"/>
      <w:lvlJc w:val="left"/>
    </w:lvl>
    <w:lvl w:ilvl="1" w:tplc="2336254C">
      <w:numFmt w:val="decimal"/>
      <w:lvlText w:val=""/>
      <w:lvlJc w:val="left"/>
    </w:lvl>
    <w:lvl w:ilvl="2" w:tplc="2BAE0648">
      <w:numFmt w:val="decimal"/>
      <w:lvlText w:val=""/>
      <w:lvlJc w:val="left"/>
    </w:lvl>
    <w:lvl w:ilvl="3" w:tplc="588663E2">
      <w:numFmt w:val="decimal"/>
      <w:lvlText w:val=""/>
      <w:lvlJc w:val="left"/>
    </w:lvl>
    <w:lvl w:ilvl="4" w:tplc="4844ECBA">
      <w:numFmt w:val="decimal"/>
      <w:lvlText w:val=""/>
      <w:lvlJc w:val="left"/>
    </w:lvl>
    <w:lvl w:ilvl="5" w:tplc="49349E98">
      <w:numFmt w:val="decimal"/>
      <w:lvlText w:val=""/>
      <w:lvlJc w:val="left"/>
    </w:lvl>
    <w:lvl w:ilvl="6" w:tplc="B178B40E">
      <w:numFmt w:val="decimal"/>
      <w:lvlText w:val=""/>
      <w:lvlJc w:val="left"/>
    </w:lvl>
    <w:lvl w:ilvl="7" w:tplc="F8B6F42C">
      <w:numFmt w:val="decimal"/>
      <w:lvlText w:val=""/>
      <w:lvlJc w:val="left"/>
    </w:lvl>
    <w:lvl w:ilvl="8" w:tplc="CDE8DCB6">
      <w:numFmt w:val="decimal"/>
      <w:lvlText w:val=""/>
      <w:lvlJc w:val="left"/>
    </w:lvl>
  </w:abstractNum>
  <w:abstractNum w:abstractNumId="81" w15:restartNumberingAfterBreak="0">
    <w:nsid w:val="000057D3"/>
    <w:multiLevelType w:val="hybridMultilevel"/>
    <w:tmpl w:val="CED0B114"/>
    <w:lvl w:ilvl="0" w:tplc="F86E216C">
      <w:start w:val="2"/>
      <w:numFmt w:val="decimal"/>
      <w:lvlText w:val="(%1)"/>
      <w:lvlJc w:val="left"/>
    </w:lvl>
    <w:lvl w:ilvl="1" w:tplc="8182FE22">
      <w:start w:val="1"/>
      <w:numFmt w:val="lowerLetter"/>
      <w:lvlText w:val="%2"/>
      <w:lvlJc w:val="left"/>
    </w:lvl>
    <w:lvl w:ilvl="2" w:tplc="2466CF0C">
      <w:numFmt w:val="decimal"/>
      <w:lvlText w:val=""/>
      <w:lvlJc w:val="left"/>
    </w:lvl>
    <w:lvl w:ilvl="3" w:tplc="862CCDF2">
      <w:numFmt w:val="decimal"/>
      <w:lvlText w:val=""/>
      <w:lvlJc w:val="left"/>
    </w:lvl>
    <w:lvl w:ilvl="4" w:tplc="3732DD4E">
      <w:numFmt w:val="decimal"/>
      <w:lvlText w:val=""/>
      <w:lvlJc w:val="left"/>
    </w:lvl>
    <w:lvl w:ilvl="5" w:tplc="77A0B3FC">
      <w:numFmt w:val="decimal"/>
      <w:lvlText w:val=""/>
      <w:lvlJc w:val="left"/>
    </w:lvl>
    <w:lvl w:ilvl="6" w:tplc="7F9018A4">
      <w:numFmt w:val="decimal"/>
      <w:lvlText w:val=""/>
      <w:lvlJc w:val="left"/>
    </w:lvl>
    <w:lvl w:ilvl="7" w:tplc="A5D801A2">
      <w:numFmt w:val="decimal"/>
      <w:lvlText w:val=""/>
      <w:lvlJc w:val="left"/>
    </w:lvl>
    <w:lvl w:ilvl="8" w:tplc="05469E0C">
      <w:numFmt w:val="decimal"/>
      <w:lvlText w:val=""/>
      <w:lvlJc w:val="left"/>
    </w:lvl>
  </w:abstractNum>
  <w:abstractNum w:abstractNumId="82" w15:restartNumberingAfterBreak="0">
    <w:nsid w:val="0000590E"/>
    <w:multiLevelType w:val="hybridMultilevel"/>
    <w:tmpl w:val="7B305656"/>
    <w:lvl w:ilvl="0" w:tplc="99E8C04C">
      <w:start w:val="5"/>
      <w:numFmt w:val="decimal"/>
      <w:lvlText w:val="(%1)"/>
      <w:lvlJc w:val="left"/>
    </w:lvl>
    <w:lvl w:ilvl="1" w:tplc="D8DAA98A">
      <w:numFmt w:val="decimal"/>
      <w:lvlText w:val=""/>
      <w:lvlJc w:val="left"/>
    </w:lvl>
    <w:lvl w:ilvl="2" w:tplc="AFA4B1F2">
      <w:numFmt w:val="decimal"/>
      <w:lvlText w:val=""/>
      <w:lvlJc w:val="left"/>
    </w:lvl>
    <w:lvl w:ilvl="3" w:tplc="2E70D35A">
      <w:numFmt w:val="decimal"/>
      <w:lvlText w:val=""/>
      <w:lvlJc w:val="left"/>
    </w:lvl>
    <w:lvl w:ilvl="4" w:tplc="A29E1DDA">
      <w:numFmt w:val="decimal"/>
      <w:lvlText w:val=""/>
      <w:lvlJc w:val="left"/>
    </w:lvl>
    <w:lvl w:ilvl="5" w:tplc="B2A29324">
      <w:numFmt w:val="decimal"/>
      <w:lvlText w:val=""/>
      <w:lvlJc w:val="left"/>
    </w:lvl>
    <w:lvl w:ilvl="6" w:tplc="708667E6">
      <w:numFmt w:val="decimal"/>
      <w:lvlText w:val=""/>
      <w:lvlJc w:val="left"/>
    </w:lvl>
    <w:lvl w:ilvl="7" w:tplc="74BCE1AC">
      <w:numFmt w:val="decimal"/>
      <w:lvlText w:val=""/>
      <w:lvlJc w:val="left"/>
    </w:lvl>
    <w:lvl w:ilvl="8" w:tplc="3E34E324">
      <w:numFmt w:val="decimal"/>
      <w:lvlText w:val=""/>
      <w:lvlJc w:val="left"/>
    </w:lvl>
  </w:abstractNum>
  <w:abstractNum w:abstractNumId="83" w15:restartNumberingAfterBreak="0">
    <w:nsid w:val="0000591D"/>
    <w:multiLevelType w:val="hybridMultilevel"/>
    <w:tmpl w:val="B2EEF118"/>
    <w:lvl w:ilvl="0" w:tplc="B75231E4">
      <w:start w:val="1"/>
      <w:numFmt w:val="decimal"/>
      <w:lvlText w:val="(%1)"/>
      <w:lvlJc w:val="left"/>
    </w:lvl>
    <w:lvl w:ilvl="1" w:tplc="68E6C49C">
      <w:numFmt w:val="decimal"/>
      <w:lvlText w:val=""/>
      <w:lvlJc w:val="left"/>
    </w:lvl>
    <w:lvl w:ilvl="2" w:tplc="361AF620">
      <w:numFmt w:val="decimal"/>
      <w:lvlText w:val=""/>
      <w:lvlJc w:val="left"/>
    </w:lvl>
    <w:lvl w:ilvl="3" w:tplc="DE68F01A">
      <w:numFmt w:val="decimal"/>
      <w:lvlText w:val=""/>
      <w:lvlJc w:val="left"/>
    </w:lvl>
    <w:lvl w:ilvl="4" w:tplc="C8ECB786">
      <w:numFmt w:val="decimal"/>
      <w:lvlText w:val=""/>
      <w:lvlJc w:val="left"/>
    </w:lvl>
    <w:lvl w:ilvl="5" w:tplc="3D4AC022">
      <w:numFmt w:val="decimal"/>
      <w:lvlText w:val=""/>
      <w:lvlJc w:val="left"/>
    </w:lvl>
    <w:lvl w:ilvl="6" w:tplc="5CA829D0">
      <w:numFmt w:val="decimal"/>
      <w:lvlText w:val=""/>
      <w:lvlJc w:val="left"/>
    </w:lvl>
    <w:lvl w:ilvl="7" w:tplc="7F08E960">
      <w:numFmt w:val="decimal"/>
      <w:lvlText w:val=""/>
      <w:lvlJc w:val="left"/>
    </w:lvl>
    <w:lvl w:ilvl="8" w:tplc="B748B5DC">
      <w:numFmt w:val="decimal"/>
      <w:lvlText w:val=""/>
      <w:lvlJc w:val="left"/>
    </w:lvl>
  </w:abstractNum>
  <w:abstractNum w:abstractNumId="84" w15:restartNumberingAfterBreak="0">
    <w:nsid w:val="00005A9F"/>
    <w:multiLevelType w:val="hybridMultilevel"/>
    <w:tmpl w:val="C4B03E7C"/>
    <w:lvl w:ilvl="0" w:tplc="AF38ACE6">
      <w:start w:val="1"/>
      <w:numFmt w:val="decimal"/>
      <w:lvlText w:val="(%1)"/>
      <w:lvlJc w:val="left"/>
    </w:lvl>
    <w:lvl w:ilvl="1" w:tplc="8C507918">
      <w:numFmt w:val="decimal"/>
      <w:lvlText w:val=""/>
      <w:lvlJc w:val="left"/>
    </w:lvl>
    <w:lvl w:ilvl="2" w:tplc="2C3A38FE">
      <w:numFmt w:val="decimal"/>
      <w:lvlText w:val=""/>
      <w:lvlJc w:val="left"/>
    </w:lvl>
    <w:lvl w:ilvl="3" w:tplc="B0149AD0">
      <w:numFmt w:val="decimal"/>
      <w:lvlText w:val=""/>
      <w:lvlJc w:val="left"/>
    </w:lvl>
    <w:lvl w:ilvl="4" w:tplc="BC688A7E">
      <w:numFmt w:val="decimal"/>
      <w:lvlText w:val=""/>
      <w:lvlJc w:val="left"/>
    </w:lvl>
    <w:lvl w:ilvl="5" w:tplc="7C44A422">
      <w:numFmt w:val="decimal"/>
      <w:lvlText w:val=""/>
      <w:lvlJc w:val="left"/>
    </w:lvl>
    <w:lvl w:ilvl="6" w:tplc="2EC811BE">
      <w:numFmt w:val="decimal"/>
      <w:lvlText w:val=""/>
      <w:lvlJc w:val="left"/>
    </w:lvl>
    <w:lvl w:ilvl="7" w:tplc="F90495A0">
      <w:numFmt w:val="decimal"/>
      <w:lvlText w:val=""/>
      <w:lvlJc w:val="left"/>
    </w:lvl>
    <w:lvl w:ilvl="8" w:tplc="C8C6F51A">
      <w:numFmt w:val="decimal"/>
      <w:lvlText w:val=""/>
      <w:lvlJc w:val="left"/>
    </w:lvl>
  </w:abstractNum>
  <w:abstractNum w:abstractNumId="85" w15:restartNumberingAfterBreak="0">
    <w:nsid w:val="00005C46"/>
    <w:multiLevelType w:val="hybridMultilevel"/>
    <w:tmpl w:val="7D3CD480"/>
    <w:lvl w:ilvl="0" w:tplc="C2EA1B10">
      <w:start w:val="2"/>
      <w:numFmt w:val="decimal"/>
      <w:lvlText w:val="(%1)"/>
      <w:lvlJc w:val="left"/>
    </w:lvl>
    <w:lvl w:ilvl="1" w:tplc="7AE66A88">
      <w:start w:val="1"/>
      <w:numFmt w:val="lowerLetter"/>
      <w:lvlText w:val="%2"/>
      <w:lvlJc w:val="left"/>
    </w:lvl>
    <w:lvl w:ilvl="2" w:tplc="4EFED942">
      <w:start w:val="1"/>
      <w:numFmt w:val="lowerLetter"/>
      <w:lvlText w:val="%3)"/>
      <w:lvlJc w:val="left"/>
    </w:lvl>
    <w:lvl w:ilvl="3" w:tplc="71D2F42C">
      <w:numFmt w:val="decimal"/>
      <w:lvlText w:val=""/>
      <w:lvlJc w:val="left"/>
    </w:lvl>
    <w:lvl w:ilvl="4" w:tplc="CC84908C">
      <w:numFmt w:val="decimal"/>
      <w:lvlText w:val=""/>
      <w:lvlJc w:val="left"/>
    </w:lvl>
    <w:lvl w:ilvl="5" w:tplc="B4E6735A">
      <w:numFmt w:val="decimal"/>
      <w:lvlText w:val=""/>
      <w:lvlJc w:val="left"/>
    </w:lvl>
    <w:lvl w:ilvl="6" w:tplc="A99C32B0">
      <w:numFmt w:val="decimal"/>
      <w:lvlText w:val=""/>
      <w:lvlJc w:val="left"/>
    </w:lvl>
    <w:lvl w:ilvl="7" w:tplc="F2C27B84">
      <w:numFmt w:val="decimal"/>
      <w:lvlText w:val=""/>
      <w:lvlJc w:val="left"/>
    </w:lvl>
    <w:lvl w:ilvl="8" w:tplc="F4D06DBC">
      <w:numFmt w:val="decimal"/>
      <w:lvlText w:val=""/>
      <w:lvlJc w:val="left"/>
    </w:lvl>
  </w:abstractNum>
  <w:abstractNum w:abstractNumId="86" w15:restartNumberingAfterBreak="0">
    <w:nsid w:val="00005C67"/>
    <w:multiLevelType w:val="hybridMultilevel"/>
    <w:tmpl w:val="F6C2366A"/>
    <w:lvl w:ilvl="0" w:tplc="E88497C8">
      <w:start w:val="1"/>
      <w:numFmt w:val="decimal"/>
      <w:lvlText w:val="(%1)"/>
      <w:lvlJc w:val="left"/>
    </w:lvl>
    <w:lvl w:ilvl="1" w:tplc="5F64E936">
      <w:numFmt w:val="decimal"/>
      <w:lvlText w:val=""/>
      <w:lvlJc w:val="left"/>
    </w:lvl>
    <w:lvl w:ilvl="2" w:tplc="5778F8C2">
      <w:numFmt w:val="decimal"/>
      <w:lvlText w:val=""/>
      <w:lvlJc w:val="left"/>
    </w:lvl>
    <w:lvl w:ilvl="3" w:tplc="CEC2800E">
      <w:numFmt w:val="decimal"/>
      <w:lvlText w:val=""/>
      <w:lvlJc w:val="left"/>
    </w:lvl>
    <w:lvl w:ilvl="4" w:tplc="22465A42">
      <w:numFmt w:val="decimal"/>
      <w:lvlText w:val=""/>
      <w:lvlJc w:val="left"/>
    </w:lvl>
    <w:lvl w:ilvl="5" w:tplc="1CC07840">
      <w:numFmt w:val="decimal"/>
      <w:lvlText w:val=""/>
      <w:lvlJc w:val="left"/>
    </w:lvl>
    <w:lvl w:ilvl="6" w:tplc="B60466CC">
      <w:numFmt w:val="decimal"/>
      <w:lvlText w:val=""/>
      <w:lvlJc w:val="left"/>
    </w:lvl>
    <w:lvl w:ilvl="7" w:tplc="04EAE870">
      <w:numFmt w:val="decimal"/>
      <w:lvlText w:val=""/>
      <w:lvlJc w:val="left"/>
    </w:lvl>
    <w:lvl w:ilvl="8" w:tplc="910E5994">
      <w:numFmt w:val="decimal"/>
      <w:lvlText w:val=""/>
      <w:lvlJc w:val="left"/>
    </w:lvl>
  </w:abstractNum>
  <w:abstractNum w:abstractNumId="87" w15:restartNumberingAfterBreak="0">
    <w:nsid w:val="00005DD5"/>
    <w:multiLevelType w:val="hybridMultilevel"/>
    <w:tmpl w:val="E6001B08"/>
    <w:lvl w:ilvl="0" w:tplc="6ED07C84">
      <w:start w:val="1"/>
      <w:numFmt w:val="decimal"/>
      <w:lvlText w:val="(%1)"/>
      <w:lvlJc w:val="left"/>
    </w:lvl>
    <w:lvl w:ilvl="1" w:tplc="3DF8A036">
      <w:numFmt w:val="decimal"/>
      <w:lvlText w:val=""/>
      <w:lvlJc w:val="left"/>
    </w:lvl>
    <w:lvl w:ilvl="2" w:tplc="D5C0D8C4">
      <w:numFmt w:val="decimal"/>
      <w:lvlText w:val=""/>
      <w:lvlJc w:val="left"/>
    </w:lvl>
    <w:lvl w:ilvl="3" w:tplc="9160B970">
      <w:numFmt w:val="decimal"/>
      <w:lvlText w:val=""/>
      <w:lvlJc w:val="left"/>
    </w:lvl>
    <w:lvl w:ilvl="4" w:tplc="857C58C6">
      <w:numFmt w:val="decimal"/>
      <w:lvlText w:val=""/>
      <w:lvlJc w:val="left"/>
    </w:lvl>
    <w:lvl w:ilvl="5" w:tplc="0B344F3C">
      <w:numFmt w:val="decimal"/>
      <w:lvlText w:val=""/>
      <w:lvlJc w:val="left"/>
    </w:lvl>
    <w:lvl w:ilvl="6" w:tplc="49EAFB46">
      <w:numFmt w:val="decimal"/>
      <w:lvlText w:val=""/>
      <w:lvlJc w:val="left"/>
    </w:lvl>
    <w:lvl w:ilvl="7" w:tplc="753879C0">
      <w:numFmt w:val="decimal"/>
      <w:lvlText w:val=""/>
      <w:lvlJc w:val="left"/>
    </w:lvl>
    <w:lvl w:ilvl="8" w:tplc="1D38536A">
      <w:numFmt w:val="decimal"/>
      <w:lvlText w:val=""/>
      <w:lvlJc w:val="left"/>
    </w:lvl>
  </w:abstractNum>
  <w:abstractNum w:abstractNumId="88" w15:restartNumberingAfterBreak="0">
    <w:nsid w:val="00005E73"/>
    <w:multiLevelType w:val="hybridMultilevel"/>
    <w:tmpl w:val="69381C38"/>
    <w:lvl w:ilvl="0" w:tplc="F0268976">
      <w:start w:val="24"/>
      <w:numFmt w:val="upperLetter"/>
      <w:lvlText w:val="%1."/>
      <w:lvlJc w:val="left"/>
    </w:lvl>
    <w:lvl w:ilvl="1" w:tplc="0F42C60C">
      <w:numFmt w:val="decimal"/>
      <w:lvlText w:val=""/>
      <w:lvlJc w:val="left"/>
    </w:lvl>
    <w:lvl w:ilvl="2" w:tplc="412A552C">
      <w:numFmt w:val="decimal"/>
      <w:lvlText w:val=""/>
      <w:lvlJc w:val="left"/>
    </w:lvl>
    <w:lvl w:ilvl="3" w:tplc="F0267346">
      <w:numFmt w:val="decimal"/>
      <w:lvlText w:val=""/>
      <w:lvlJc w:val="left"/>
    </w:lvl>
    <w:lvl w:ilvl="4" w:tplc="D8001732">
      <w:numFmt w:val="decimal"/>
      <w:lvlText w:val=""/>
      <w:lvlJc w:val="left"/>
    </w:lvl>
    <w:lvl w:ilvl="5" w:tplc="576E9BC6">
      <w:numFmt w:val="decimal"/>
      <w:lvlText w:val=""/>
      <w:lvlJc w:val="left"/>
    </w:lvl>
    <w:lvl w:ilvl="6" w:tplc="7032D0BE">
      <w:numFmt w:val="decimal"/>
      <w:lvlText w:val=""/>
      <w:lvlJc w:val="left"/>
    </w:lvl>
    <w:lvl w:ilvl="7" w:tplc="9F0C2FB6">
      <w:numFmt w:val="decimal"/>
      <w:lvlText w:val=""/>
      <w:lvlJc w:val="left"/>
    </w:lvl>
    <w:lvl w:ilvl="8" w:tplc="D84209A2">
      <w:numFmt w:val="decimal"/>
      <w:lvlText w:val=""/>
      <w:lvlJc w:val="left"/>
    </w:lvl>
  </w:abstractNum>
  <w:abstractNum w:abstractNumId="89" w15:restartNumberingAfterBreak="0">
    <w:nsid w:val="00005E9D"/>
    <w:multiLevelType w:val="hybridMultilevel"/>
    <w:tmpl w:val="E58E039A"/>
    <w:lvl w:ilvl="0" w:tplc="8E6AF1B6">
      <w:start w:val="1"/>
      <w:numFmt w:val="lowerLetter"/>
      <w:lvlText w:val="%1)"/>
      <w:lvlJc w:val="left"/>
    </w:lvl>
    <w:lvl w:ilvl="1" w:tplc="69008912">
      <w:numFmt w:val="decimal"/>
      <w:lvlText w:val=""/>
      <w:lvlJc w:val="left"/>
    </w:lvl>
    <w:lvl w:ilvl="2" w:tplc="0DA0F858">
      <w:numFmt w:val="decimal"/>
      <w:lvlText w:val=""/>
      <w:lvlJc w:val="left"/>
    </w:lvl>
    <w:lvl w:ilvl="3" w:tplc="09A208B6">
      <w:numFmt w:val="decimal"/>
      <w:lvlText w:val=""/>
      <w:lvlJc w:val="left"/>
    </w:lvl>
    <w:lvl w:ilvl="4" w:tplc="9B20A05C">
      <w:numFmt w:val="decimal"/>
      <w:lvlText w:val=""/>
      <w:lvlJc w:val="left"/>
    </w:lvl>
    <w:lvl w:ilvl="5" w:tplc="77D833BE">
      <w:numFmt w:val="decimal"/>
      <w:lvlText w:val=""/>
      <w:lvlJc w:val="left"/>
    </w:lvl>
    <w:lvl w:ilvl="6" w:tplc="518A8D64">
      <w:numFmt w:val="decimal"/>
      <w:lvlText w:val=""/>
      <w:lvlJc w:val="left"/>
    </w:lvl>
    <w:lvl w:ilvl="7" w:tplc="ADF0628E">
      <w:numFmt w:val="decimal"/>
      <w:lvlText w:val=""/>
      <w:lvlJc w:val="left"/>
    </w:lvl>
    <w:lvl w:ilvl="8" w:tplc="657CBDF8">
      <w:numFmt w:val="decimal"/>
      <w:lvlText w:val=""/>
      <w:lvlJc w:val="left"/>
    </w:lvl>
  </w:abstractNum>
  <w:abstractNum w:abstractNumId="90" w15:restartNumberingAfterBreak="0">
    <w:nsid w:val="00005F1E"/>
    <w:multiLevelType w:val="hybridMultilevel"/>
    <w:tmpl w:val="96B41D2E"/>
    <w:lvl w:ilvl="0" w:tplc="C840EF40">
      <w:start w:val="3"/>
      <w:numFmt w:val="decimal"/>
      <w:lvlText w:val="(%1)"/>
      <w:lvlJc w:val="left"/>
    </w:lvl>
    <w:lvl w:ilvl="1" w:tplc="19728B62">
      <w:numFmt w:val="decimal"/>
      <w:lvlText w:val=""/>
      <w:lvlJc w:val="left"/>
    </w:lvl>
    <w:lvl w:ilvl="2" w:tplc="C266437A">
      <w:numFmt w:val="decimal"/>
      <w:lvlText w:val=""/>
      <w:lvlJc w:val="left"/>
    </w:lvl>
    <w:lvl w:ilvl="3" w:tplc="0B7037A6">
      <w:numFmt w:val="decimal"/>
      <w:lvlText w:val=""/>
      <w:lvlJc w:val="left"/>
    </w:lvl>
    <w:lvl w:ilvl="4" w:tplc="69FA3D40">
      <w:numFmt w:val="decimal"/>
      <w:lvlText w:val=""/>
      <w:lvlJc w:val="left"/>
    </w:lvl>
    <w:lvl w:ilvl="5" w:tplc="2D2A1FE0">
      <w:numFmt w:val="decimal"/>
      <w:lvlText w:val=""/>
      <w:lvlJc w:val="left"/>
    </w:lvl>
    <w:lvl w:ilvl="6" w:tplc="24A09A02">
      <w:numFmt w:val="decimal"/>
      <w:lvlText w:val=""/>
      <w:lvlJc w:val="left"/>
    </w:lvl>
    <w:lvl w:ilvl="7" w:tplc="E05CD3C2">
      <w:numFmt w:val="decimal"/>
      <w:lvlText w:val=""/>
      <w:lvlJc w:val="left"/>
    </w:lvl>
    <w:lvl w:ilvl="8" w:tplc="77A2ED34">
      <w:numFmt w:val="decimal"/>
      <w:lvlText w:val=""/>
      <w:lvlJc w:val="left"/>
    </w:lvl>
  </w:abstractNum>
  <w:abstractNum w:abstractNumId="91" w15:restartNumberingAfterBreak="0">
    <w:nsid w:val="00005FA4"/>
    <w:multiLevelType w:val="hybridMultilevel"/>
    <w:tmpl w:val="9BB63C3A"/>
    <w:lvl w:ilvl="0" w:tplc="DB76F52A">
      <w:start w:val="1"/>
      <w:numFmt w:val="decimal"/>
      <w:lvlText w:val="(%1)"/>
      <w:lvlJc w:val="left"/>
    </w:lvl>
    <w:lvl w:ilvl="1" w:tplc="121899A8">
      <w:start w:val="1"/>
      <w:numFmt w:val="lowerLetter"/>
      <w:lvlText w:val="%2)"/>
      <w:lvlJc w:val="left"/>
    </w:lvl>
    <w:lvl w:ilvl="2" w:tplc="4820789A">
      <w:numFmt w:val="decimal"/>
      <w:lvlText w:val=""/>
      <w:lvlJc w:val="left"/>
    </w:lvl>
    <w:lvl w:ilvl="3" w:tplc="41BE8A5E">
      <w:numFmt w:val="decimal"/>
      <w:lvlText w:val=""/>
      <w:lvlJc w:val="left"/>
    </w:lvl>
    <w:lvl w:ilvl="4" w:tplc="C43E21D8">
      <w:numFmt w:val="decimal"/>
      <w:lvlText w:val=""/>
      <w:lvlJc w:val="left"/>
    </w:lvl>
    <w:lvl w:ilvl="5" w:tplc="B7F6CE7E">
      <w:numFmt w:val="decimal"/>
      <w:lvlText w:val=""/>
      <w:lvlJc w:val="left"/>
    </w:lvl>
    <w:lvl w:ilvl="6" w:tplc="74A0B7F2">
      <w:numFmt w:val="decimal"/>
      <w:lvlText w:val=""/>
      <w:lvlJc w:val="left"/>
    </w:lvl>
    <w:lvl w:ilvl="7" w:tplc="57025B86">
      <w:numFmt w:val="decimal"/>
      <w:lvlText w:val=""/>
      <w:lvlJc w:val="left"/>
    </w:lvl>
    <w:lvl w:ilvl="8" w:tplc="8EC476F0">
      <w:numFmt w:val="decimal"/>
      <w:lvlText w:val=""/>
      <w:lvlJc w:val="left"/>
    </w:lvl>
  </w:abstractNum>
  <w:abstractNum w:abstractNumId="92" w15:restartNumberingAfterBreak="0">
    <w:nsid w:val="00006048"/>
    <w:multiLevelType w:val="hybridMultilevel"/>
    <w:tmpl w:val="35B0EC5C"/>
    <w:lvl w:ilvl="0" w:tplc="1DE8D2A8">
      <w:start w:val="1"/>
      <w:numFmt w:val="decimal"/>
      <w:lvlText w:val="%1"/>
      <w:lvlJc w:val="left"/>
    </w:lvl>
    <w:lvl w:ilvl="1" w:tplc="164A9D48">
      <w:start w:val="1"/>
      <w:numFmt w:val="lowerLetter"/>
      <w:lvlText w:val="%2)"/>
      <w:lvlJc w:val="left"/>
    </w:lvl>
    <w:lvl w:ilvl="2" w:tplc="552CD702">
      <w:numFmt w:val="decimal"/>
      <w:lvlText w:val=""/>
      <w:lvlJc w:val="left"/>
    </w:lvl>
    <w:lvl w:ilvl="3" w:tplc="F1B0B40C">
      <w:numFmt w:val="decimal"/>
      <w:lvlText w:val=""/>
      <w:lvlJc w:val="left"/>
    </w:lvl>
    <w:lvl w:ilvl="4" w:tplc="BE1E0348">
      <w:numFmt w:val="decimal"/>
      <w:lvlText w:val=""/>
      <w:lvlJc w:val="left"/>
    </w:lvl>
    <w:lvl w:ilvl="5" w:tplc="2FC29742">
      <w:numFmt w:val="decimal"/>
      <w:lvlText w:val=""/>
      <w:lvlJc w:val="left"/>
    </w:lvl>
    <w:lvl w:ilvl="6" w:tplc="58BA53B4">
      <w:numFmt w:val="decimal"/>
      <w:lvlText w:val=""/>
      <w:lvlJc w:val="left"/>
    </w:lvl>
    <w:lvl w:ilvl="7" w:tplc="92508F42">
      <w:numFmt w:val="decimal"/>
      <w:lvlText w:val=""/>
      <w:lvlJc w:val="left"/>
    </w:lvl>
    <w:lvl w:ilvl="8" w:tplc="38CE7FC2">
      <w:numFmt w:val="decimal"/>
      <w:lvlText w:val=""/>
      <w:lvlJc w:val="left"/>
    </w:lvl>
  </w:abstractNum>
  <w:abstractNum w:abstractNumId="93" w15:restartNumberingAfterBreak="0">
    <w:nsid w:val="000060BF"/>
    <w:multiLevelType w:val="hybridMultilevel"/>
    <w:tmpl w:val="E48C73FA"/>
    <w:lvl w:ilvl="0" w:tplc="AD9483A6">
      <w:start w:val="7"/>
      <w:numFmt w:val="lowerLetter"/>
      <w:lvlText w:val="%1)"/>
      <w:lvlJc w:val="left"/>
    </w:lvl>
    <w:lvl w:ilvl="1" w:tplc="E132C236">
      <w:numFmt w:val="decimal"/>
      <w:lvlText w:val=""/>
      <w:lvlJc w:val="left"/>
    </w:lvl>
    <w:lvl w:ilvl="2" w:tplc="349247FC">
      <w:numFmt w:val="decimal"/>
      <w:lvlText w:val=""/>
      <w:lvlJc w:val="left"/>
    </w:lvl>
    <w:lvl w:ilvl="3" w:tplc="F2041F62">
      <w:numFmt w:val="decimal"/>
      <w:lvlText w:val=""/>
      <w:lvlJc w:val="left"/>
    </w:lvl>
    <w:lvl w:ilvl="4" w:tplc="396099E8">
      <w:numFmt w:val="decimal"/>
      <w:lvlText w:val=""/>
      <w:lvlJc w:val="left"/>
    </w:lvl>
    <w:lvl w:ilvl="5" w:tplc="E61ED002">
      <w:numFmt w:val="decimal"/>
      <w:lvlText w:val=""/>
      <w:lvlJc w:val="left"/>
    </w:lvl>
    <w:lvl w:ilvl="6" w:tplc="9488AE68">
      <w:numFmt w:val="decimal"/>
      <w:lvlText w:val=""/>
      <w:lvlJc w:val="left"/>
    </w:lvl>
    <w:lvl w:ilvl="7" w:tplc="3D3EC5B6">
      <w:numFmt w:val="decimal"/>
      <w:lvlText w:val=""/>
      <w:lvlJc w:val="left"/>
    </w:lvl>
    <w:lvl w:ilvl="8" w:tplc="896209F2">
      <w:numFmt w:val="decimal"/>
      <w:lvlText w:val=""/>
      <w:lvlJc w:val="left"/>
    </w:lvl>
  </w:abstractNum>
  <w:abstractNum w:abstractNumId="94" w15:restartNumberingAfterBreak="0">
    <w:nsid w:val="00006172"/>
    <w:multiLevelType w:val="hybridMultilevel"/>
    <w:tmpl w:val="6584E950"/>
    <w:lvl w:ilvl="0" w:tplc="5218EEF4">
      <w:start w:val="1"/>
      <w:numFmt w:val="decimal"/>
      <w:lvlText w:val="%1"/>
      <w:lvlJc w:val="left"/>
    </w:lvl>
    <w:lvl w:ilvl="1" w:tplc="BE88F17C">
      <w:start w:val="19"/>
      <w:numFmt w:val="lowerLetter"/>
      <w:lvlText w:val="%2)"/>
      <w:lvlJc w:val="left"/>
    </w:lvl>
    <w:lvl w:ilvl="2" w:tplc="E910BDE6">
      <w:numFmt w:val="decimal"/>
      <w:lvlText w:val=""/>
      <w:lvlJc w:val="left"/>
    </w:lvl>
    <w:lvl w:ilvl="3" w:tplc="9EBE6340">
      <w:numFmt w:val="decimal"/>
      <w:lvlText w:val=""/>
      <w:lvlJc w:val="left"/>
    </w:lvl>
    <w:lvl w:ilvl="4" w:tplc="187A5482">
      <w:numFmt w:val="decimal"/>
      <w:lvlText w:val=""/>
      <w:lvlJc w:val="left"/>
    </w:lvl>
    <w:lvl w:ilvl="5" w:tplc="8EF602BA">
      <w:numFmt w:val="decimal"/>
      <w:lvlText w:val=""/>
      <w:lvlJc w:val="left"/>
    </w:lvl>
    <w:lvl w:ilvl="6" w:tplc="0A060586">
      <w:numFmt w:val="decimal"/>
      <w:lvlText w:val=""/>
      <w:lvlJc w:val="left"/>
    </w:lvl>
    <w:lvl w:ilvl="7" w:tplc="593E12E8">
      <w:numFmt w:val="decimal"/>
      <w:lvlText w:val=""/>
      <w:lvlJc w:val="left"/>
    </w:lvl>
    <w:lvl w:ilvl="8" w:tplc="CE2C08BE">
      <w:numFmt w:val="decimal"/>
      <w:lvlText w:val=""/>
      <w:lvlJc w:val="left"/>
    </w:lvl>
  </w:abstractNum>
  <w:abstractNum w:abstractNumId="95" w15:restartNumberingAfterBreak="0">
    <w:nsid w:val="00006270"/>
    <w:multiLevelType w:val="hybridMultilevel"/>
    <w:tmpl w:val="C7BADCC0"/>
    <w:lvl w:ilvl="0" w:tplc="5CF499FE">
      <w:start w:val="1"/>
      <w:numFmt w:val="decimal"/>
      <w:lvlText w:val="%1"/>
      <w:lvlJc w:val="left"/>
    </w:lvl>
    <w:lvl w:ilvl="1" w:tplc="2F82D4E8">
      <w:start w:val="13"/>
      <w:numFmt w:val="lowerLetter"/>
      <w:lvlText w:val="%2)"/>
      <w:lvlJc w:val="left"/>
    </w:lvl>
    <w:lvl w:ilvl="2" w:tplc="413AAE22">
      <w:numFmt w:val="decimal"/>
      <w:lvlText w:val=""/>
      <w:lvlJc w:val="left"/>
    </w:lvl>
    <w:lvl w:ilvl="3" w:tplc="052EF706">
      <w:numFmt w:val="decimal"/>
      <w:lvlText w:val=""/>
      <w:lvlJc w:val="left"/>
    </w:lvl>
    <w:lvl w:ilvl="4" w:tplc="4B2E8FB0">
      <w:numFmt w:val="decimal"/>
      <w:lvlText w:val=""/>
      <w:lvlJc w:val="left"/>
    </w:lvl>
    <w:lvl w:ilvl="5" w:tplc="FA3A20F6">
      <w:numFmt w:val="decimal"/>
      <w:lvlText w:val=""/>
      <w:lvlJc w:val="left"/>
    </w:lvl>
    <w:lvl w:ilvl="6" w:tplc="D4AC7512">
      <w:numFmt w:val="decimal"/>
      <w:lvlText w:val=""/>
      <w:lvlJc w:val="left"/>
    </w:lvl>
    <w:lvl w:ilvl="7" w:tplc="90F20496">
      <w:numFmt w:val="decimal"/>
      <w:lvlText w:val=""/>
      <w:lvlJc w:val="left"/>
    </w:lvl>
    <w:lvl w:ilvl="8" w:tplc="4FC4A6A4">
      <w:numFmt w:val="decimal"/>
      <w:lvlText w:val=""/>
      <w:lvlJc w:val="left"/>
    </w:lvl>
  </w:abstractNum>
  <w:abstractNum w:abstractNumId="96" w15:restartNumberingAfterBreak="0">
    <w:nsid w:val="00006732"/>
    <w:multiLevelType w:val="hybridMultilevel"/>
    <w:tmpl w:val="31CCBFD6"/>
    <w:lvl w:ilvl="0" w:tplc="1A06E13A">
      <w:start w:val="1"/>
      <w:numFmt w:val="lowerLetter"/>
      <w:lvlText w:val="%1)"/>
      <w:lvlJc w:val="left"/>
    </w:lvl>
    <w:lvl w:ilvl="1" w:tplc="29168BF6">
      <w:numFmt w:val="decimal"/>
      <w:lvlText w:val=""/>
      <w:lvlJc w:val="left"/>
    </w:lvl>
    <w:lvl w:ilvl="2" w:tplc="CFD84E9A">
      <w:numFmt w:val="decimal"/>
      <w:lvlText w:val=""/>
      <w:lvlJc w:val="left"/>
    </w:lvl>
    <w:lvl w:ilvl="3" w:tplc="02526402">
      <w:numFmt w:val="decimal"/>
      <w:lvlText w:val=""/>
      <w:lvlJc w:val="left"/>
    </w:lvl>
    <w:lvl w:ilvl="4" w:tplc="365CCD50">
      <w:numFmt w:val="decimal"/>
      <w:lvlText w:val=""/>
      <w:lvlJc w:val="left"/>
    </w:lvl>
    <w:lvl w:ilvl="5" w:tplc="316A2042">
      <w:numFmt w:val="decimal"/>
      <w:lvlText w:val=""/>
      <w:lvlJc w:val="left"/>
    </w:lvl>
    <w:lvl w:ilvl="6" w:tplc="C5F26514">
      <w:numFmt w:val="decimal"/>
      <w:lvlText w:val=""/>
      <w:lvlJc w:val="left"/>
    </w:lvl>
    <w:lvl w:ilvl="7" w:tplc="23BC4626">
      <w:numFmt w:val="decimal"/>
      <w:lvlText w:val=""/>
      <w:lvlJc w:val="left"/>
    </w:lvl>
    <w:lvl w:ilvl="8" w:tplc="88C21796">
      <w:numFmt w:val="decimal"/>
      <w:lvlText w:val=""/>
      <w:lvlJc w:val="left"/>
    </w:lvl>
  </w:abstractNum>
  <w:abstractNum w:abstractNumId="97" w15:restartNumberingAfterBreak="0">
    <w:nsid w:val="00006A15"/>
    <w:multiLevelType w:val="hybridMultilevel"/>
    <w:tmpl w:val="26A04E5E"/>
    <w:lvl w:ilvl="0" w:tplc="FAFEA6CC">
      <w:numFmt w:val="decimal"/>
      <w:lvlText w:val="(%1)"/>
      <w:lvlJc w:val="left"/>
    </w:lvl>
    <w:lvl w:ilvl="1" w:tplc="5F54B528">
      <w:start w:val="1"/>
      <w:numFmt w:val="lowerLetter"/>
      <w:lvlText w:val="%2)"/>
      <w:lvlJc w:val="left"/>
    </w:lvl>
    <w:lvl w:ilvl="2" w:tplc="67D24BDE">
      <w:start w:val="1"/>
      <w:numFmt w:val="bullet"/>
      <w:lvlText w:val="("/>
      <w:lvlJc w:val="left"/>
    </w:lvl>
    <w:lvl w:ilvl="3" w:tplc="F96672C0">
      <w:numFmt w:val="decimal"/>
      <w:lvlText w:val=""/>
      <w:lvlJc w:val="left"/>
    </w:lvl>
    <w:lvl w:ilvl="4" w:tplc="CBF87860">
      <w:numFmt w:val="decimal"/>
      <w:lvlText w:val=""/>
      <w:lvlJc w:val="left"/>
    </w:lvl>
    <w:lvl w:ilvl="5" w:tplc="870A1274">
      <w:numFmt w:val="decimal"/>
      <w:lvlText w:val=""/>
      <w:lvlJc w:val="left"/>
    </w:lvl>
    <w:lvl w:ilvl="6" w:tplc="6BE4ACDE">
      <w:numFmt w:val="decimal"/>
      <w:lvlText w:val=""/>
      <w:lvlJc w:val="left"/>
    </w:lvl>
    <w:lvl w:ilvl="7" w:tplc="2CCA8A2A">
      <w:numFmt w:val="decimal"/>
      <w:lvlText w:val=""/>
      <w:lvlJc w:val="left"/>
    </w:lvl>
    <w:lvl w:ilvl="8" w:tplc="DB96A88C">
      <w:numFmt w:val="decimal"/>
      <w:lvlText w:val=""/>
      <w:lvlJc w:val="left"/>
    </w:lvl>
  </w:abstractNum>
  <w:abstractNum w:abstractNumId="98" w15:restartNumberingAfterBreak="0">
    <w:nsid w:val="00006AD4"/>
    <w:multiLevelType w:val="hybridMultilevel"/>
    <w:tmpl w:val="77B60322"/>
    <w:lvl w:ilvl="0" w:tplc="84BA760E">
      <w:start w:val="3"/>
      <w:numFmt w:val="decimal"/>
      <w:lvlText w:val="(%1)"/>
      <w:lvlJc w:val="left"/>
    </w:lvl>
    <w:lvl w:ilvl="1" w:tplc="5E52D190">
      <w:numFmt w:val="decimal"/>
      <w:lvlText w:val=""/>
      <w:lvlJc w:val="left"/>
    </w:lvl>
    <w:lvl w:ilvl="2" w:tplc="0B7CDFD6">
      <w:numFmt w:val="decimal"/>
      <w:lvlText w:val=""/>
      <w:lvlJc w:val="left"/>
    </w:lvl>
    <w:lvl w:ilvl="3" w:tplc="CC706466">
      <w:numFmt w:val="decimal"/>
      <w:lvlText w:val=""/>
      <w:lvlJc w:val="left"/>
    </w:lvl>
    <w:lvl w:ilvl="4" w:tplc="17F6BA32">
      <w:numFmt w:val="decimal"/>
      <w:lvlText w:val=""/>
      <w:lvlJc w:val="left"/>
    </w:lvl>
    <w:lvl w:ilvl="5" w:tplc="8EA6F25C">
      <w:numFmt w:val="decimal"/>
      <w:lvlText w:val=""/>
      <w:lvlJc w:val="left"/>
    </w:lvl>
    <w:lvl w:ilvl="6" w:tplc="4E9AC878">
      <w:numFmt w:val="decimal"/>
      <w:lvlText w:val=""/>
      <w:lvlJc w:val="left"/>
    </w:lvl>
    <w:lvl w:ilvl="7" w:tplc="32009F82">
      <w:numFmt w:val="decimal"/>
      <w:lvlText w:val=""/>
      <w:lvlJc w:val="left"/>
    </w:lvl>
    <w:lvl w:ilvl="8" w:tplc="DEAE5274">
      <w:numFmt w:val="decimal"/>
      <w:lvlText w:val=""/>
      <w:lvlJc w:val="left"/>
    </w:lvl>
  </w:abstractNum>
  <w:abstractNum w:abstractNumId="99" w15:restartNumberingAfterBreak="0">
    <w:nsid w:val="00006AD6"/>
    <w:multiLevelType w:val="hybridMultilevel"/>
    <w:tmpl w:val="769233EA"/>
    <w:lvl w:ilvl="0" w:tplc="1944A5FA">
      <w:start w:val="1"/>
      <w:numFmt w:val="decimal"/>
      <w:lvlText w:val="(%1)"/>
      <w:lvlJc w:val="left"/>
    </w:lvl>
    <w:lvl w:ilvl="1" w:tplc="FB103216">
      <w:numFmt w:val="decimal"/>
      <w:lvlText w:val=""/>
      <w:lvlJc w:val="left"/>
    </w:lvl>
    <w:lvl w:ilvl="2" w:tplc="C700CEDC">
      <w:numFmt w:val="decimal"/>
      <w:lvlText w:val=""/>
      <w:lvlJc w:val="left"/>
    </w:lvl>
    <w:lvl w:ilvl="3" w:tplc="79D676DA">
      <w:numFmt w:val="decimal"/>
      <w:lvlText w:val=""/>
      <w:lvlJc w:val="left"/>
    </w:lvl>
    <w:lvl w:ilvl="4" w:tplc="0FBC0846">
      <w:numFmt w:val="decimal"/>
      <w:lvlText w:val=""/>
      <w:lvlJc w:val="left"/>
    </w:lvl>
    <w:lvl w:ilvl="5" w:tplc="A4C803D4">
      <w:numFmt w:val="decimal"/>
      <w:lvlText w:val=""/>
      <w:lvlJc w:val="left"/>
    </w:lvl>
    <w:lvl w:ilvl="6" w:tplc="51106954">
      <w:numFmt w:val="decimal"/>
      <w:lvlText w:val=""/>
      <w:lvlJc w:val="left"/>
    </w:lvl>
    <w:lvl w:ilvl="7" w:tplc="45FA04A4">
      <w:numFmt w:val="decimal"/>
      <w:lvlText w:val=""/>
      <w:lvlJc w:val="left"/>
    </w:lvl>
    <w:lvl w:ilvl="8" w:tplc="4550A2A2">
      <w:numFmt w:val="decimal"/>
      <w:lvlText w:val=""/>
      <w:lvlJc w:val="left"/>
    </w:lvl>
  </w:abstractNum>
  <w:abstractNum w:abstractNumId="100" w15:restartNumberingAfterBreak="0">
    <w:nsid w:val="00006B72"/>
    <w:multiLevelType w:val="hybridMultilevel"/>
    <w:tmpl w:val="C310AE6C"/>
    <w:lvl w:ilvl="0" w:tplc="FD4259AA">
      <w:start w:val="2"/>
      <w:numFmt w:val="decimal"/>
      <w:lvlText w:val="(%1)"/>
      <w:lvlJc w:val="left"/>
    </w:lvl>
    <w:lvl w:ilvl="1" w:tplc="417208A6">
      <w:start w:val="1"/>
      <w:numFmt w:val="lowerLetter"/>
      <w:lvlText w:val="%2"/>
      <w:lvlJc w:val="left"/>
    </w:lvl>
    <w:lvl w:ilvl="2" w:tplc="15244C1C">
      <w:numFmt w:val="decimal"/>
      <w:lvlText w:val=""/>
      <w:lvlJc w:val="left"/>
    </w:lvl>
    <w:lvl w:ilvl="3" w:tplc="461ABF70">
      <w:numFmt w:val="decimal"/>
      <w:lvlText w:val=""/>
      <w:lvlJc w:val="left"/>
    </w:lvl>
    <w:lvl w:ilvl="4" w:tplc="BB148922">
      <w:numFmt w:val="decimal"/>
      <w:lvlText w:val=""/>
      <w:lvlJc w:val="left"/>
    </w:lvl>
    <w:lvl w:ilvl="5" w:tplc="48D0CEB2">
      <w:numFmt w:val="decimal"/>
      <w:lvlText w:val=""/>
      <w:lvlJc w:val="left"/>
    </w:lvl>
    <w:lvl w:ilvl="6" w:tplc="0666B494">
      <w:numFmt w:val="decimal"/>
      <w:lvlText w:val=""/>
      <w:lvlJc w:val="left"/>
    </w:lvl>
    <w:lvl w:ilvl="7" w:tplc="3970C600">
      <w:numFmt w:val="decimal"/>
      <w:lvlText w:val=""/>
      <w:lvlJc w:val="left"/>
    </w:lvl>
    <w:lvl w:ilvl="8" w:tplc="971A41C8">
      <w:numFmt w:val="decimal"/>
      <w:lvlText w:val=""/>
      <w:lvlJc w:val="left"/>
    </w:lvl>
  </w:abstractNum>
  <w:abstractNum w:abstractNumId="101" w15:restartNumberingAfterBreak="0">
    <w:nsid w:val="00006BCB"/>
    <w:multiLevelType w:val="hybridMultilevel"/>
    <w:tmpl w:val="1CF65BF8"/>
    <w:lvl w:ilvl="0" w:tplc="97783EA2">
      <w:start w:val="1"/>
      <w:numFmt w:val="decimal"/>
      <w:lvlText w:val="(%1)"/>
      <w:lvlJc w:val="left"/>
    </w:lvl>
    <w:lvl w:ilvl="1" w:tplc="280EF15A">
      <w:numFmt w:val="decimal"/>
      <w:lvlText w:val=""/>
      <w:lvlJc w:val="left"/>
    </w:lvl>
    <w:lvl w:ilvl="2" w:tplc="B49687D6">
      <w:numFmt w:val="decimal"/>
      <w:lvlText w:val=""/>
      <w:lvlJc w:val="left"/>
    </w:lvl>
    <w:lvl w:ilvl="3" w:tplc="A8820842">
      <w:numFmt w:val="decimal"/>
      <w:lvlText w:val=""/>
      <w:lvlJc w:val="left"/>
    </w:lvl>
    <w:lvl w:ilvl="4" w:tplc="2294DCA0">
      <w:numFmt w:val="decimal"/>
      <w:lvlText w:val=""/>
      <w:lvlJc w:val="left"/>
    </w:lvl>
    <w:lvl w:ilvl="5" w:tplc="9B3610C4">
      <w:numFmt w:val="decimal"/>
      <w:lvlText w:val=""/>
      <w:lvlJc w:val="left"/>
    </w:lvl>
    <w:lvl w:ilvl="6" w:tplc="7C52BE92">
      <w:numFmt w:val="decimal"/>
      <w:lvlText w:val=""/>
      <w:lvlJc w:val="left"/>
    </w:lvl>
    <w:lvl w:ilvl="7" w:tplc="5BB4855C">
      <w:numFmt w:val="decimal"/>
      <w:lvlText w:val=""/>
      <w:lvlJc w:val="left"/>
    </w:lvl>
    <w:lvl w:ilvl="8" w:tplc="A6AEF126">
      <w:numFmt w:val="decimal"/>
      <w:lvlText w:val=""/>
      <w:lvlJc w:val="left"/>
    </w:lvl>
  </w:abstractNum>
  <w:abstractNum w:abstractNumId="102" w15:restartNumberingAfterBreak="0">
    <w:nsid w:val="00006BE8"/>
    <w:multiLevelType w:val="hybridMultilevel"/>
    <w:tmpl w:val="17E2A132"/>
    <w:lvl w:ilvl="0" w:tplc="7EF03DD2">
      <w:start w:val="1"/>
      <w:numFmt w:val="decimal"/>
      <w:lvlText w:val="(%1)"/>
      <w:lvlJc w:val="left"/>
    </w:lvl>
    <w:lvl w:ilvl="1" w:tplc="FB1E48CA">
      <w:numFmt w:val="decimal"/>
      <w:lvlText w:val=""/>
      <w:lvlJc w:val="left"/>
    </w:lvl>
    <w:lvl w:ilvl="2" w:tplc="C960E67A">
      <w:numFmt w:val="decimal"/>
      <w:lvlText w:val=""/>
      <w:lvlJc w:val="left"/>
    </w:lvl>
    <w:lvl w:ilvl="3" w:tplc="8B5A7686">
      <w:numFmt w:val="decimal"/>
      <w:lvlText w:val=""/>
      <w:lvlJc w:val="left"/>
    </w:lvl>
    <w:lvl w:ilvl="4" w:tplc="8E221E26">
      <w:numFmt w:val="decimal"/>
      <w:lvlText w:val=""/>
      <w:lvlJc w:val="left"/>
    </w:lvl>
    <w:lvl w:ilvl="5" w:tplc="FC22682E">
      <w:numFmt w:val="decimal"/>
      <w:lvlText w:val=""/>
      <w:lvlJc w:val="left"/>
    </w:lvl>
    <w:lvl w:ilvl="6" w:tplc="3612D038">
      <w:numFmt w:val="decimal"/>
      <w:lvlText w:val=""/>
      <w:lvlJc w:val="left"/>
    </w:lvl>
    <w:lvl w:ilvl="7" w:tplc="791EFA18">
      <w:numFmt w:val="decimal"/>
      <w:lvlText w:val=""/>
      <w:lvlJc w:val="left"/>
    </w:lvl>
    <w:lvl w:ilvl="8" w:tplc="2A00C4A6">
      <w:numFmt w:val="decimal"/>
      <w:lvlText w:val=""/>
      <w:lvlJc w:val="left"/>
    </w:lvl>
  </w:abstractNum>
  <w:abstractNum w:abstractNumId="103" w15:restartNumberingAfterBreak="0">
    <w:nsid w:val="00006C69"/>
    <w:multiLevelType w:val="hybridMultilevel"/>
    <w:tmpl w:val="15526740"/>
    <w:lvl w:ilvl="0" w:tplc="72324474">
      <w:start w:val="2"/>
      <w:numFmt w:val="decimal"/>
      <w:lvlText w:val="(%1)"/>
      <w:lvlJc w:val="left"/>
    </w:lvl>
    <w:lvl w:ilvl="1" w:tplc="7AFEF04A">
      <w:numFmt w:val="decimal"/>
      <w:lvlText w:val=""/>
      <w:lvlJc w:val="left"/>
    </w:lvl>
    <w:lvl w:ilvl="2" w:tplc="D586F82A">
      <w:numFmt w:val="decimal"/>
      <w:lvlText w:val=""/>
      <w:lvlJc w:val="left"/>
    </w:lvl>
    <w:lvl w:ilvl="3" w:tplc="249CF1AA">
      <w:numFmt w:val="decimal"/>
      <w:lvlText w:val=""/>
      <w:lvlJc w:val="left"/>
    </w:lvl>
    <w:lvl w:ilvl="4" w:tplc="89D082BC">
      <w:numFmt w:val="decimal"/>
      <w:lvlText w:val=""/>
      <w:lvlJc w:val="left"/>
    </w:lvl>
    <w:lvl w:ilvl="5" w:tplc="F1CE087C">
      <w:numFmt w:val="decimal"/>
      <w:lvlText w:val=""/>
      <w:lvlJc w:val="left"/>
    </w:lvl>
    <w:lvl w:ilvl="6" w:tplc="F45E3B8A">
      <w:numFmt w:val="decimal"/>
      <w:lvlText w:val=""/>
      <w:lvlJc w:val="left"/>
    </w:lvl>
    <w:lvl w:ilvl="7" w:tplc="A492E400">
      <w:numFmt w:val="decimal"/>
      <w:lvlText w:val=""/>
      <w:lvlJc w:val="left"/>
    </w:lvl>
    <w:lvl w:ilvl="8" w:tplc="7CE6221A">
      <w:numFmt w:val="decimal"/>
      <w:lvlText w:val=""/>
      <w:lvlJc w:val="left"/>
    </w:lvl>
  </w:abstractNum>
  <w:abstractNum w:abstractNumId="104" w15:restartNumberingAfterBreak="0">
    <w:nsid w:val="00006D22"/>
    <w:multiLevelType w:val="hybridMultilevel"/>
    <w:tmpl w:val="2200DBB4"/>
    <w:lvl w:ilvl="0" w:tplc="0BCA90E8">
      <w:start w:val="2"/>
      <w:numFmt w:val="decimal"/>
      <w:lvlText w:val="(%1)"/>
      <w:lvlJc w:val="left"/>
    </w:lvl>
    <w:lvl w:ilvl="1" w:tplc="9F9CD3AC">
      <w:numFmt w:val="decimal"/>
      <w:lvlText w:val=""/>
      <w:lvlJc w:val="left"/>
    </w:lvl>
    <w:lvl w:ilvl="2" w:tplc="F8F2F0F6">
      <w:numFmt w:val="decimal"/>
      <w:lvlText w:val=""/>
      <w:lvlJc w:val="left"/>
    </w:lvl>
    <w:lvl w:ilvl="3" w:tplc="99F0F3E8">
      <w:numFmt w:val="decimal"/>
      <w:lvlText w:val=""/>
      <w:lvlJc w:val="left"/>
    </w:lvl>
    <w:lvl w:ilvl="4" w:tplc="C252402A">
      <w:numFmt w:val="decimal"/>
      <w:lvlText w:val=""/>
      <w:lvlJc w:val="left"/>
    </w:lvl>
    <w:lvl w:ilvl="5" w:tplc="011A937A">
      <w:numFmt w:val="decimal"/>
      <w:lvlText w:val=""/>
      <w:lvlJc w:val="left"/>
    </w:lvl>
    <w:lvl w:ilvl="6" w:tplc="1DE68A00">
      <w:numFmt w:val="decimal"/>
      <w:lvlText w:val=""/>
      <w:lvlJc w:val="left"/>
    </w:lvl>
    <w:lvl w:ilvl="7" w:tplc="C662273E">
      <w:numFmt w:val="decimal"/>
      <w:lvlText w:val=""/>
      <w:lvlJc w:val="left"/>
    </w:lvl>
    <w:lvl w:ilvl="8" w:tplc="D866505A">
      <w:numFmt w:val="decimal"/>
      <w:lvlText w:val=""/>
      <w:lvlJc w:val="left"/>
    </w:lvl>
  </w:abstractNum>
  <w:abstractNum w:abstractNumId="105" w15:restartNumberingAfterBreak="0">
    <w:nsid w:val="00006D69"/>
    <w:multiLevelType w:val="hybridMultilevel"/>
    <w:tmpl w:val="6448A30E"/>
    <w:lvl w:ilvl="0" w:tplc="D3D2D9EC">
      <w:start w:val="11"/>
      <w:numFmt w:val="decimal"/>
      <w:lvlText w:val="(%1)"/>
      <w:lvlJc w:val="left"/>
    </w:lvl>
    <w:lvl w:ilvl="1" w:tplc="CBDEB488">
      <w:numFmt w:val="decimal"/>
      <w:lvlText w:val=""/>
      <w:lvlJc w:val="left"/>
    </w:lvl>
    <w:lvl w:ilvl="2" w:tplc="35CA0DC0">
      <w:numFmt w:val="decimal"/>
      <w:lvlText w:val=""/>
      <w:lvlJc w:val="left"/>
    </w:lvl>
    <w:lvl w:ilvl="3" w:tplc="00644E10">
      <w:numFmt w:val="decimal"/>
      <w:lvlText w:val=""/>
      <w:lvlJc w:val="left"/>
    </w:lvl>
    <w:lvl w:ilvl="4" w:tplc="4F501948">
      <w:numFmt w:val="decimal"/>
      <w:lvlText w:val=""/>
      <w:lvlJc w:val="left"/>
    </w:lvl>
    <w:lvl w:ilvl="5" w:tplc="5802AE86">
      <w:numFmt w:val="decimal"/>
      <w:lvlText w:val=""/>
      <w:lvlJc w:val="left"/>
    </w:lvl>
    <w:lvl w:ilvl="6" w:tplc="C76C2C0E">
      <w:numFmt w:val="decimal"/>
      <w:lvlText w:val=""/>
      <w:lvlJc w:val="left"/>
    </w:lvl>
    <w:lvl w:ilvl="7" w:tplc="71EE4436">
      <w:numFmt w:val="decimal"/>
      <w:lvlText w:val=""/>
      <w:lvlJc w:val="left"/>
    </w:lvl>
    <w:lvl w:ilvl="8" w:tplc="1ADE3C00">
      <w:numFmt w:val="decimal"/>
      <w:lvlText w:val=""/>
      <w:lvlJc w:val="left"/>
    </w:lvl>
  </w:abstractNum>
  <w:abstractNum w:abstractNumId="106" w15:restartNumberingAfterBreak="0">
    <w:nsid w:val="000071F0"/>
    <w:multiLevelType w:val="hybridMultilevel"/>
    <w:tmpl w:val="BB7E8486"/>
    <w:lvl w:ilvl="0" w:tplc="9E6C2D6E">
      <w:start w:val="1"/>
      <w:numFmt w:val="decimal"/>
      <w:lvlText w:val="(%1)"/>
      <w:lvlJc w:val="left"/>
    </w:lvl>
    <w:lvl w:ilvl="1" w:tplc="297AB662">
      <w:numFmt w:val="decimal"/>
      <w:lvlText w:val=""/>
      <w:lvlJc w:val="left"/>
    </w:lvl>
    <w:lvl w:ilvl="2" w:tplc="42C010BA">
      <w:numFmt w:val="decimal"/>
      <w:lvlText w:val=""/>
      <w:lvlJc w:val="left"/>
    </w:lvl>
    <w:lvl w:ilvl="3" w:tplc="009A89F6">
      <w:numFmt w:val="decimal"/>
      <w:lvlText w:val=""/>
      <w:lvlJc w:val="left"/>
    </w:lvl>
    <w:lvl w:ilvl="4" w:tplc="02386BEA">
      <w:numFmt w:val="decimal"/>
      <w:lvlText w:val=""/>
      <w:lvlJc w:val="left"/>
    </w:lvl>
    <w:lvl w:ilvl="5" w:tplc="76700FE0">
      <w:numFmt w:val="decimal"/>
      <w:lvlText w:val=""/>
      <w:lvlJc w:val="left"/>
    </w:lvl>
    <w:lvl w:ilvl="6" w:tplc="49CA1C1A">
      <w:numFmt w:val="decimal"/>
      <w:lvlText w:val=""/>
      <w:lvlJc w:val="left"/>
    </w:lvl>
    <w:lvl w:ilvl="7" w:tplc="7106958C">
      <w:numFmt w:val="decimal"/>
      <w:lvlText w:val=""/>
      <w:lvlJc w:val="left"/>
    </w:lvl>
    <w:lvl w:ilvl="8" w:tplc="A7BE90FA">
      <w:numFmt w:val="decimal"/>
      <w:lvlText w:val=""/>
      <w:lvlJc w:val="left"/>
    </w:lvl>
  </w:abstractNum>
  <w:abstractNum w:abstractNumId="107" w15:restartNumberingAfterBreak="0">
    <w:nsid w:val="00007282"/>
    <w:multiLevelType w:val="hybridMultilevel"/>
    <w:tmpl w:val="380C9980"/>
    <w:lvl w:ilvl="0" w:tplc="2BAA7978">
      <w:start w:val="1"/>
      <w:numFmt w:val="decimal"/>
      <w:lvlText w:val="%1"/>
      <w:lvlJc w:val="left"/>
    </w:lvl>
    <w:lvl w:ilvl="1" w:tplc="5E6A70EE">
      <w:start w:val="5"/>
      <w:numFmt w:val="lowerLetter"/>
      <w:lvlText w:val="%2)"/>
      <w:lvlJc w:val="left"/>
    </w:lvl>
    <w:lvl w:ilvl="2" w:tplc="C4E62898">
      <w:numFmt w:val="decimal"/>
      <w:lvlText w:val=""/>
      <w:lvlJc w:val="left"/>
    </w:lvl>
    <w:lvl w:ilvl="3" w:tplc="9E34D1AA">
      <w:numFmt w:val="decimal"/>
      <w:lvlText w:val=""/>
      <w:lvlJc w:val="left"/>
    </w:lvl>
    <w:lvl w:ilvl="4" w:tplc="09A685A2">
      <w:numFmt w:val="decimal"/>
      <w:lvlText w:val=""/>
      <w:lvlJc w:val="left"/>
    </w:lvl>
    <w:lvl w:ilvl="5" w:tplc="3B826E78">
      <w:numFmt w:val="decimal"/>
      <w:lvlText w:val=""/>
      <w:lvlJc w:val="left"/>
    </w:lvl>
    <w:lvl w:ilvl="6" w:tplc="857EA050">
      <w:numFmt w:val="decimal"/>
      <w:lvlText w:val=""/>
      <w:lvlJc w:val="left"/>
    </w:lvl>
    <w:lvl w:ilvl="7" w:tplc="91C23BEC">
      <w:numFmt w:val="decimal"/>
      <w:lvlText w:val=""/>
      <w:lvlJc w:val="left"/>
    </w:lvl>
    <w:lvl w:ilvl="8" w:tplc="44803732">
      <w:numFmt w:val="decimal"/>
      <w:lvlText w:val=""/>
      <w:lvlJc w:val="left"/>
    </w:lvl>
  </w:abstractNum>
  <w:abstractNum w:abstractNumId="108" w15:restartNumberingAfterBreak="0">
    <w:nsid w:val="000075EF"/>
    <w:multiLevelType w:val="hybridMultilevel"/>
    <w:tmpl w:val="6CE04036"/>
    <w:lvl w:ilvl="0" w:tplc="DAF44486">
      <w:start w:val="3"/>
      <w:numFmt w:val="decimal"/>
      <w:lvlText w:val="(%1)"/>
      <w:lvlJc w:val="left"/>
    </w:lvl>
    <w:lvl w:ilvl="1" w:tplc="192045FA">
      <w:numFmt w:val="decimal"/>
      <w:lvlText w:val=""/>
      <w:lvlJc w:val="left"/>
    </w:lvl>
    <w:lvl w:ilvl="2" w:tplc="F6F8286E">
      <w:numFmt w:val="decimal"/>
      <w:lvlText w:val=""/>
      <w:lvlJc w:val="left"/>
    </w:lvl>
    <w:lvl w:ilvl="3" w:tplc="872C45FA">
      <w:numFmt w:val="decimal"/>
      <w:lvlText w:val=""/>
      <w:lvlJc w:val="left"/>
    </w:lvl>
    <w:lvl w:ilvl="4" w:tplc="1180D952">
      <w:numFmt w:val="decimal"/>
      <w:lvlText w:val=""/>
      <w:lvlJc w:val="left"/>
    </w:lvl>
    <w:lvl w:ilvl="5" w:tplc="CBEA601E">
      <w:numFmt w:val="decimal"/>
      <w:lvlText w:val=""/>
      <w:lvlJc w:val="left"/>
    </w:lvl>
    <w:lvl w:ilvl="6" w:tplc="E586D0E2">
      <w:numFmt w:val="decimal"/>
      <w:lvlText w:val=""/>
      <w:lvlJc w:val="left"/>
    </w:lvl>
    <w:lvl w:ilvl="7" w:tplc="F01E75DE">
      <w:numFmt w:val="decimal"/>
      <w:lvlText w:val=""/>
      <w:lvlJc w:val="left"/>
    </w:lvl>
    <w:lvl w:ilvl="8" w:tplc="2A5A32CE">
      <w:numFmt w:val="decimal"/>
      <w:lvlText w:val=""/>
      <w:lvlJc w:val="left"/>
    </w:lvl>
  </w:abstractNum>
  <w:abstractNum w:abstractNumId="109" w15:restartNumberingAfterBreak="0">
    <w:nsid w:val="0000765F"/>
    <w:multiLevelType w:val="hybridMultilevel"/>
    <w:tmpl w:val="73948F22"/>
    <w:lvl w:ilvl="0" w:tplc="8E1C4844">
      <w:start w:val="1"/>
      <w:numFmt w:val="decimal"/>
      <w:lvlText w:val="(%1)"/>
      <w:lvlJc w:val="left"/>
    </w:lvl>
    <w:lvl w:ilvl="1" w:tplc="BD64217C">
      <w:numFmt w:val="decimal"/>
      <w:lvlText w:val=""/>
      <w:lvlJc w:val="left"/>
    </w:lvl>
    <w:lvl w:ilvl="2" w:tplc="05AA926C">
      <w:numFmt w:val="decimal"/>
      <w:lvlText w:val=""/>
      <w:lvlJc w:val="left"/>
    </w:lvl>
    <w:lvl w:ilvl="3" w:tplc="D7543342">
      <w:numFmt w:val="decimal"/>
      <w:lvlText w:val=""/>
      <w:lvlJc w:val="left"/>
    </w:lvl>
    <w:lvl w:ilvl="4" w:tplc="D3201DCA">
      <w:numFmt w:val="decimal"/>
      <w:lvlText w:val=""/>
      <w:lvlJc w:val="left"/>
    </w:lvl>
    <w:lvl w:ilvl="5" w:tplc="17EE60E4">
      <w:numFmt w:val="decimal"/>
      <w:lvlText w:val=""/>
      <w:lvlJc w:val="left"/>
    </w:lvl>
    <w:lvl w:ilvl="6" w:tplc="68E0F1F0">
      <w:numFmt w:val="decimal"/>
      <w:lvlText w:val=""/>
      <w:lvlJc w:val="left"/>
    </w:lvl>
    <w:lvl w:ilvl="7" w:tplc="4ACE31D8">
      <w:numFmt w:val="decimal"/>
      <w:lvlText w:val=""/>
      <w:lvlJc w:val="left"/>
    </w:lvl>
    <w:lvl w:ilvl="8" w:tplc="B4280BBA">
      <w:numFmt w:val="decimal"/>
      <w:lvlText w:val=""/>
      <w:lvlJc w:val="left"/>
    </w:lvl>
  </w:abstractNum>
  <w:abstractNum w:abstractNumId="110" w15:restartNumberingAfterBreak="0">
    <w:nsid w:val="0000773B"/>
    <w:multiLevelType w:val="hybridMultilevel"/>
    <w:tmpl w:val="F08850B4"/>
    <w:lvl w:ilvl="0" w:tplc="9EF826FA">
      <w:start w:val="1"/>
      <w:numFmt w:val="decimal"/>
      <w:lvlText w:val="(%1)"/>
      <w:lvlJc w:val="left"/>
    </w:lvl>
    <w:lvl w:ilvl="1" w:tplc="A4E0B4C6">
      <w:numFmt w:val="decimal"/>
      <w:lvlText w:val=""/>
      <w:lvlJc w:val="left"/>
    </w:lvl>
    <w:lvl w:ilvl="2" w:tplc="A6A0D964">
      <w:numFmt w:val="decimal"/>
      <w:lvlText w:val=""/>
      <w:lvlJc w:val="left"/>
    </w:lvl>
    <w:lvl w:ilvl="3" w:tplc="6F72FF10">
      <w:numFmt w:val="decimal"/>
      <w:lvlText w:val=""/>
      <w:lvlJc w:val="left"/>
    </w:lvl>
    <w:lvl w:ilvl="4" w:tplc="A1D84DF6">
      <w:numFmt w:val="decimal"/>
      <w:lvlText w:val=""/>
      <w:lvlJc w:val="left"/>
    </w:lvl>
    <w:lvl w:ilvl="5" w:tplc="4DB81E18">
      <w:numFmt w:val="decimal"/>
      <w:lvlText w:val=""/>
      <w:lvlJc w:val="left"/>
    </w:lvl>
    <w:lvl w:ilvl="6" w:tplc="E6D62BFE">
      <w:numFmt w:val="decimal"/>
      <w:lvlText w:val=""/>
      <w:lvlJc w:val="left"/>
    </w:lvl>
    <w:lvl w:ilvl="7" w:tplc="F6DA9904">
      <w:numFmt w:val="decimal"/>
      <w:lvlText w:val=""/>
      <w:lvlJc w:val="left"/>
    </w:lvl>
    <w:lvl w:ilvl="8" w:tplc="DAEC2562">
      <w:numFmt w:val="decimal"/>
      <w:lvlText w:val=""/>
      <w:lvlJc w:val="left"/>
    </w:lvl>
  </w:abstractNum>
  <w:abstractNum w:abstractNumId="111" w15:restartNumberingAfterBreak="0">
    <w:nsid w:val="00007874"/>
    <w:multiLevelType w:val="hybridMultilevel"/>
    <w:tmpl w:val="D9EA9F3E"/>
    <w:lvl w:ilvl="0" w:tplc="771CDCB8">
      <w:start w:val="3"/>
      <w:numFmt w:val="decimal"/>
      <w:lvlText w:val="(%1)"/>
      <w:lvlJc w:val="left"/>
    </w:lvl>
    <w:lvl w:ilvl="1" w:tplc="028AB150">
      <w:numFmt w:val="decimal"/>
      <w:lvlText w:val=""/>
      <w:lvlJc w:val="left"/>
    </w:lvl>
    <w:lvl w:ilvl="2" w:tplc="E79AB408">
      <w:numFmt w:val="decimal"/>
      <w:lvlText w:val=""/>
      <w:lvlJc w:val="left"/>
    </w:lvl>
    <w:lvl w:ilvl="3" w:tplc="3FEEEFA6">
      <w:numFmt w:val="decimal"/>
      <w:lvlText w:val=""/>
      <w:lvlJc w:val="left"/>
    </w:lvl>
    <w:lvl w:ilvl="4" w:tplc="47C47920">
      <w:numFmt w:val="decimal"/>
      <w:lvlText w:val=""/>
      <w:lvlJc w:val="left"/>
    </w:lvl>
    <w:lvl w:ilvl="5" w:tplc="55565A0A">
      <w:numFmt w:val="decimal"/>
      <w:lvlText w:val=""/>
      <w:lvlJc w:val="left"/>
    </w:lvl>
    <w:lvl w:ilvl="6" w:tplc="90883292">
      <w:numFmt w:val="decimal"/>
      <w:lvlText w:val=""/>
      <w:lvlJc w:val="left"/>
    </w:lvl>
    <w:lvl w:ilvl="7" w:tplc="5FF4ADFA">
      <w:numFmt w:val="decimal"/>
      <w:lvlText w:val=""/>
      <w:lvlJc w:val="left"/>
    </w:lvl>
    <w:lvl w:ilvl="8" w:tplc="F1E4473C">
      <w:numFmt w:val="decimal"/>
      <w:lvlText w:val=""/>
      <w:lvlJc w:val="left"/>
    </w:lvl>
  </w:abstractNum>
  <w:abstractNum w:abstractNumId="112" w15:restartNumberingAfterBreak="0">
    <w:nsid w:val="00007983"/>
    <w:multiLevelType w:val="hybridMultilevel"/>
    <w:tmpl w:val="31A042EE"/>
    <w:lvl w:ilvl="0" w:tplc="3264B718">
      <w:start w:val="1"/>
      <w:numFmt w:val="decimal"/>
      <w:lvlText w:val="(%1)"/>
      <w:lvlJc w:val="left"/>
    </w:lvl>
    <w:lvl w:ilvl="1" w:tplc="91760140">
      <w:numFmt w:val="decimal"/>
      <w:lvlText w:val=""/>
      <w:lvlJc w:val="left"/>
    </w:lvl>
    <w:lvl w:ilvl="2" w:tplc="4F5C053A">
      <w:numFmt w:val="decimal"/>
      <w:lvlText w:val=""/>
      <w:lvlJc w:val="left"/>
    </w:lvl>
    <w:lvl w:ilvl="3" w:tplc="C87A7566">
      <w:numFmt w:val="decimal"/>
      <w:lvlText w:val=""/>
      <w:lvlJc w:val="left"/>
    </w:lvl>
    <w:lvl w:ilvl="4" w:tplc="5FC8D09C">
      <w:numFmt w:val="decimal"/>
      <w:lvlText w:val=""/>
      <w:lvlJc w:val="left"/>
    </w:lvl>
    <w:lvl w:ilvl="5" w:tplc="ABF4486C">
      <w:numFmt w:val="decimal"/>
      <w:lvlText w:val=""/>
      <w:lvlJc w:val="left"/>
    </w:lvl>
    <w:lvl w:ilvl="6" w:tplc="E1C83BA4">
      <w:numFmt w:val="decimal"/>
      <w:lvlText w:val=""/>
      <w:lvlJc w:val="left"/>
    </w:lvl>
    <w:lvl w:ilvl="7" w:tplc="87E2516C">
      <w:numFmt w:val="decimal"/>
      <w:lvlText w:val=""/>
      <w:lvlJc w:val="left"/>
    </w:lvl>
    <w:lvl w:ilvl="8" w:tplc="EC9EE846">
      <w:numFmt w:val="decimal"/>
      <w:lvlText w:val=""/>
      <w:lvlJc w:val="left"/>
    </w:lvl>
  </w:abstractNum>
  <w:abstractNum w:abstractNumId="113" w15:restartNumberingAfterBreak="0">
    <w:nsid w:val="00007B44"/>
    <w:multiLevelType w:val="hybridMultilevel"/>
    <w:tmpl w:val="402C4BDE"/>
    <w:lvl w:ilvl="0" w:tplc="DAB86EFE">
      <w:start w:val="1"/>
      <w:numFmt w:val="decimal"/>
      <w:lvlText w:val="(%1)"/>
      <w:lvlJc w:val="left"/>
    </w:lvl>
    <w:lvl w:ilvl="1" w:tplc="61EE6256">
      <w:start w:val="4"/>
      <w:numFmt w:val="decimal"/>
      <w:lvlText w:val="(%2)"/>
      <w:lvlJc w:val="left"/>
    </w:lvl>
    <w:lvl w:ilvl="2" w:tplc="FCB2DA3C">
      <w:numFmt w:val="decimal"/>
      <w:lvlText w:val=""/>
      <w:lvlJc w:val="left"/>
    </w:lvl>
    <w:lvl w:ilvl="3" w:tplc="CB8EBC08">
      <w:numFmt w:val="decimal"/>
      <w:lvlText w:val=""/>
      <w:lvlJc w:val="left"/>
    </w:lvl>
    <w:lvl w:ilvl="4" w:tplc="09321F44">
      <w:numFmt w:val="decimal"/>
      <w:lvlText w:val=""/>
      <w:lvlJc w:val="left"/>
    </w:lvl>
    <w:lvl w:ilvl="5" w:tplc="D4904DBC">
      <w:numFmt w:val="decimal"/>
      <w:lvlText w:val=""/>
      <w:lvlJc w:val="left"/>
    </w:lvl>
    <w:lvl w:ilvl="6" w:tplc="BB646710">
      <w:numFmt w:val="decimal"/>
      <w:lvlText w:val=""/>
      <w:lvlJc w:val="left"/>
    </w:lvl>
    <w:lvl w:ilvl="7" w:tplc="6FC691AE">
      <w:numFmt w:val="decimal"/>
      <w:lvlText w:val=""/>
      <w:lvlJc w:val="left"/>
    </w:lvl>
    <w:lvl w:ilvl="8" w:tplc="23EC71D6">
      <w:numFmt w:val="decimal"/>
      <w:lvlText w:val=""/>
      <w:lvlJc w:val="left"/>
    </w:lvl>
  </w:abstractNum>
  <w:abstractNum w:abstractNumId="114" w15:restartNumberingAfterBreak="0">
    <w:nsid w:val="00007DD1"/>
    <w:multiLevelType w:val="hybridMultilevel"/>
    <w:tmpl w:val="613A51B8"/>
    <w:lvl w:ilvl="0" w:tplc="4EE86D0A">
      <w:start w:val="1"/>
      <w:numFmt w:val="decimal"/>
      <w:lvlText w:val="(%1)"/>
      <w:lvlJc w:val="left"/>
    </w:lvl>
    <w:lvl w:ilvl="1" w:tplc="BB24CB42">
      <w:numFmt w:val="decimal"/>
      <w:lvlText w:val=""/>
      <w:lvlJc w:val="left"/>
    </w:lvl>
    <w:lvl w:ilvl="2" w:tplc="24DC7AF4">
      <w:numFmt w:val="decimal"/>
      <w:lvlText w:val=""/>
      <w:lvlJc w:val="left"/>
    </w:lvl>
    <w:lvl w:ilvl="3" w:tplc="4CB8C41E">
      <w:numFmt w:val="decimal"/>
      <w:lvlText w:val=""/>
      <w:lvlJc w:val="left"/>
    </w:lvl>
    <w:lvl w:ilvl="4" w:tplc="6980B1A8">
      <w:numFmt w:val="decimal"/>
      <w:lvlText w:val=""/>
      <w:lvlJc w:val="left"/>
    </w:lvl>
    <w:lvl w:ilvl="5" w:tplc="26560618">
      <w:numFmt w:val="decimal"/>
      <w:lvlText w:val=""/>
      <w:lvlJc w:val="left"/>
    </w:lvl>
    <w:lvl w:ilvl="6" w:tplc="1896A976">
      <w:numFmt w:val="decimal"/>
      <w:lvlText w:val=""/>
      <w:lvlJc w:val="left"/>
    </w:lvl>
    <w:lvl w:ilvl="7" w:tplc="BA7245B8">
      <w:numFmt w:val="decimal"/>
      <w:lvlText w:val=""/>
      <w:lvlJc w:val="left"/>
    </w:lvl>
    <w:lvl w:ilvl="8" w:tplc="0A40A51A">
      <w:numFmt w:val="decimal"/>
      <w:lvlText w:val=""/>
      <w:lvlJc w:val="left"/>
    </w:lvl>
  </w:abstractNum>
  <w:abstractNum w:abstractNumId="115" w15:restartNumberingAfterBreak="0">
    <w:nsid w:val="00007F4F"/>
    <w:multiLevelType w:val="hybridMultilevel"/>
    <w:tmpl w:val="9B86EDEE"/>
    <w:lvl w:ilvl="0" w:tplc="67F6C61A">
      <w:start w:val="2"/>
      <w:numFmt w:val="decimal"/>
      <w:lvlText w:val="(%1)"/>
      <w:lvlJc w:val="left"/>
    </w:lvl>
    <w:lvl w:ilvl="1" w:tplc="5CF2394E">
      <w:start w:val="1"/>
      <w:numFmt w:val="lowerLetter"/>
      <w:lvlText w:val="%2"/>
      <w:lvlJc w:val="left"/>
    </w:lvl>
    <w:lvl w:ilvl="2" w:tplc="B76058E2">
      <w:numFmt w:val="decimal"/>
      <w:lvlText w:val=""/>
      <w:lvlJc w:val="left"/>
    </w:lvl>
    <w:lvl w:ilvl="3" w:tplc="6E48266C">
      <w:numFmt w:val="decimal"/>
      <w:lvlText w:val=""/>
      <w:lvlJc w:val="left"/>
    </w:lvl>
    <w:lvl w:ilvl="4" w:tplc="5A644242">
      <w:numFmt w:val="decimal"/>
      <w:lvlText w:val=""/>
      <w:lvlJc w:val="left"/>
    </w:lvl>
    <w:lvl w:ilvl="5" w:tplc="6A800A46">
      <w:numFmt w:val="decimal"/>
      <w:lvlText w:val=""/>
      <w:lvlJc w:val="left"/>
    </w:lvl>
    <w:lvl w:ilvl="6" w:tplc="79FC2060">
      <w:numFmt w:val="decimal"/>
      <w:lvlText w:val=""/>
      <w:lvlJc w:val="left"/>
    </w:lvl>
    <w:lvl w:ilvl="7" w:tplc="55C003A0">
      <w:numFmt w:val="decimal"/>
      <w:lvlText w:val=""/>
      <w:lvlJc w:val="left"/>
    </w:lvl>
    <w:lvl w:ilvl="8" w:tplc="4922098E">
      <w:numFmt w:val="decimal"/>
      <w:lvlText w:val=""/>
      <w:lvlJc w:val="left"/>
    </w:lvl>
  </w:abstractNum>
  <w:abstractNum w:abstractNumId="116" w15:restartNumberingAfterBreak="0">
    <w:nsid w:val="00007F61"/>
    <w:multiLevelType w:val="hybridMultilevel"/>
    <w:tmpl w:val="25E62C0E"/>
    <w:lvl w:ilvl="0" w:tplc="6E1ECC2E">
      <w:start w:val="1"/>
      <w:numFmt w:val="decimal"/>
      <w:lvlText w:val="(%1)"/>
      <w:lvlJc w:val="left"/>
    </w:lvl>
    <w:lvl w:ilvl="1" w:tplc="AA2C0EE6">
      <w:numFmt w:val="decimal"/>
      <w:lvlText w:val=""/>
      <w:lvlJc w:val="left"/>
    </w:lvl>
    <w:lvl w:ilvl="2" w:tplc="CA6C426E">
      <w:numFmt w:val="decimal"/>
      <w:lvlText w:val=""/>
      <w:lvlJc w:val="left"/>
    </w:lvl>
    <w:lvl w:ilvl="3" w:tplc="0C7A205E">
      <w:numFmt w:val="decimal"/>
      <w:lvlText w:val=""/>
      <w:lvlJc w:val="left"/>
    </w:lvl>
    <w:lvl w:ilvl="4" w:tplc="0B6A1D6A">
      <w:numFmt w:val="decimal"/>
      <w:lvlText w:val=""/>
      <w:lvlJc w:val="left"/>
    </w:lvl>
    <w:lvl w:ilvl="5" w:tplc="F6E8A75C">
      <w:numFmt w:val="decimal"/>
      <w:lvlText w:val=""/>
      <w:lvlJc w:val="left"/>
    </w:lvl>
    <w:lvl w:ilvl="6" w:tplc="E7740244">
      <w:numFmt w:val="decimal"/>
      <w:lvlText w:val=""/>
      <w:lvlJc w:val="left"/>
    </w:lvl>
    <w:lvl w:ilvl="7" w:tplc="57E0B264">
      <w:numFmt w:val="decimal"/>
      <w:lvlText w:val=""/>
      <w:lvlJc w:val="left"/>
    </w:lvl>
    <w:lvl w:ilvl="8" w:tplc="17D21BDA">
      <w:numFmt w:val="decimal"/>
      <w:lvlText w:val=""/>
      <w:lvlJc w:val="left"/>
    </w:lvl>
  </w:abstractNum>
  <w:abstractNum w:abstractNumId="117" w15:restartNumberingAfterBreak="0">
    <w:nsid w:val="00007FBE"/>
    <w:multiLevelType w:val="hybridMultilevel"/>
    <w:tmpl w:val="0532C79A"/>
    <w:lvl w:ilvl="0" w:tplc="140449AA">
      <w:start w:val="1"/>
      <w:numFmt w:val="decimal"/>
      <w:lvlText w:val="(%1)"/>
      <w:lvlJc w:val="left"/>
    </w:lvl>
    <w:lvl w:ilvl="1" w:tplc="89FACE52">
      <w:numFmt w:val="decimal"/>
      <w:lvlText w:val=""/>
      <w:lvlJc w:val="left"/>
    </w:lvl>
    <w:lvl w:ilvl="2" w:tplc="B134849E">
      <w:numFmt w:val="decimal"/>
      <w:lvlText w:val=""/>
      <w:lvlJc w:val="left"/>
    </w:lvl>
    <w:lvl w:ilvl="3" w:tplc="2A069F44">
      <w:numFmt w:val="decimal"/>
      <w:lvlText w:val=""/>
      <w:lvlJc w:val="left"/>
    </w:lvl>
    <w:lvl w:ilvl="4" w:tplc="90664060">
      <w:numFmt w:val="decimal"/>
      <w:lvlText w:val=""/>
      <w:lvlJc w:val="left"/>
    </w:lvl>
    <w:lvl w:ilvl="5" w:tplc="1F96257C">
      <w:numFmt w:val="decimal"/>
      <w:lvlText w:val=""/>
      <w:lvlJc w:val="left"/>
    </w:lvl>
    <w:lvl w:ilvl="6" w:tplc="54B03540">
      <w:numFmt w:val="decimal"/>
      <w:lvlText w:val=""/>
      <w:lvlJc w:val="left"/>
    </w:lvl>
    <w:lvl w:ilvl="7" w:tplc="49C21174">
      <w:numFmt w:val="decimal"/>
      <w:lvlText w:val=""/>
      <w:lvlJc w:val="left"/>
    </w:lvl>
    <w:lvl w:ilvl="8" w:tplc="EB06E034">
      <w:numFmt w:val="decimal"/>
      <w:lvlText w:val=""/>
      <w:lvlJc w:val="left"/>
    </w:lvl>
  </w:abstractNum>
  <w:num w:numId="1">
    <w:abstractNumId w:val="80"/>
  </w:num>
  <w:num w:numId="2">
    <w:abstractNumId w:val="93"/>
  </w:num>
  <w:num w:numId="3">
    <w:abstractNumId w:val="86"/>
  </w:num>
  <w:num w:numId="4">
    <w:abstractNumId w:val="56"/>
  </w:num>
  <w:num w:numId="5">
    <w:abstractNumId w:val="14"/>
  </w:num>
  <w:num w:numId="6">
    <w:abstractNumId w:val="41"/>
  </w:num>
  <w:num w:numId="7">
    <w:abstractNumId w:val="99"/>
  </w:num>
  <w:num w:numId="8">
    <w:abstractNumId w:val="3"/>
  </w:num>
  <w:num w:numId="9">
    <w:abstractNumId w:val="59"/>
  </w:num>
  <w:num w:numId="10">
    <w:abstractNumId w:val="79"/>
  </w:num>
  <w:num w:numId="11">
    <w:abstractNumId w:val="46"/>
  </w:num>
  <w:num w:numId="12">
    <w:abstractNumId w:val="10"/>
  </w:num>
  <w:num w:numId="13">
    <w:abstractNumId w:val="112"/>
  </w:num>
  <w:num w:numId="14">
    <w:abstractNumId w:val="108"/>
  </w:num>
  <w:num w:numId="15">
    <w:abstractNumId w:val="63"/>
  </w:num>
  <w:num w:numId="16">
    <w:abstractNumId w:val="40"/>
  </w:num>
  <w:num w:numId="17">
    <w:abstractNumId w:val="55"/>
  </w:num>
  <w:num w:numId="18">
    <w:abstractNumId w:val="42"/>
  </w:num>
  <w:num w:numId="19">
    <w:abstractNumId w:val="103"/>
  </w:num>
  <w:num w:numId="20">
    <w:abstractNumId w:val="37"/>
  </w:num>
  <w:num w:numId="21">
    <w:abstractNumId w:val="52"/>
  </w:num>
  <w:num w:numId="22">
    <w:abstractNumId w:val="31"/>
  </w:num>
  <w:num w:numId="23">
    <w:abstractNumId w:val="114"/>
  </w:num>
  <w:num w:numId="24">
    <w:abstractNumId w:val="35"/>
  </w:num>
  <w:num w:numId="25">
    <w:abstractNumId w:val="89"/>
  </w:num>
  <w:num w:numId="26">
    <w:abstractNumId w:val="66"/>
  </w:num>
  <w:num w:numId="27">
    <w:abstractNumId w:val="23"/>
  </w:num>
  <w:num w:numId="28">
    <w:abstractNumId w:val="94"/>
  </w:num>
  <w:num w:numId="29">
    <w:abstractNumId w:val="100"/>
  </w:num>
  <w:num w:numId="30">
    <w:abstractNumId w:val="44"/>
  </w:num>
  <w:num w:numId="31">
    <w:abstractNumId w:val="57"/>
  </w:num>
  <w:num w:numId="32">
    <w:abstractNumId w:val="106"/>
  </w:num>
  <w:num w:numId="33">
    <w:abstractNumId w:val="2"/>
  </w:num>
  <w:num w:numId="34">
    <w:abstractNumId w:val="115"/>
  </w:num>
  <w:num w:numId="35">
    <w:abstractNumId w:val="67"/>
  </w:num>
  <w:num w:numId="36">
    <w:abstractNumId w:val="5"/>
  </w:num>
  <w:num w:numId="37">
    <w:abstractNumId w:val="60"/>
  </w:num>
  <w:num w:numId="38">
    <w:abstractNumId w:val="22"/>
  </w:num>
  <w:num w:numId="39">
    <w:abstractNumId w:val="102"/>
  </w:num>
  <w:num w:numId="40">
    <w:abstractNumId w:val="74"/>
  </w:num>
  <w:num w:numId="41">
    <w:abstractNumId w:val="78"/>
  </w:num>
  <w:num w:numId="42">
    <w:abstractNumId w:val="24"/>
  </w:num>
  <w:num w:numId="43">
    <w:abstractNumId w:val="101"/>
  </w:num>
  <w:num w:numId="44">
    <w:abstractNumId w:val="15"/>
  </w:num>
  <w:num w:numId="45">
    <w:abstractNumId w:val="11"/>
  </w:num>
  <w:num w:numId="46">
    <w:abstractNumId w:val="90"/>
  </w:num>
  <w:num w:numId="47">
    <w:abstractNumId w:val="36"/>
  </w:num>
  <w:num w:numId="48">
    <w:abstractNumId w:val="111"/>
  </w:num>
  <w:num w:numId="49">
    <w:abstractNumId w:val="32"/>
  </w:num>
  <w:num w:numId="50">
    <w:abstractNumId w:val="39"/>
  </w:num>
  <w:num w:numId="51">
    <w:abstractNumId w:val="16"/>
  </w:num>
  <w:num w:numId="52">
    <w:abstractNumId w:val="87"/>
  </w:num>
  <w:num w:numId="53">
    <w:abstractNumId w:val="98"/>
  </w:num>
  <w:num w:numId="54">
    <w:abstractNumId w:val="84"/>
  </w:num>
  <w:num w:numId="55">
    <w:abstractNumId w:val="70"/>
  </w:num>
  <w:num w:numId="56">
    <w:abstractNumId w:val="91"/>
  </w:num>
  <w:num w:numId="57">
    <w:abstractNumId w:val="30"/>
  </w:num>
  <w:num w:numId="58">
    <w:abstractNumId w:val="17"/>
  </w:num>
  <w:num w:numId="59">
    <w:abstractNumId w:val="0"/>
  </w:num>
  <w:num w:numId="60">
    <w:abstractNumId w:val="6"/>
  </w:num>
  <w:num w:numId="61">
    <w:abstractNumId w:val="96"/>
  </w:num>
  <w:num w:numId="62">
    <w:abstractNumId w:val="104"/>
  </w:num>
  <w:num w:numId="63">
    <w:abstractNumId w:val="27"/>
  </w:num>
  <w:num w:numId="64">
    <w:abstractNumId w:val="13"/>
  </w:num>
  <w:num w:numId="65">
    <w:abstractNumId w:val="64"/>
  </w:num>
  <w:num w:numId="66">
    <w:abstractNumId w:val="1"/>
  </w:num>
  <w:num w:numId="67">
    <w:abstractNumId w:val="12"/>
  </w:num>
  <w:num w:numId="68">
    <w:abstractNumId w:val="51"/>
  </w:num>
  <w:num w:numId="69">
    <w:abstractNumId w:val="92"/>
  </w:num>
  <w:num w:numId="70">
    <w:abstractNumId w:val="81"/>
  </w:num>
  <w:num w:numId="71">
    <w:abstractNumId w:val="62"/>
  </w:num>
  <w:num w:numId="72">
    <w:abstractNumId w:val="7"/>
  </w:num>
  <w:num w:numId="73">
    <w:abstractNumId w:val="48"/>
  </w:num>
  <w:num w:numId="74">
    <w:abstractNumId w:val="25"/>
  </w:num>
  <w:num w:numId="75">
    <w:abstractNumId w:val="83"/>
  </w:num>
  <w:num w:numId="76">
    <w:abstractNumId w:val="34"/>
  </w:num>
  <w:num w:numId="77">
    <w:abstractNumId w:val="47"/>
  </w:num>
  <w:num w:numId="78">
    <w:abstractNumId w:val="29"/>
  </w:num>
  <w:num w:numId="79">
    <w:abstractNumId w:val="68"/>
  </w:num>
  <w:num w:numId="80">
    <w:abstractNumId w:val="61"/>
  </w:num>
  <w:num w:numId="81">
    <w:abstractNumId w:val="76"/>
  </w:num>
  <w:num w:numId="82">
    <w:abstractNumId w:val="18"/>
  </w:num>
  <w:num w:numId="83">
    <w:abstractNumId w:val="58"/>
  </w:num>
  <w:num w:numId="84">
    <w:abstractNumId w:val="113"/>
  </w:num>
  <w:num w:numId="85">
    <w:abstractNumId w:val="82"/>
  </w:num>
  <w:num w:numId="86">
    <w:abstractNumId w:val="109"/>
  </w:num>
  <w:num w:numId="87">
    <w:abstractNumId w:val="21"/>
  </w:num>
  <w:num w:numId="88">
    <w:abstractNumId w:val="38"/>
  </w:num>
  <w:num w:numId="89">
    <w:abstractNumId w:val="19"/>
  </w:num>
  <w:num w:numId="90">
    <w:abstractNumId w:val="116"/>
  </w:num>
  <w:num w:numId="91">
    <w:abstractNumId w:val="53"/>
  </w:num>
  <w:num w:numId="92">
    <w:abstractNumId w:val="117"/>
  </w:num>
  <w:num w:numId="93">
    <w:abstractNumId w:val="9"/>
  </w:num>
  <w:num w:numId="94">
    <w:abstractNumId w:val="73"/>
  </w:num>
  <w:num w:numId="95">
    <w:abstractNumId w:val="8"/>
  </w:num>
  <w:num w:numId="96">
    <w:abstractNumId w:val="49"/>
  </w:num>
  <w:num w:numId="97">
    <w:abstractNumId w:val="110"/>
  </w:num>
  <w:num w:numId="98">
    <w:abstractNumId w:val="4"/>
  </w:num>
  <w:num w:numId="99">
    <w:abstractNumId w:val="107"/>
  </w:num>
  <w:num w:numId="100">
    <w:abstractNumId w:val="33"/>
  </w:num>
  <w:num w:numId="101">
    <w:abstractNumId w:val="28"/>
  </w:num>
  <w:num w:numId="102">
    <w:abstractNumId w:val="95"/>
  </w:num>
  <w:num w:numId="103">
    <w:abstractNumId w:val="45"/>
  </w:num>
  <w:num w:numId="104">
    <w:abstractNumId w:val="26"/>
  </w:num>
  <w:num w:numId="105">
    <w:abstractNumId w:val="75"/>
  </w:num>
  <w:num w:numId="106">
    <w:abstractNumId w:val="71"/>
  </w:num>
  <w:num w:numId="107">
    <w:abstractNumId w:val="50"/>
  </w:num>
  <w:num w:numId="108">
    <w:abstractNumId w:val="54"/>
  </w:num>
  <w:num w:numId="109">
    <w:abstractNumId w:val="69"/>
  </w:num>
  <w:num w:numId="110">
    <w:abstractNumId w:val="77"/>
  </w:num>
  <w:num w:numId="111">
    <w:abstractNumId w:val="105"/>
  </w:num>
  <w:num w:numId="112">
    <w:abstractNumId w:val="97"/>
  </w:num>
  <w:num w:numId="113">
    <w:abstractNumId w:val="72"/>
  </w:num>
  <w:num w:numId="114">
    <w:abstractNumId w:val="85"/>
  </w:num>
  <w:num w:numId="115">
    <w:abstractNumId w:val="65"/>
  </w:num>
  <w:num w:numId="116">
    <w:abstractNumId w:val="43"/>
  </w:num>
  <w:num w:numId="117">
    <w:abstractNumId w:val="20"/>
  </w:num>
  <w:num w:numId="118">
    <w:abstractNumId w:val="88"/>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6AF"/>
    <w:rsid w:val="00111094"/>
    <w:rsid w:val="004D2936"/>
    <w:rsid w:val="005246AF"/>
    <w:rsid w:val="00B506E7"/>
    <w:rsid w:val="00E0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56B7A-4888-4AF1-BD8E-B7AA92BE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6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14264</Words>
  <Characters>81305</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Dzenana Drljo</cp:lastModifiedBy>
  <cp:revision>2</cp:revision>
  <dcterms:created xsi:type="dcterms:W3CDTF">2019-10-30T13:14:00Z</dcterms:created>
  <dcterms:modified xsi:type="dcterms:W3CDTF">2019-10-30T13:14:00Z</dcterms:modified>
</cp:coreProperties>
</file>