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1"/>
        <w:gridCol w:w="3009"/>
        <w:gridCol w:w="3096"/>
      </w:tblGrid>
      <w:tr w:rsidR="000F4BED" w:rsidRPr="003D3573" w:rsidTr="002236A1">
        <w:tc>
          <w:tcPr>
            <w:tcW w:w="3106" w:type="dxa"/>
          </w:tcPr>
          <w:p w:rsidR="000F4BED" w:rsidRPr="003D3573" w:rsidRDefault="000F4BED" w:rsidP="002236A1">
            <w:pPr>
              <w:pStyle w:val="Title"/>
              <w:spacing w:line="288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val="bs-Latn-BA"/>
              </w:rPr>
            </w:pPr>
          </w:p>
          <w:p w:rsidR="000F4BED" w:rsidRPr="003D3573" w:rsidRDefault="000F4BED" w:rsidP="002236A1">
            <w:pPr>
              <w:pStyle w:val="Title"/>
              <w:spacing w:line="288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val="bs-Latn-BA"/>
              </w:rPr>
            </w:pPr>
            <w:r w:rsidRPr="003D3573">
              <w:rPr>
                <w:rFonts w:ascii="Arial" w:hAnsi="Arial" w:cs="Arial"/>
                <w:b w:val="0"/>
                <w:bCs w:val="0"/>
                <w:sz w:val="16"/>
                <w:szCs w:val="16"/>
                <w:lang w:val="bs-Latn-BA"/>
              </w:rPr>
              <w:t>Bosna i Hercegovina                      Federacija Bosne i Hercegovine</w:t>
            </w:r>
          </w:p>
          <w:p w:rsidR="000F4BED" w:rsidRPr="003D3573" w:rsidRDefault="000F4BED" w:rsidP="002236A1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3D3573">
              <w:rPr>
                <w:rFonts w:ascii="Arial" w:hAnsi="Arial" w:cs="Arial"/>
                <w:sz w:val="16"/>
                <w:szCs w:val="16"/>
                <w:lang w:val="bs-Latn-BA"/>
              </w:rPr>
              <w:t>Bosansko–podrinjski kanton Goražde</w:t>
            </w:r>
          </w:p>
          <w:p w:rsidR="000F4BED" w:rsidRPr="003D3573" w:rsidRDefault="000F4BED" w:rsidP="002236A1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3D3573">
              <w:rPr>
                <w:rFonts w:ascii="Arial" w:hAnsi="Arial" w:cs="Arial"/>
                <w:sz w:val="16"/>
                <w:szCs w:val="16"/>
                <w:lang w:val="bs-Latn-BA"/>
              </w:rPr>
              <w:t>MINISTARSTVO ZA PRIVREDU</w:t>
            </w:r>
          </w:p>
          <w:p w:rsidR="000F4BED" w:rsidRPr="003D3573" w:rsidRDefault="000F4BED" w:rsidP="002236A1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3052" w:type="dxa"/>
          </w:tcPr>
          <w:p w:rsidR="000F4BED" w:rsidRPr="003D3573" w:rsidRDefault="000F4BED" w:rsidP="00223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73">
              <w:rPr>
                <w:rFonts w:ascii="Arial" w:hAnsi="Arial" w:cs="Arial"/>
                <w:noProof/>
                <w:sz w:val="16"/>
                <w:szCs w:val="16"/>
                <w:lang w:val="hr-BA" w:eastAsia="hr-BA"/>
              </w:rPr>
              <w:drawing>
                <wp:inline distT="0" distB="0" distL="0" distR="0">
                  <wp:extent cx="495300" cy="704850"/>
                  <wp:effectExtent l="0" t="0" r="0" b="0"/>
                  <wp:docPr id="1" name="Picture 1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0F4BED" w:rsidRPr="003D3573" w:rsidRDefault="000F4BED" w:rsidP="002236A1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F4BED" w:rsidRPr="003D3573" w:rsidRDefault="000F4BED" w:rsidP="002236A1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3D3573">
              <w:rPr>
                <w:rFonts w:ascii="Arial" w:hAnsi="Arial" w:cs="Arial"/>
                <w:sz w:val="16"/>
                <w:szCs w:val="16"/>
                <w:lang w:val="bs-Latn-BA"/>
              </w:rPr>
              <w:t>Бocнa и Хepцeгoвинa</w:t>
            </w:r>
          </w:p>
          <w:p w:rsidR="000F4BED" w:rsidRPr="003D3573" w:rsidRDefault="000F4BED" w:rsidP="002236A1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3D3573">
              <w:rPr>
                <w:rFonts w:ascii="Arial" w:hAnsi="Arial" w:cs="Arial"/>
                <w:sz w:val="16"/>
                <w:szCs w:val="16"/>
                <w:lang w:val="bs-Latn-BA"/>
              </w:rPr>
              <w:t>Фeдeрaциja Бocнe и Хepцeгoвинe</w:t>
            </w:r>
          </w:p>
          <w:p w:rsidR="000F4BED" w:rsidRPr="003D3573" w:rsidRDefault="000F4BED" w:rsidP="002236A1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3D3573">
              <w:rPr>
                <w:rFonts w:ascii="Arial" w:hAnsi="Arial" w:cs="Arial"/>
                <w:sz w:val="16"/>
                <w:szCs w:val="16"/>
                <w:lang w:val="bs-Latn-BA"/>
              </w:rPr>
              <w:t>Бocaнcкo-пoдрињcки кaнтoн Горажде</w:t>
            </w:r>
          </w:p>
          <w:p w:rsidR="000F4BED" w:rsidRPr="003D3573" w:rsidRDefault="000F4BED" w:rsidP="002236A1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73">
              <w:rPr>
                <w:rFonts w:ascii="Arial" w:hAnsi="Arial" w:cs="Arial"/>
                <w:sz w:val="16"/>
                <w:szCs w:val="16"/>
              </w:rPr>
              <w:t>ΜИНИСТАРСТВО ЗА ПРИВРЕДУ</w:t>
            </w:r>
          </w:p>
          <w:p w:rsidR="000F4BED" w:rsidRPr="003D3573" w:rsidRDefault="000F4BED" w:rsidP="00223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4BED" w:rsidRPr="003D3573" w:rsidRDefault="000F4BED" w:rsidP="000F4BED">
      <w:pPr>
        <w:pBdr>
          <w:bottom w:val="single" w:sz="12" w:space="0" w:color="auto"/>
        </w:pBdr>
        <w:jc w:val="center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jc w:val="center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jc w:val="center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ind w:left="567"/>
        <w:jc w:val="center"/>
        <w:rPr>
          <w:rFonts w:ascii="Arial" w:hAnsi="Arial" w:cs="Arial"/>
          <w:sz w:val="32"/>
          <w:szCs w:val="32"/>
        </w:rPr>
      </w:pPr>
      <w:r w:rsidRPr="003D3573">
        <w:rPr>
          <w:rFonts w:ascii="Arial" w:hAnsi="Arial" w:cs="Arial"/>
          <w:sz w:val="32"/>
          <w:szCs w:val="32"/>
        </w:rPr>
        <w:t>P R O G R A M</w:t>
      </w:r>
    </w:p>
    <w:p w:rsidR="000F4BED" w:rsidRPr="003D3573" w:rsidRDefault="000F4BED" w:rsidP="000F4BED">
      <w:pPr>
        <w:spacing w:before="120" w:after="120" w:line="312" w:lineRule="auto"/>
        <w:ind w:left="567"/>
        <w:jc w:val="center"/>
        <w:rPr>
          <w:rFonts w:ascii="Arial" w:hAnsi="Arial" w:cs="Arial"/>
          <w:b/>
          <w:bCs/>
        </w:rPr>
      </w:pPr>
      <w:r w:rsidRPr="003D3573">
        <w:rPr>
          <w:rFonts w:ascii="Arial" w:hAnsi="Arial" w:cs="Arial"/>
          <w:b/>
          <w:bCs/>
        </w:rPr>
        <w:t>utroška sredstava</w:t>
      </w:r>
    </w:p>
    <w:p w:rsidR="000F4BED" w:rsidRPr="003D3573" w:rsidRDefault="000F4BED" w:rsidP="000F4BED">
      <w:pPr>
        <w:spacing w:before="120" w:after="120" w:line="312" w:lineRule="auto"/>
        <w:jc w:val="center"/>
        <w:rPr>
          <w:rFonts w:ascii="Arial" w:hAnsi="Arial" w:cs="Arial"/>
          <w:b/>
          <w:bCs/>
        </w:rPr>
      </w:pPr>
      <w:r w:rsidRPr="003D3573">
        <w:rPr>
          <w:rFonts w:ascii="Arial" w:hAnsi="Arial" w:cs="Arial"/>
          <w:b/>
          <w:bCs/>
        </w:rPr>
        <w:t>„</w:t>
      </w:r>
      <w:r w:rsidR="00CB5820" w:rsidRPr="003D3573">
        <w:rPr>
          <w:rFonts w:ascii="Arial" w:hAnsi="Arial" w:cs="Arial"/>
          <w:b/>
          <w:bCs/>
        </w:rPr>
        <w:t xml:space="preserve">Program </w:t>
      </w:r>
      <w:r w:rsidR="00FD3935" w:rsidRPr="003D3573">
        <w:rPr>
          <w:rFonts w:ascii="Arial" w:hAnsi="Arial" w:cs="Arial"/>
          <w:b/>
          <w:bCs/>
        </w:rPr>
        <w:t>uređenja poljoprivrednog zemljišta za 2022</w:t>
      </w:r>
      <w:r w:rsidRPr="003D3573">
        <w:rPr>
          <w:rFonts w:ascii="Arial" w:hAnsi="Arial" w:cs="Arial"/>
          <w:b/>
          <w:bCs/>
        </w:rPr>
        <w:t>. godinu“ utvrđen u budžetu Ministarstva za privredu Bosansko-podrinjskog kantona Goražde na ekonomskom kodu</w:t>
      </w:r>
      <w:r w:rsidR="00FD3935" w:rsidRPr="003D3573">
        <w:rPr>
          <w:rFonts w:ascii="Arial" w:hAnsi="Arial" w:cs="Arial"/>
          <w:b/>
          <w:bCs/>
        </w:rPr>
        <w:t xml:space="preserve"> 614 400 HAP 00 – Finansiranje projekata iz sredstava pretvorbe poljoprivrednog u nepoljoprivredno zemljište – Javna preduzeća</w:t>
      </w: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0F4BED" w:rsidRPr="003D3573" w:rsidRDefault="00704688" w:rsidP="000F4BED">
      <w:pPr>
        <w:spacing w:before="120" w:after="120" w:line="312" w:lineRule="auto"/>
        <w:jc w:val="center"/>
        <w:rPr>
          <w:rFonts w:ascii="Arial" w:hAnsi="Arial" w:cs="Arial"/>
          <w:b/>
          <w:bCs/>
        </w:rPr>
      </w:pPr>
      <w:r w:rsidRPr="003D3573">
        <w:rPr>
          <w:rFonts w:ascii="Arial" w:hAnsi="Arial" w:cs="Arial"/>
          <w:b/>
          <w:bCs/>
        </w:rPr>
        <w:t>Goražde, juli</w:t>
      </w:r>
      <w:r w:rsidR="003F048A" w:rsidRPr="003D3573">
        <w:rPr>
          <w:rFonts w:ascii="Arial" w:hAnsi="Arial" w:cs="Arial"/>
          <w:b/>
          <w:bCs/>
        </w:rPr>
        <w:t xml:space="preserve">, </w:t>
      </w:r>
      <w:r w:rsidR="00FD3935" w:rsidRPr="003D3573">
        <w:rPr>
          <w:rFonts w:ascii="Arial" w:hAnsi="Arial" w:cs="Arial"/>
          <w:b/>
          <w:bCs/>
        </w:rPr>
        <w:t>2022</w:t>
      </w:r>
      <w:r w:rsidR="000F4BED" w:rsidRPr="003D3573">
        <w:rPr>
          <w:rFonts w:ascii="Arial" w:hAnsi="Arial" w:cs="Arial"/>
          <w:b/>
          <w:bCs/>
        </w:rPr>
        <w:t>. godine</w:t>
      </w:r>
    </w:p>
    <w:p w:rsidR="000F4BED" w:rsidRPr="003D3573" w:rsidRDefault="00945B81" w:rsidP="000F4BED">
      <w:pPr>
        <w:spacing w:before="120" w:after="120" w:line="312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lastRenderedPageBreak/>
        <w:t>Na osnovu člana 46</w:t>
      </w:r>
      <w:r w:rsidR="000F4BED" w:rsidRPr="003D3573">
        <w:rPr>
          <w:rFonts w:ascii="Arial" w:hAnsi="Arial" w:cs="Arial"/>
          <w:sz w:val="22"/>
          <w:szCs w:val="22"/>
        </w:rPr>
        <w:t>. Zakona o izvršenju Budžeta Bosansko-podr</w:t>
      </w:r>
      <w:r w:rsidRPr="003D3573">
        <w:rPr>
          <w:rFonts w:ascii="Arial" w:hAnsi="Arial" w:cs="Arial"/>
          <w:sz w:val="22"/>
          <w:szCs w:val="22"/>
        </w:rPr>
        <w:t>injskog kantona Goražde za 2022</w:t>
      </w:r>
      <w:r w:rsidR="000F4BED" w:rsidRPr="003D3573">
        <w:rPr>
          <w:rFonts w:ascii="Arial" w:hAnsi="Arial" w:cs="Arial"/>
          <w:sz w:val="22"/>
          <w:szCs w:val="22"/>
        </w:rPr>
        <w:t xml:space="preserve">. godinu („Službene novine Bosansko-podrinjskog kantona Goražde“, broj: </w:t>
      </w:r>
      <w:r w:rsidRPr="003D3573">
        <w:rPr>
          <w:rFonts w:ascii="Arial" w:hAnsi="Arial" w:cs="Arial"/>
          <w:sz w:val="22"/>
          <w:szCs w:val="22"/>
        </w:rPr>
        <w:t>12/21</w:t>
      </w:r>
      <w:r w:rsidR="000F4BED" w:rsidRPr="003D3573">
        <w:rPr>
          <w:rFonts w:ascii="Arial" w:hAnsi="Arial" w:cs="Arial"/>
          <w:sz w:val="22"/>
          <w:szCs w:val="22"/>
        </w:rPr>
        <w:t>), člana</w:t>
      </w:r>
      <w:r w:rsidR="001071B6" w:rsidRPr="003D3573">
        <w:rPr>
          <w:rFonts w:ascii="Arial" w:hAnsi="Arial" w:cs="Arial"/>
          <w:sz w:val="22"/>
          <w:szCs w:val="22"/>
        </w:rPr>
        <w:t xml:space="preserve"> 48</w:t>
      </w:r>
      <w:r w:rsidR="000F4BED" w:rsidRPr="003D3573">
        <w:rPr>
          <w:rFonts w:ascii="Arial" w:hAnsi="Arial" w:cs="Arial"/>
          <w:sz w:val="22"/>
          <w:szCs w:val="22"/>
        </w:rPr>
        <w:t xml:space="preserve">. Zakona o </w:t>
      </w:r>
      <w:r w:rsidR="001071B6" w:rsidRPr="003D3573">
        <w:rPr>
          <w:rFonts w:ascii="Arial" w:hAnsi="Arial" w:cs="Arial"/>
          <w:sz w:val="22"/>
          <w:szCs w:val="22"/>
        </w:rPr>
        <w:t xml:space="preserve">poljoprivrednom zemljišta </w:t>
      </w:r>
      <w:r w:rsidR="000F4BED" w:rsidRPr="003D3573">
        <w:rPr>
          <w:rFonts w:ascii="Arial" w:hAnsi="Arial" w:cs="Arial"/>
          <w:sz w:val="22"/>
          <w:szCs w:val="22"/>
        </w:rPr>
        <w:t xml:space="preserve"> („Službene novine </w:t>
      </w:r>
      <w:r w:rsidR="001071B6" w:rsidRPr="003D3573">
        <w:rPr>
          <w:rFonts w:ascii="Arial" w:hAnsi="Arial" w:cs="Arial"/>
          <w:sz w:val="22"/>
          <w:szCs w:val="22"/>
        </w:rPr>
        <w:t>Federacije BiH“, broj: 52/09)</w:t>
      </w:r>
      <w:r w:rsidR="000F4BED" w:rsidRPr="003D3573">
        <w:rPr>
          <w:rFonts w:ascii="Arial" w:hAnsi="Arial" w:cs="Arial"/>
          <w:sz w:val="22"/>
          <w:szCs w:val="22"/>
        </w:rPr>
        <w:t xml:space="preserve"> na prijedlog Ministarstva za privredu, Vlada Bosansko-podrinjskog kantona Goražde</w:t>
      </w:r>
      <w:r w:rsidR="001071B6" w:rsidRPr="003D3573">
        <w:rPr>
          <w:rFonts w:ascii="Arial" w:hAnsi="Arial" w:cs="Arial"/>
          <w:sz w:val="22"/>
          <w:szCs w:val="22"/>
        </w:rPr>
        <w:t xml:space="preserve"> daje saglasnost na</w:t>
      </w:r>
      <w:r w:rsidR="000F4BED" w:rsidRPr="003D3573">
        <w:rPr>
          <w:rFonts w:ascii="Arial" w:hAnsi="Arial" w:cs="Arial"/>
          <w:b/>
          <w:bCs/>
          <w:sz w:val="22"/>
          <w:szCs w:val="22"/>
        </w:rPr>
        <w:t>:</w:t>
      </w:r>
    </w:p>
    <w:p w:rsidR="000F4BED" w:rsidRPr="003D3573" w:rsidRDefault="000F4BED" w:rsidP="000F4BED">
      <w:pPr>
        <w:spacing w:before="120" w:after="120" w:line="312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P R O G R A M</w:t>
      </w:r>
    </w:p>
    <w:p w:rsidR="000F4BED" w:rsidRPr="003D3573" w:rsidRDefault="000F4BED" w:rsidP="0032567D">
      <w:pPr>
        <w:spacing w:before="120" w:after="120" w:line="312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utroška sredstava „</w:t>
      </w:r>
      <w:r w:rsidR="00CB5820" w:rsidRPr="003D3573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1071B6" w:rsidRPr="003D3573">
        <w:rPr>
          <w:rFonts w:ascii="Arial" w:hAnsi="Arial" w:cs="Arial"/>
          <w:b/>
          <w:bCs/>
          <w:sz w:val="22"/>
          <w:szCs w:val="22"/>
        </w:rPr>
        <w:t>uređenja poljoprivrednog zemljišta za 2022. godinu“</w:t>
      </w:r>
      <w:r w:rsidRPr="003D3573">
        <w:rPr>
          <w:rFonts w:ascii="Arial" w:hAnsi="Arial" w:cs="Arial"/>
          <w:b/>
          <w:bCs/>
          <w:sz w:val="22"/>
          <w:szCs w:val="22"/>
        </w:rPr>
        <w:t xml:space="preserve"> utvrđen u budžetu Ministarstva za privredu Bosansko-podrinjskog kantona </w:t>
      </w:r>
      <w:r w:rsidR="001071B6" w:rsidRPr="003D3573">
        <w:rPr>
          <w:rFonts w:ascii="Arial" w:hAnsi="Arial" w:cs="Arial"/>
          <w:b/>
          <w:bCs/>
          <w:sz w:val="22"/>
          <w:szCs w:val="22"/>
        </w:rPr>
        <w:t>Goražde na ekonomskom kodu 614 400 HAP 005</w:t>
      </w:r>
      <w:r w:rsidRPr="003D3573">
        <w:rPr>
          <w:rFonts w:ascii="Arial" w:hAnsi="Arial" w:cs="Arial"/>
          <w:b/>
          <w:bCs/>
          <w:sz w:val="22"/>
          <w:szCs w:val="22"/>
        </w:rPr>
        <w:t xml:space="preserve">- </w:t>
      </w:r>
      <w:r w:rsidR="001071B6" w:rsidRPr="003D3573">
        <w:rPr>
          <w:rFonts w:ascii="Arial" w:hAnsi="Arial" w:cs="Arial"/>
          <w:b/>
          <w:bCs/>
          <w:sz w:val="22"/>
          <w:szCs w:val="22"/>
        </w:rPr>
        <w:t>Finansiranje projekata iz sredstava pretvorbe poljoprivrednog</w:t>
      </w:r>
      <w:r w:rsidR="000B249A" w:rsidRPr="003D3573">
        <w:rPr>
          <w:rFonts w:ascii="Arial" w:hAnsi="Arial" w:cs="Arial"/>
          <w:b/>
          <w:bCs/>
          <w:sz w:val="22"/>
          <w:szCs w:val="22"/>
        </w:rPr>
        <w:t xml:space="preserve"> u nepoljoprivredno zemljište – J</w:t>
      </w:r>
      <w:r w:rsidR="001071B6" w:rsidRPr="003D3573">
        <w:rPr>
          <w:rFonts w:ascii="Arial" w:hAnsi="Arial" w:cs="Arial"/>
          <w:b/>
          <w:bCs/>
          <w:sz w:val="22"/>
          <w:szCs w:val="22"/>
        </w:rPr>
        <w:t>avnim preduzećima</w:t>
      </w:r>
    </w:p>
    <w:p w:rsidR="000F4BED" w:rsidRPr="003D3573" w:rsidRDefault="000F4BED" w:rsidP="0032567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F4BED" w:rsidRPr="003D3573" w:rsidRDefault="000F4BED" w:rsidP="000F4BED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312" w:lineRule="auto"/>
        <w:ind w:left="36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NAZIV PROGRAMA</w:t>
      </w:r>
    </w:p>
    <w:p w:rsidR="0032567D" w:rsidRPr="003D3573" w:rsidRDefault="0032567D" w:rsidP="0032567D">
      <w:pPr>
        <w:pStyle w:val="ListParagraph"/>
        <w:spacing w:before="120" w:after="120" w:line="312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3D3573">
        <w:rPr>
          <w:rFonts w:ascii="Arial" w:hAnsi="Arial" w:cs="Arial"/>
          <w:bCs/>
          <w:sz w:val="22"/>
          <w:szCs w:val="22"/>
        </w:rPr>
        <w:t>Naziv Programa je „Program uređenja poljoprivrednog zemljišta za 2022. godinu“ utvrđen u budžetu Ministarstva za privredu Bosansko-podrinjskog kantona Goražde na e</w:t>
      </w:r>
      <w:r w:rsidR="009C489F" w:rsidRPr="003D3573">
        <w:rPr>
          <w:rFonts w:ascii="Arial" w:hAnsi="Arial" w:cs="Arial"/>
          <w:bCs/>
          <w:sz w:val="22"/>
          <w:szCs w:val="22"/>
        </w:rPr>
        <w:t>konomskom kodu 614 400 HAP 005-</w:t>
      </w:r>
      <w:r w:rsidRPr="003D3573">
        <w:rPr>
          <w:rFonts w:ascii="Arial" w:hAnsi="Arial" w:cs="Arial"/>
          <w:bCs/>
          <w:sz w:val="22"/>
          <w:szCs w:val="22"/>
        </w:rPr>
        <w:t>Finansiranje projekata iz sredstava pretvorbe poljoprivrednog u nepoljoprivredno zemljište –</w:t>
      </w:r>
      <w:r w:rsidR="000B249A" w:rsidRPr="003D3573">
        <w:rPr>
          <w:rFonts w:ascii="Arial" w:hAnsi="Arial" w:cs="Arial"/>
          <w:bCs/>
          <w:sz w:val="22"/>
          <w:szCs w:val="22"/>
        </w:rPr>
        <w:t xml:space="preserve"> J</w:t>
      </w:r>
      <w:r w:rsidRPr="003D3573">
        <w:rPr>
          <w:rFonts w:ascii="Arial" w:hAnsi="Arial" w:cs="Arial"/>
          <w:bCs/>
          <w:sz w:val="22"/>
          <w:szCs w:val="22"/>
        </w:rPr>
        <w:t>avnim preduzećima</w:t>
      </w:r>
    </w:p>
    <w:p w:rsidR="0032567D" w:rsidRPr="003D3573" w:rsidRDefault="0032567D" w:rsidP="0032567D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PODACI O PROGRAMU</w:t>
      </w:r>
    </w:p>
    <w:p w:rsidR="000F4BED" w:rsidRPr="003D3573" w:rsidRDefault="000F4BE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Period </w:t>
      </w:r>
      <w:r w:rsidR="00CB5820" w:rsidRPr="003D3573">
        <w:rPr>
          <w:rFonts w:ascii="Arial" w:hAnsi="Arial" w:cs="Arial"/>
          <w:sz w:val="22"/>
          <w:szCs w:val="22"/>
        </w:rPr>
        <w:t>realizacije</w:t>
      </w:r>
      <w:r w:rsidR="0032567D" w:rsidRPr="003D3573">
        <w:rPr>
          <w:rFonts w:ascii="Arial" w:hAnsi="Arial" w:cs="Arial"/>
          <w:sz w:val="22"/>
          <w:szCs w:val="22"/>
        </w:rPr>
        <w:t xml:space="preserve"> Programa: 01.01.2022. do 31.12.2022</w:t>
      </w:r>
      <w:r w:rsidRPr="003D3573">
        <w:rPr>
          <w:rFonts w:ascii="Arial" w:hAnsi="Arial" w:cs="Arial"/>
          <w:sz w:val="22"/>
          <w:szCs w:val="22"/>
        </w:rPr>
        <w:t>. godine</w:t>
      </w:r>
    </w:p>
    <w:p w:rsidR="000F4BED" w:rsidRPr="003D3573" w:rsidRDefault="000F4BE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Budžetska pozicija: 17. Ministarstvo za privredu</w:t>
      </w:r>
    </w:p>
    <w:p w:rsidR="000F4BED" w:rsidRPr="003D3573" w:rsidRDefault="0032567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Ekonomski kod: 614 4</w:t>
      </w:r>
      <w:r w:rsidR="000F4BED" w:rsidRPr="003D3573">
        <w:rPr>
          <w:rFonts w:ascii="Arial" w:hAnsi="Arial" w:cs="Arial"/>
          <w:sz w:val="22"/>
          <w:szCs w:val="22"/>
        </w:rPr>
        <w:t>00</w:t>
      </w:r>
    </w:p>
    <w:p w:rsidR="000F4BED" w:rsidRPr="003D3573" w:rsidRDefault="0032567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Ukupna vrijednost Programa: 23</w:t>
      </w:r>
      <w:r w:rsidR="00BA7519" w:rsidRPr="003D3573">
        <w:rPr>
          <w:rFonts w:ascii="Arial" w:hAnsi="Arial" w:cs="Arial"/>
          <w:sz w:val="22"/>
          <w:szCs w:val="22"/>
        </w:rPr>
        <w:t>.897</w:t>
      </w:r>
      <w:r w:rsidR="000F4BED" w:rsidRPr="003D3573">
        <w:rPr>
          <w:rFonts w:ascii="Arial" w:hAnsi="Arial" w:cs="Arial"/>
          <w:sz w:val="22"/>
          <w:szCs w:val="22"/>
        </w:rPr>
        <w:t>,00 KM</w:t>
      </w:r>
    </w:p>
    <w:p w:rsidR="000F4BED" w:rsidRPr="003D3573" w:rsidRDefault="000F4BE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Odgovorna osoba: </w:t>
      </w:r>
      <w:r w:rsidR="0032567D" w:rsidRPr="003D3573">
        <w:rPr>
          <w:rFonts w:ascii="Arial" w:hAnsi="Arial" w:cs="Arial"/>
          <w:sz w:val="22"/>
          <w:szCs w:val="22"/>
        </w:rPr>
        <w:t>Haris Salković</w:t>
      </w:r>
    </w:p>
    <w:p w:rsidR="000F4BED" w:rsidRPr="003D3573" w:rsidRDefault="000F4BE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Pozicija odgovorne osobe: Ministar</w:t>
      </w:r>
    </w:p>
    <w:p w:rsidR="000F4BED" w:rsidRPr="003D3573" w:rsidRDefault="000F4BE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Kontakt osoba za Program: </w:t>
      </w:r>
      <w:r w:rsidR="0032567D" w:rsidRPr="003D3573">
        <w:rPr>
          <w:rFonts w:ascii="Arial" w:hAnsi="Arial" w:cs="Arial"/>
          <w:sz w:val="22"/>
          <w:szCs w:val="22"/>
        </w:rPr>
        <w:t>Rasim Sijerčić</w:t>
      </w:r>
    </w:p>
    <w:p w:rsidR="000F4BED" w:rsidRPr="003D3573" w:rsidRDefault="000F4BE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Kontakt telefon: 038 227 857</w:t>
      </w:r>
    </w:p>
    <w:p w:rsidR="000F4BED" w:rsidRPr="003D3573" w:rsidRDefault="000F4BE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  </w:t>
      </w:r>
    </w:p>
    <w:p w:rsidR="000F4BED" w:rsidRPr="003D3573" w:rsidRDefault="000F4BED" w:rsidP="005F4494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DATUM USVAJANJA PROGRAMA: Vlada Bosansko-podrinjskog kantona Goražde </w:t>
      </w:r>
      <w:r w:rsidR="0032567D" w:rsidRPr="003D3573">
        <w:rPr>
          <w:rFonts w:ascii="Arial" w:hAnsi="Arial" w:cs="Arial"/>
          <w:sz w:val="22"/>
          <w:szCs w:val="22"/>
        </w:rPr>
        <w:t>donjela je odluku o davanju saglasnosti na Program</w:t>
      </w:r>
      <w:r w:rsidRPr="003D3573">
        <w:rPr>
          <w:rFonts w:ascii="Arial" w:hAnsi="Arial" w:cs="Arial"/>
          <w:sz w:val="22"/>
          <w:szCs w:val="22"/>
        </w:rPr>
        <w:t xml:space="preserve"> broj:</w:t>
      </w:r>
      <w:r w:rsidR="0032567D" w:rsidRPr="003D3573">
        <w:rPr>
          <w:rFonts w:ascii="Arial" w:hAnsi="Arial" w:cs="Arial"/>
          <w:sz w:val="22"/>
          <w:szCs w:val="22"/>
        </w:rPr>
        <w:t>03-</w:t>
      </w:r>
      <w:r w:rsidR="00124B72">
        <w:rPr>
          <w:rFonts w:ascii="Arial" w:hAnsi="Arial" w:cs="Arial"/>
          <w:sz w:val="22"/>
          <w:szCs w:val="22"/>
        </w:rPr>
        <w:t>11-1376</w:t>
      </w:r>
      <w:r w:rsidR="0032567D" w:rsidRPr="003D3573">
        <w:rPr>
          <w:rFonts w:ascii="Arial" w:hAnsi="Arial" w:cs="Arial"/>
          <w:sz w:val="22"/>
          <w:szCs w:val="22"/>
        </w:rPr>
        <w:t xml:space="preserve"> /22</w:t>
      </w:r>
      <w:r w:rsidRPr="003D3573">
        <w:rPr>
          <w:rFonts w:ascii="Arial" w:hAnsi="Arial" w:cs="Arial"/>
          <w:sz w:val="22"/>
          <w:szCs w:val="22"/>
        </w:rPr>
        <w:t xml:space="preserve"> od  </w:t>
      </w:r>
      <w:r w:rsidR="00124B72">
        <w:rPr>
          <w:rFonts w:ascii="Arial" w:hAnsi="Arial" w:cs="Arial"/>
          <w:sz w:val="22"/>
          <w:szCs w:val="22"/>
        </w:rPr>
        <w:t>28.07.</w:t>
      </w:r>
      <w:r w:rsidR="00D0523B" w:rsidRPr="003D3573">
        <w:rPr>
          <w:rFonts w:ascii="Arial" w:hAnsi="Arial" w:cs="Arial"/>
          <w:sz w:val="22"/>
          <w:szCs w:val="22"/>
        </w:rPr>
        <w:t>202</w:t>
      </w:r>
      <w:r w:rsidR="0032567D" w:rsidRPr="003D3573">
        <w:rPr>
          <w:rFonts w:ascii="Arial" w:hAnsi="Arial" w:cs="Arial"/>
          <w:sz w:val="22"/>
          <w:szCs w:val="22"/>
        </w:rPr>
        <w:t>2</w:t>
      </w:r>
      <w:r w:rsidR="00124B72">
        <w:rPr>
          <w:rFonts w:ascii="Arial" w:hAnsi="Arial" w:cs="Arial"/>
          <w:sz w:val="22"/>
          <w:szCs w:val="22"/>
        </w:rPr>
        <w:t>. godine.</w:t>
      </w:r>
      <w:r w:rsidRPr="003D3573">
        <w:rPr>
          <w:rFonts w:ascii="Arial" w:hAnsi="Arial" w:cs="Arial"/>
          <w:sz w:val="22"/>
          <w:szCs w:val="22"/>
        </w:rPr>
        <w:t>(„Službene novine Bosansko-podrinjskog kantona Goraž</w:t>
      </w:r>
      <w:r w:rsidR="00124B72">
        <w:rPr>
          <w:rFonts w:ascii="Arial" w:hAnsi="Arial" w:cs="Arial"/>
          <w:sz w:val="22"/>
          <w:szCs w:val="22"/>
        </w:rPr>
        <w:t>de“, broj: _</w:t>
      </w:r>
      <w:r w:rsidR="0032567D" w:rsidRPr="003D3573">
        <w:rPr>
          <w:rFonts w:ascii="Arial" w:hAnsi="Arial" w:cs="Arial"/>
          <w:sz w:val="22"/>
          <w:szCs w:val="22"/>
        </w:rPr>
        <w:t>_/22</w:t>
      </w:r>
      <w:r w:rsidRPr="003D3573">
        <w:rPr>
          <w:rFonts w:ascii="Arial" w:hAnsi="Arial" w:cs="Arial"/>
          <w:sz w:val="22"/>
          <w:szCs w:val="22"/>
        </w:rPr>
        <w:t>).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F4494" w:rsidRDefault="005F4494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D3573" w:rsidRPr="003D3573" w:rsidRDefault="003D3573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36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D357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2.  SVRHA I OPIS PROGRAMA</w:t>
      </w: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D3573">
        <w:rPr>
          <w:rFonts w:ascii="Arial" w:hAnsi="Arial" w:cs="Arial"/>
          <w:b/>
          <w:bCs/>
          <w:sz w:val="22"/>
          <w:szCs w:val="22"/>
        </w:rPr>
        <w:t>Svrha programa</w:t>
      </w:r>
    </w:p>
    <w:p w:rsidR="00F05454" w:rsidRPr="003D3573" w:rsidRDefault="0001546A" w:rsidP="000F4BED">
      <w:pPr>
        <w:pStyle w:val="BodyText"/>
        <w:spacing w:before="120" w:after="120" w:line="312" w:lineRule="auto"/>
        <w:ind w:firstLine="709"/>
        <w:jc w:val="both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>Namjena</w:t>
      </w:r>
      <w:r w:rsidR="000F4BED" w:rsidRPr="003D3573">
        <w:rPr>
          <w:sz w:val="22"/>
          <w:szCs w:val="22"/>
          <w:shd w:val="clear" w:color="auto" w:fill="FFFFFF"/>
          <w:lang w:val="bs-Latn-BA"/>
        </w:rPr>
        <w:t xml:space="preserve"> Programa je pružanje podrške fizičkim </w:t>
      </w:r>
      <w:r w:rsidRPr="003D3573">
        <w:rPr>
          <w:sz w:val="22"/>
          <w:szCs w:val="22"/>
          <w:shd w:val="clear" w:color="auto" w:fill="FFFFFF"/>
          <w:lang w:val="bs-Latn-BA"/>
        </w:rPr>
        <w:t>i pravnim licima u cilju uređenja poljoprivred</w:t>
      </w:r>
      <w:r w:rsidR="008042D3" w:rsidRPr="003D3573">
        <w:rPr>
          <w:sz w:val="22"/>
          <w:szCs w:val="22"/>
          <w:shd w:val="clear" w:color="auto" w:fill="FFFFFF"/>
          <w:lang w:val="bs-Latn-BA"/>
        </w:rPr>
        <w:t>nog zemljišta i istog privođenju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 namjeni. U skladu sa članom 54. Za</w:t>
      </w:r>
      <w:r w:rsidR="00200059" w:rsidRPr="003D3573">
        <w:rPr>
          <w:sz w:val="22"/>
          <w:szCs w:val="22"/>
          <w:shd w:val="clear" w:color="auto" w:fill="FFFFFF"/>
          <w:lang w:val="bs-Latn-BA"/>
        </w:rPr>
        <w:t>kona o poljoprivrednom zemljištu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 sredstva ostvarena od promjene namjene poljoprivrednog zemljišta u nepoljoprivredno (</w:t>
      </w:r>
      <w:r w:rsidR="00F05454" w:rsidRPr="003D3573">
        <w:rPr>
          <w:sz w:val="22"/>
          <w:szCs w:val="22"/>
          <w:shd w:val="clear" w:color="auto" w:fill="FFFFFF"/>
          <w:lang w:val="bs-Latn-BA"/>
        </w:rPr>
        <w:t>„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Službene novine </w:t>
      </w:r>
      <w:r w:rsidR="00F05454" w:rsidRPr="003D3573">
        <w:rPr>
          <w:sz w:val="22"/>
          <w:szCs w:val="22"/>
          <w:shd w:val="clear" w:color="auto" w:fill="FFFFFF"/>
          <w:lang w:val="bs-Latn-BA"/>
        </w:rPr>
        <w:t>Federacije BiH“ broj: 52/09) mogu se koristi za;</w:t>
      </w:r>
    </w:p>
    <w:p w:rsidR="003075DE" w:rsidRPr="003D3573" w:rsidRDefault="00F05454" w:rsidP="003075DE">
      <w:pPr>
        <w:pStyle w:val="BodyText"/>
        <w:numPr>
          <w:ilvl w:val="0"/>
          <w:numId w:val="15"/>
        </w:numPr>
        <w:spacing w:before="120" w:after="120" w:line="312" w:lineRule="auto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 xml:space="preserve">izradu osnova, programa i projekata zaštite, korištenja i uređenja poljoprivrednog </w:t>
      </w:r>
      <w:r w:rsidR="003075DE" w:rsidRPr="003D3573">
        <w:rPr>
          <w:sz w:val="22"/>
          <w:szCs w:val="22"/>
          <w:shd w:val="clear" w:color="auto" w:fill="FFFFFF"/>
          <w:lang w:val="bs-Latn-BA"/>
        </w:rPr>
        <w:t xml:space="preserve"> zemljišta,</w:t>
      </w:r>
    </w:p>
    <w:p w:rsidR="003075DE" w:rsidRPr="003D3573" w:rsidRDefault="00F05454" w:rsidP="003075DE">
      <w:pPr>
        <w:pStyle w:val="BodyText"/>
        <w:numPr>
          <w:ilvl w:val="0"/>
          <w:numId w:val="15"/>
        </w:numPr>
        <w:spacing w:before="120" w:after="120" w:line="312" w:lineRule="auto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 xml:space="preserve"> provođenje mjera zaštite, korištenja i uređenja</w:t>
      </w:r>
      <w:r w:rsidR="00822EBD" w:rsidRPr="003D3573">
        <w:rPr>
          <w:sz w:val="22"/>
          <w:szCs w:val="22"/>
          <w:shd w:val="clear" w:color="auto" w:fill="FFFFFF"/>
          <w:lang w:val="bs-Latn-BA"/>
        </w:rPr>
        <w:t xml:space="preserve"> poljoprivrednog zemljišta i </w:t>
      </w:r>
      <w:r w:rsidR="008042D3" w:rsidRPr="003D3573">
        <w:rPr>
          <w:sz w:val="22"/>
          <w:szCs w:val="22"/>
          <w:shd w:val="clear" w:color="auto" w:fill="FFFFFF"/>
          <w:lang w:val="bs-Latn-BA"/>
        </w:rPr>
        <w:t xml:space="preserve"> </w:t>
      </w:r>
      <w:r w:rsidR="00822EBD" w:rsidRPr="003D3573">
        <w:rPr>
          <w:sz w:val="22"/>
          <w:szCs w:val="22"/>
          <w:shd w:val="clear" w:color="auto" w:fill="FFFFFF"/>
          <w:lang w:val="bs-Latn-BA"/>
        </w:rPr>
        <w:t>za</w:t>
      </w:r>
      <w:r w:rsidR="008042D3" w:rsidRPr="003D3573">
        <w:rPr>
          <w:sz w:val="22"/>
          <w:szCs w:val="22"/>
          <w:shd w:val="clear" w:color="auto" w:fill="FFFFFF"/>
          <w:lang w:val="bs-Latn-BA"/>
        </w:rPr>
        <w:t xml:space="preserve"> </w:t>
      </w:r>
      <w:r w:rsidR="003075DE" w:rsidRPr="003D3573">
        <w:rPr>
          <w:sz w:val="22"/>
          <w:szCs w:val="22"/>
          <w:shd w:val="clear" w:color="auto" w:fill="FFFFFF"/>
          <w:lang w:val="bs-Latn-BA"/>
        </w:rPr>
        <w:t>inudaciona područja,</w:t>
      </w:r>
    </w:p>
    <w:p w:rsidR="003075DE" w:rsidRPr="003D3573" w:rsidRDefault="00F05454" w:rsidP="003075DE">
      <w:pPr>
        <w:pStyle w:val="BodyText"/>
        <w:numPr>
          <w:ilvl w:val="0"/>
          <w:numId w:val="15"/>
        </w:numPr>
        <w:spacing w:before="120" w:after="120" w:line="312" w:lineRule="auto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 xml:space="preserve"> uspostavu info</w:t>
      </w:r>
      <w:r w:rsidR="003075DE" w:rsidRPr="003D3573">
        <w:rPr>
          <w:sz w:val="22"/>
          <w:szCs w:val="22"/>
          <w:shd w:val="clear" w:color="auto" w:fill="FFFFFF"/>
          <w:lang w:val="bs-Latn-BA"/>
        </w:rPr>
        <w:t>rmacionog sistema za zemljišta,</w:t>
      </w:r>
    </w:p>
    <w:p w:rsidR="003075DE" w:rsidRPr="003D3573" w:rsidRDefault="003075DE" w:rsidP="003075DE">
      <w:pPr>
        <w:pStyle w:val="BodyText"/>
        <w:numPr>
          <w:ilvl w:val="0"/>
          <w:numId w:val="15"/>
        </w:numPr>
        <w:spacing w:before="120" w:after="120" w:line="312" w:lineRule="auto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 xml:space="preserve"> zemljišni monitoring,</w:t>
      </w:r>
    </w:p>
    <w:p w:rsidR="003075DE" w:rsidRPr="003D3573" w:rsidRDefault="00F05454" w:rsidP="003075DE">
      <w:pPr>
        <w:pStyle w:val="BodyText"/>
        <w:numPr>
          <w:ilvl w:val="0"/>
          <w:numId w:val="15"/>
        </w:numPr>
        <w:spacing w:before="120" w:after="120" w:line="312" w:lineRule="auto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 xml:space="preserve"> izradu karte u</w:t>
      </w:r>
      <w:r w:rsidR="003075DE" w:rsidRPr="003D3573">
        <w:rPr>
          <w:sz w:val="22"/>
          <w:szCs w:val="22"/>
          <w:shd w:val="clear" w:color="auto" w:fill="FFFFFF"/>
          <w:lang w:val="bs-Latn-BA"/>
        </w:rPr>
        <w:t>potrebne vrijednosti zemljišta,</w:t>
      </w:r>
    </w:p>
    <w:p w:rsidR="003075DE" w:rsidRPr="003D3573" w:rsidRDefault="00F05454" w:rsidP="003075DE">
      <w:pPr>
        <w:pStyle w:val="BodyText"/>
        <w:numPr>
          <w:ilvl w:val="0"/>
          <w:numId w:val="15"/>
        </w:numPr>
        <w:spacing w:before="120" w:after="120" w:line="312" w:lineRule="auto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>izrada projeka</w:t>
      </w:r>
      <w:r w:rsidR="003075DE" w:rsidRPr="003D3573">
        <w:rPr>
          <w:sz w:val="22"/>
          <w:szCs w:val="22"/>
          <w:shd w:val="clear" w:color="auto" w:fill="FFFFFF"/>
          <w:lang w:val="bs-Latn-BA"/>
        </w:rPr>
        <w:t>ta višenamjenskog vrjednovanja,</w:t>
      </w:r>
    </w:p>
    <w:p w:rsidR="003075DE" w:rsidRPr="003D3573" w:rsidRDefault="00F05454" w:rsidP="003075DE">
      <w:pPr>
        <w:pStyle w:val="BodyText"/>
        <w:numPr>
          <w:ilvl w:val="0"/>
          <w:numId w:val="15"/>
        </w:numPr>
        <w:spacing w:before="120" w:after="120" w:line="312" w:lineRule="auto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>realizacija poslova utvrđenih strate</w:t>
      </w:r>
      <w:r w:rsidR="003075DE" w:rsidRPr="003D3573">
        <w:rPr>
          <w:sz w:val="22"/>
          <w:szCs w:val="22"/>
          <w:shd w:val="clear" w:color="auto" w:fill="FFFFFF"/>
          <w:lang w:val="bs-Latn-BA"/>
        </w:rPr>
        <w:t>gijom i programom gospodarenja,</w:t>
      </w:r>
    </w:p>
    <w:p w:rsidR="003075DE" w:rsidRPr="003D3573" w:rsidRDefault="00F05454" w:rsidP="003075DE">
      <w:pPr>
        <w:pStyle w:val="BodyText"/>
        <w:spacing w:before="120" w:after="120"/>
        <w:ind w:left="709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 xml:space="preserve">- </w:t>
      </w:r>
      <w:r w:rsidR="003075DE" w:rsidRPr="003D3573">
        <w:rPr>
          <w:sz w:val="22"/>
          <w:szCs w:val="22"/>
          <w:shd w:val="clear" w:color="auto" w:fill="FFFFFF"/>
          <w:lang w:val="bs-Latn-BA"/>
        </w:rPr>
        <w:t xml:space="preserve">    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dokumentaciju zemljišta i podizanje zaštitnih pojaseva u neposrednoj blizini </w:t>
      </w:r>
      <w:r w:rsidR="003075DE" w:rsidRPr="003D3573">
        <w:rPr>
          <w:sz w:val="22"/>
          <w:szCs w:val="22"/>
          <w:shd w:val="clear" w:color="auto" w:fill="FFFFFF"/>
          <w:lang w:val="bs-Latn-BA"/>
        </w:rPr>
        <w:t xml:space="preserve">    </w:t>
      </w:r>
    </w:p>
    <w:p w:rsidR="00F05454" w:rsidRPr="003D3573" w:rsidRDefault="003075DE" w:rsidP="003075DE">
      <w:pPr>
        <w:pStyle w:val="BodyText"/>
        <w:spacing w:before="120" w:after="120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 xml:space="preserve">                 </w:t>
      </w:r>
      <w:r w:rsidR="00F05454" w:rsidRPr="003D3573">
        <w:rPr>
          <w:sz w:val="22"/>
          <w:szCs w:val="22"/>
          <w:shd w:val="clear" w:color="auto" w:fill="FFFFFF"/>
          <w:lang w:val="bs-Latn-BA"/>
        </w:rPr>
        <w:t>putnih komunikacija.</w:t>
      </w:r>
    </w:p>
    <w:p w:rsidR="005F4494" w:rsidRPr="003D3573" w:rsidRDefault="005F4494" w:rsidP="005F4494">
      <w:pPr>
        <w:pStyle w:val="BodyText"/>
        <w:spacing w:before="120" w:after="120" w:line="312" w:lineRule="auto"/>
        <w:jc w:val="both"/>
        <w:rPr>
          <w:sz w:val="22"/>
          <w:szCs w:val="22"/>
          <w:shd w:val="clear" w:color="auto" w:fill="FFFFFF"/>
          <w:lang w:val="bs-Latn-BA"/>
        </w:rPr>
      </w:pPr>
    </w:p>
    <w:p w:rsidR="00F05454" w:rsidRPr="003D3573" w:rsidRDefault="00F05454" w:rsidP="005F4494">
      <w:pPr>
        <w:pStyle w:val="BodyText"/>
        <w:spacing w:before="120" w:after="120" w:line="312" w:lineRule="auto"/>
        <w:ind w:firstLine="708"/>
        <w:jc w:val="both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>Sredstva prikupljena o</w:t>
      </w:r>
      <w:r w:rsidR="005D4817" w:rsidRPr="003D3573">
        <w:rPr>
          <w:sz w:val="22"/>
          <w:szCs w:val="22"/>
          <w:shd w:val="clear" w:color="auto" w:fill="FFFFFF"/>
          <w:lang w:val="bs-Latn-BA"/>
        </w:rPr>
        <w:t>d naknada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 za promjenu namjene poljoprivrednog zemljišta koristiće se isključivo za uređenje poljoprivrednog zemljišta namjenjenog primarnoj poljoprivrednoj proizvodnji. Za korištenje ovih sredstava ne mogu se kandidirati korisnici</w:t>
      </w:r>
      <w:r w:rsidR="007853B0" w:rsidRPr="003D3573">
        <w:rPr>
          <w:sz w:val="22"/>
          <w:szCs w:val="22"/>
          <w:shd w:val="clear" w:color="auto" w:fill="FFFFFF"/>
          <w:lang w:val="bs-Latn-BA"/>
        </w:rPr>
        <w:t xml:space="preserve"> čije su poljoprivredne </w:t>
      </w:r>
      <w:r w:rsidRPr="003D3573">
        <w:rPr>
          <w:sz w:val="22"/>
          <w:szCs w:val="22"/>
          <w:shd w:val="clear" w:color="auto" w:fill="FFFFFF"/>
          <w:lang w:val="bs-Latn-BA"/>
        </w:rPr>
        <w:t>parcele u zemljišnim knjigama vode kao šumsko zemljište.</w:t>
      </w:r>
    </w:p>
    <w:p w:rsidR="00E60412" w:rsidRPr="003D3573" w:rsidRDefault="00D43652" w:rsidP="00E56093">
      <w:pPr>
        <w:pStyle w:val="BodyText"/>
        <w:spacing w:before="120" w:after="120" w:line="312" w:lineRule="auto"/>
        <w:ind w:firstLine="708"/>
        <w:jc w:val="both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>Ministarstvo za privre</w:t>
      </w:r>
      <w:r w:rsidR="00200059" w:rsidRPr="003D3573">
        <w:rPr>
          <w:sz w:val="22"/>
          <w:szCs w:val="22"/>
          <w:shd w:val="clear" w:color="auto" w:fill="FFFFFF"/>
          <w:lang w:val="bs-Latn-BA"/>
        </w:rPr>
        <w:t>d</w:t>
      </w:r>
      <w:r w:rsidRPr="003D3573">
        <w:rPr>
          <w:sz w:val="22"/>
          <w:szCs w:val="22"/>
          <w:shd w:val="clear" w:color="auto" w:fill="FFFFFF"/>
          <w:lang w:val="bs-Latn-BA"/>
        </w:rPr>
        <w:t>u Bosansko-podrinjskog kantona Goražde p</w:t>
      </w:r>
      <w:r w:rsidR="00200059" w:rsidRPr="003D3573">
        <w:rPr>
          <w:sz w:val="22"/>
          <w:szCs w:val="22"/>
          <w:shd w:val="clear" w:color="auto" w:fill="FFFFFF"/>
          <w:lang w:val="bs-Latn-BA"/>
        </w:rPr>
        <w:t>r</w:t>
      </w:r>
      <w:r w:rsidRPr="003D3573">
        <w:rPr>
          <w:sz w:val="22"/>
          <w:szCs w:val="22"/>
          <w:shd w:val="clear" w:color="auto" w:fill="FFFFFF"/>
          <w:lang w:val="bs-Latn-BA"/>
        </w:rPr>
        <w:t>ovodeći Zakon o poljoprivrednom zemljištu u postupku legalne gradnje kod nadležnog organa</w:t>
      </w:r>
      <w:r w:rsidR="001320AD" w:rsidRPr="003D3573">
        <w:rPr>
          <w:sz w:val="22"/>
          <w:szCs w:val="22"/>
          <w:shd w:val="clear" w:color="auto" w:fill="FFFFFF"/>
          <w:lang w:val="bs-Latn-BA"/>
        </w:rPr>
        <w:t xml:space="preserve">, izdaje 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 poljoprivredne saglasnosti za promjenu namjene poljoprivrednog zemljišta kojom određuje visinu naknade. Propisana naknada uplaćuje se na poseban račun utvrđen za ove namjene,</w:t>
      </w:r>
      <w:r w:rsidR="002054CC" w:rsidRPr="003D3573">
        <w:rPr>
          <w:sz w:val="22"/>
          <w:szCs w:val="22"/>
          <w:shd w:val="clear" w:color="auto" w:fill="FFFFFF"/>
          <w:lang w:val="bs-Latn-BA"/>
        </w:rPr>
        <w:t xml:space="preserve"> depozitni račun Bosansko-podrinjskog kantona Goražde</w:t>
      </w:r>
      <w:r w:rsidR="00E60412" w:rsidRPr="003D3573">
        <w:rPr>
          <w:sz w:val="22"/>
          <w:szCs w:val="22"/>
          <w:shd w:val="clear" w:color="auto" w:fill="FFFFFF"/>
          <w:lang w:val="bs-Latn-BA"/>
        </w:rPr>
        <w:t xml:space="preserve"> broj: 1327310410293154, vrsta prihoda</w:t>
      </w:r>
      <w:r w:rsidR="00200059" w:rsidRPr="003D3573">
        <w:rPr>
          <w:sz w:val="22"/>
          <w:szCs w:val="22"/>
          <w:shd w:val="clear" w:color="auto" w:fill="FFFFFF"/>
          <w:lang w:val="bs-Latn-BA"/>
        </w:rPr>
        <w:t xml:space="preserve"> </w:t>
      </w:r>
      <w:r w:rsidR="00E60412" w:rsidRPr="003D3573">
        <w:rPr>
          <w:sz w:val="22"/>
          <w:szCs w:val="22"/>
          <w:shd w:val="clear" w:color="auto" w:fill="FFFFFF"/>
          <w:lang w:val="bs-Latn-BA"/>
        </w:rPr>
        <w:t>722422.</w:t>
      </w:r>
    </w:p>
    <w:p w:rsidR="003075DE" w:rsidRPr="003D3573" w:rsidRDefault="00E60412" w:rsidP="003D3573">
      <w:pPr>
        <w:pStyle w:val="BodyText"/>
        <w:spacing w:before="120" w:after="120" w:line="312" w:lineRule="auto"/>
        <w:ind w:firstLine="708"/>
        <w:jc w:val="both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>Budžetom Bosansko-podrinjskog kantona Goražde za 2022. godinu („Službene novine Bosansko-podrinjskog kantona Goražde“ broj:12/21), Ekonomski kod 614400 HAP 005- Finansiranje projekata iz sredstava pretvorbe poljoprivrednog u nepoljoprivredno zemljište planiran je utrošak sredstava za uređenje poljoprivrednog zemljišta u iznosu od 23.897 KM.</w:t>
      </w:r>
    </w:p>
    <w:p w:rsidR="003D3573" w:rsidRPr="003D3573" w:rsidRDefault="003D3573" w:rsidP="003D3573">
      <w:pPr>
        <w:pStyle w:val="BodyText"/>
        <w:spacing w:before="120" w:after="120" w:line="312" w:lineRule="auto"/>
        <w:ind w:firstLine="708"/>
        <w:jc w:val="both"/>
        <w:rPr>
          <w:sz w:val="22"/>
          <w:szCs w:val="22"/>
          <w:shd w:val="clear" w:color="auto" w:fill="FFFFFF"/>
          <w:lang w:val="bs-Latn-BA"/>
        </w:rPr>
      </w:pPr>
    </w:p>
    <w:p w:rsidR="003D3573" w:rsidRDefault="003D3573" w:rsidP="00F05454">
      <w:pPr>
        <w:pStyle w:val="BodyText"/>
        <w:spacing w:before="120" w:after="120" w:line="312" w:lineRule="auto"/>
        <w:jc w:val="left"/>
        <w:rPr>
          <w:b/>
          <w:sz w:val="22"/>
          <w:szCs w:val="22"/>
          <w:shd w:val="clear" w:color="auto" w:fill="FFFFFF"/>
          <w:lang w:val="bs-Latn-BA"/>
        </w:rPr>
      </w:pPr>
    </w:p>
    <w:p w:rsidR="00124B72" w:rsidRDefault="00124B72" w:rsidP="00F05454">
      <w:pPr>
        <w:pStyle w:val="BodyText"/>
        <w:spacing w:before="120" w:after="120" w:line="312" w:lineRule="auto"/>
        <w:jc w:val="left"/>
        <w:rPr>
          <w:b/>
          <w:sz w:val="22"/>
          <w:szCs w:val="22"/>
          <w:shd w:val="clear" w:color="auto" w:fill="FFFFFF"/>
          <w:lang w:val="bs-Latn-BA"/>
        </w:rPr>
      </w:pPr>
    </w:p>
    <w:p w:rsidR="00124B72" w:rsidRDefault="00124B72" w:rsidP="00F05454">
      <w:pPr>
        <w:pStyle w:val="BodyText"/>
        <w:spacing w:before="120" w:after="120" w:line="312" w:lineRule="auto"/>
        <w:jc w:val="left"/>
        <w:rPr>
          <w:b/>
          <w:sz w:val="22"/>
          <w:szCs w:val="22"/>
          <w:shd w:val="clear" w:color="auto" w:fill="FFFFFF"/>
          <w:lang w:val="bs-Latn-BA"/>
        </w:rPr>
      </w:pPr>
    </w:p>
    <w:p w:rsidR="001320AD" w:rsidRPr="003D3573" w:rsidRDefault="001320AD" w:rsidP="00F05454">
      <w:pPr>
        <w:pStyle w:val="BodyText"/>
        <w:spacing w:before="120" w:after="120" w:line="312" w:lineRule="auto"/>
        <w:jc w:val="left"/>
        <w:rPr>
          <w:b/>
          <w:sz w:val="22"/>
          <w:szCs w:val="22"/>
          <w:shd w:val="clear" w:color="auto" w:fill="FFFFFF"/>
          <w:lang w:val="bs-Latn-BA"/>
        </w:rPr>
      </w:pPr>
      <w:r w:rsidRPr="003D3573">
        <w:rPr>
          <w:b/>
          <w:sz w:val="22"/>
          <w:szCs w:val="22"/>
          <w:shd w:val="clear" w:color="auto" w:fill="FFFFFF"/>
          <w:lang w:val="bs-Latn-BA"/>
        </w:rPr>
        <w:lastRenderedPageBreak/>
        <w:t xml:space="preserve"> Opis programa</w:t>
      </w:r>
    </w:p>
    <w:p w:rsidR="001320AD" w:rsidRPr="003D3573" w:rsidRDefault="001320AD" w:rsidP="00E56093">
      <w:pPr>
        <w:pStyle w:val="BodyText"/>
        <w:spacing w:before="120" w:after="120" w:line="312" w:lineRule="auto"/>
        <w:ind w:firstLine="708"/>
        <w:jc w:val="both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shd w:val="clear" w:color="auto" w:fill="FFFFFF"/>
          <w:lang w:val="bs-Latn-BA"/>
        </w:rPr>
        <w:t xml:space="preserve">Program uređenja poljoprivrednog zemljišta za 2022. godinu ima za cilj povećanje obradivih poljoprivrednih površina, </w:t>
      </w:r>
      <w:r w:rsidR="00152BE8" w:rsidRPr="003D3573">
        <w:rPr>
          <w:sz w:val="22"/>
          <w:szCs w:val="22"/>
          <w:shd w:val="clear" w:color="auto" w:fill="FFFFFF"/>
          <w:lang w:val="bs-Latn-BA"/>
        </w:rPr>
        <w:t>smanjenje površina neobrađenog poljoprivrednog zemljišta, uređenje zapuštenog poljoprivrednog zemljišta koje je zakorovljeno i obras</w:t>
      </w:r>
      <w:r w:rsidR="00FA7155">
        <w:rPr>
          <w:sz w:val="22"/>
          <w:szCs w:val="22"/>
          <w:shd w:val="clear" w:color="auto" w:fill="FFFFFF"/>
          <w:lang w:val="bs-Latn-BA"/>
        </w:rPr>
        <w:t>la samoniklim drvenastim rastinj</w:t>
      </w:r>
      <w:r w:rsidR="00152BE8" w:rsidRPr="003D3573">
        <w:rPr>
          <w:sz w:val="22"/>
          <w:szCs w:val="22"/>
          <w:shd w:val="clear" w:color="auto" w:fill="FFFFFF"/>
          <w:lang w:val="bs-Latn-BA"/>
        </w:rPr>
        <w:t>em, poboljšanje vodno-vazdušnog režima kao i fizičkih</w:t>
      </w:r>
      <w:r w:rsidR="009C489F" w:rsidRPr="003D3573">
        <w:rPr>
          <w:sz w:val="22"/>
          <w:szCs w:val="22"/>
          <w:shd w:val="clear" w:color="auto" w:fill="FFFFFF"/>
          <w:lang w:val="bs-Latn-BA"/>
        </w:rPr>
        <w:t xml:space="preserve"> osobina zemljišta</w:t>
      </w:r>
      <w:r w:rsidR="00152BE8" w:rsidRPr="003D3573">
        <w:rPr>
          <w:sz w:val="22"/>
          <w:szCs w:val="22"/>
          <w:shd w:val="clear" w:color="auto" w:fill="FFFFFF"/>
          <w:lang w:val="bs-Latn-BA"/>
        </w:rPr>
        <w:t>, hemijskih i bioloških osobina zemljišta, sprečavanje erozije na poljoprivrednom zemljištu, uvećanje proizvodn</w:t>
      </w:r>
      <w:r w:rsidR="004C6A3C" w:rsidRPr="003D3573">
        <w:rPr>
          <w:sz w:val="22"/>
          <w:szCs w:val="22"/>
          <w:shd w:val="clear" w:color="auto" w:fill="FFFFFF"/>
          <w:lang w:val="bs-Latn-BA"/>
        </w:rPr>
        <w:t>e</w:t>
      </w:r>
      <w:r w:rsidR="00152BE8" w:rsidRPr="003D3573">
        <w:rPr>
          <w:sz w:val="22"/>
          <w:szCs w:val="22"/>
          <w:shd w:val="clear" w:color="auto" w:fill="FFFFFF"/>
          <w:lang w:val="bs-Latn-BA"/>
        </w:rPr>
        <w:t xml:space="preserve"> sposobnosti zemljišta, po</w:t>
      </w:r>
      <w:r w:rsidR="00200059" w:rsidRPr="003D3573">
        <w:rPr>
          <w:sz w:val="22"/>
          <w:szCs w:val="22"/>
          <w:shd w:val="clear" w:color="auto" w:fill="FFFFFF"/>
          <w:lang w:val="bs-Latn-BA"/>
        </w:rPr>
        <w:t>većanje obima i kvaliteta poljo</w:t>
      </w:r>
      <w:r w:rsidR="00152BE8" w:rsidRPr="003D3573">
        <w:rPr>
          <w:sz w:val="22"/>
          <w:szCs w:val="22"/>
          <w:shd w:val="clear" w:color="auto" w:fill="FFFFFF"/>
          <w:lang w:val="bs-Latn-BA"/>
        </w:rPr>
        <w:t>privredne proizvodnje, smanjenje troškova pokretanja poljoprivredne proizvodnje i uvećanje ekonomskih rezultata za poljoprivredne proizvođače.</w:t>
      </w:r>
    </w:p>
    <w:p w:rsidR="00152BE8" w:rsidRPr="003D3573" w:rsidRDefault="00152BE8" w:rsidP="00152BE8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Program uređenja poljoprivrednog zemljišta za 2022. godinu, na ekonomskom kodu 614400 HAP 005 – Finansiranje projekata utroška sredstava 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pretvorbe poljoprivrednog u nepoljoprivredno zemljište </w:t>
      </w:r>
      <w:r w:rsidRPr="003D3573">
        <w:rPr>
          <w:rFonts w:ascii="Arial" w:hAnsi="Arial" w:cs="Arial"/>
          <w:sz w:val="22"/>
          <w:szCs w:val="22"/>
        </w:rPr>
        <w:t>definiše bitne elemente za davanje saglasnosti na program od strane Vlade Bosansko-podrinjskog kantona Goražde, kao što su opšti i posebni ciljevi programa, potrebna sredstva za realizaciju programa, kriteriji za raspodjelu sredstava (opći i posebni uslovi), korisnici sredstava, potreban broj radnika za provođenje programa i monitoring, procjena rezultata te procjenu nepredviđenih rashoda i izdataka.</w:t>
      </w:r>
    </w:p>
    <w:p w:rsidR="000F4BED" w:rsidRPr="003D3573" w:rsidRDefault="00152BE8" w:rsidP="00124B72">
      <w:pPr>
        <w:spacing w:before="120" w:after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  <w:shd w:val="clear" w:color="auto" w:fill="FFFFFF"/>
        </w:rPr>
        <w:t>Realizacijom ovog</w:t>
      </w:r>
      <w:r w:rsidR="008042D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P</w:t>
      </w:r>
      <w:r w:rsidR="00200059" w:rsidRPr="003D3573">
        <w:rPr>
          <w:rFonts w:ascii="Arial" w:hAnsi="Arial" w:cs="Arial"/>
          <w:sz w:val="22"/>
          <w:szCs w:val="22"/>
          <w:shd w:val="clear" w:color="auto" w:fill="FFFFFF"/>
        </w:rPr>
        <w:t>rograma doprinosimo strategiji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gospodarenja poljoprivrednog zemljišta kao osnovnim resursom o poljoprivrednoj proizvodnji, odnosno unapređenju poslovnog ambijenta za poljoprivrednu proizvodnju na Bosansko-podrinjskom Kantonu Goražde.</w:t>
      </w: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D3573">
        <w:rPr>
          <w:rFonts w:ascii="Arial" w:hAnsi="Arial" w:cs="Arial"/>
          <w:b/>
          <w:bCs/>
          <w:sz w:val="22"/>
          <w:szCs w:val="22"/>
        </w:rPr>
        <w:t>3.  OPĆI I POSEBNI CILJEVI PROGRAMA</w:t>
      </w: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D3573">
        <w:rPr>
          <w:rFonts w:ascii="Arial" w:hAnsi="Arial" w:cs="Arial"/>
          <w:b/>
          <w:bCs/>
          <w:sz w:val="22"/>
          <w:szCs w:val="22"/>
        </w:rPr>
        <w:t>Opć</w:t>
      </w:r>
      <w:r w:rsidR="00527784" w:rsidRPr="003D3573">
        <w:rPr>
          <w:rFonts w:ascii="Arial" w:hAnsi="Arial" w:cs="Arial"/>
          <w:b/>
          <w:bCs/>
          <w:sz w:val="22"/>
          <w:szCs w:val="22"/>
        </w:rPr>
        <w:t>i/Osnovni cilj P</w:t>
      </w:r>
      <w:r w:rsidRPr="003D3573">
        <w:rPr>
          <w:rFonts w:ascii="Arial" w:hAnsi="Arial" w:cs="Arial"/>
          <w:b/>
          <w:bCs/>
          <w:sz w:val="22"/>
          <w:szCs w:val="22"/>
        </w:rPr>
        <w:t>rograma</w:t>
      </w:r>
    </w:p>
    <w:p w:rsidR="00527784" w:rsidRPr="003D3573" w:rsidRDefault="00FB3B60" w:rsidP="000F4BED">
      <w:pPr>
        <w:pStyle w:val="BodyText"/>
        <w:spacing w:before="120" w:after="120" w:line="312" w:lineRule="auto"/>
        <w:ind w:firstLine="709"/>
        <w:jc w:val="both"/>
        <w:rPr>
          <w:sz w:val="22"/>
          <w:szCs w:val="22"/>
          <w:lang w:val="bs-Latn-BA"/>
        </w:rPr>
      </w:pPr>
      <w:r w:rsidRPr="003D3573">
        <w:rPr>
          <w:sz w:val="22"/>
          <w:szCs w:val="22"/>
          <w:lang w:val="bs-Latn-BA"/>
        </w:rPr>
        <w:t>Opći/</w:t>
      </w:r>
      <w:r w:rsidR="00527784" w:rsidRPr="003D3573">
        <w:rPr>
          <w:sz w:val="22"/>
          <w:szCs w:val="22"/>
          <w:lang w:val="bs-Latn-BA"/>
        </w:rPr>
        <w:t>Osnovni cilj P</w:t>
      </w:r>
      <w:r w:rsidR="000F4BED" w:rsidRPr="003D3573">
        <w:rPr>
          <w:sz w:val="22"/>
          <w:szCs w:val="22"/>
          <w:lang w:val="bs-Latn-BA"/>
        </w:rPr>
        <w:t xml:space="preserve">rograma je </w:t>
      </w:r>
      <w:r w:rsidR="00527784" w:rsidRPr="003D3573">
        <w:rPr>
          <w:sz w:val="22"/>
          <w:szCs w:val="22"/>
          <w:lang w:val="bs-Latn-BA"/>
        </w:rPr>
        <w:t xml:space="preserve">uređenje poljoprivrednog zemljišta na području Bosansko-podrinjskog Kantona Goražde od sredstava prikupljenih od naknada za promjenu namjene </w:t>
      </w:r>
      <w:r w:rsidR="00496771" w:rsidRPr="003D3573">
        <w:rPr>
          <w:sz w:val="22"/>
          <w:szCs w:val="22"/>
          <w:lang w:val="bs-Latn-BA"/>
        </w:rPr>
        <w:t>poljoprivrednog zemljišta,</w:t>
      </w:r>
      <w:r w:rsidR="00527784" w:rsidRPr="003D3573">
        <w:rPr>
          <w:sz w:val="22"/>
          <w:szCs w:val="22"/>
          <w:lang w:val="bs-Latn-BA"/>
        </w:rPr>
        <w:t xml:space="preserve"> u skladu sa Zakonom o poljoprivrednom zemljištu („Službene novine Federacije BiH“ broj: 52/09) u cilju očuvanja poljoprivrednog zemljišta</w:t>
      </w:r>
      <w:r w:rsidR="00414F9F" w:rsidRPr="003D3573">
        <w:rPr>
          <w:sz w:val="22"/>
          <w:szCs w:val="22"/>
          <w:lang w:val="bs-Latn-BA"/>
        </w:rPr>
        <w:t>.</w:t>
      </w:r>
    </w:p>
    <w:p w:rsidR="00414F9F" w:rsidRPr="003D3573" w:rsidRDefault="00414F9F" w:rsidP="000F4BED">
      <w:pPr>
        <w:pStyle w:val="BodyText"/>
        <w:spacing w:before="120" w:after="120" w:line="312" w:lineRule="auto"/>
        <w:jc w:val="both"/>
        <w:rPr>
          <w:sz w:val="22"/>
          <w:szCs w:val="22"/>
          <w:lang w:val="bs-Latn-BA"/>
        </w:rPr>
      </w:pPr>
    </w:p>
    <w:p w:rsidR="000F4BED" w:rsidRPr="003D3573" w:rsidRDefault="000F4BED" w:rsidP="000F4BED">
      <w:pPr>
        <w:pStyle w:val="BodyText"/>
        <w:spacing w:before="120" w:after="120" w:line="312" w:lineRule="auto"/>
        <w:jc w:val="both"/>
        <w:rPr>
          <w:b/>
          <w:sz w:val="22"/>
          <w:szCs w:val="22"/>
          <w:lang w:val="bs-Latn-BA"/>
        </w:rPr>
      </w:pPr>
      <w:r w:rsidRPr="003D3573">
        <w:rPr>
          <w:b/>
          <w:sz w:val="22"/>
          <w:szCs w:val="22"/>
          <w:lang w:val="bs-Latn-BA"/>
        </w:rPr>
        <w:t>Posebi/specifični  cilj Programa</w:t>
      </w:r>
    </w:p>
    <w:p w:rsidR="00414F9F" w:rsidRPr="003D3573" w:rsidRDefault="00414F9F" w:rsidP="00414F9F">
      <w:pPr>
        <w:pStyle w:val="BodyText"/>
        <w:spacing w:before="120" w:after="120" w:line="312" w:lineRule="auto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lang w:val="bs-Latn-BA"/>
        </w:rPr>
        <w:t>Poseban cilj Programa je uređenje poljoprivrednog zemljišta koje se ogleda kroz</w:t>
      </w:r>
      <w:r w:rsidR="00824C2F" w:rsidRPr="003D3573">
        <w:rPr>
          <w:sz w:val="22"/>
          <w:szCs w:val="22"/>
          <w:lang w:val="bs-Latn-BA"/>
        </w:rPr>
        <w:t xml:space="preserve"> sledeće mjere:</w:t>
      </w:r>
      <w:r w:rsidRPr="003D3573">
        <w:rPr>
          <w:sz w:val="22"/>
          <w:szCs w:val="22"/>
          <w:lang w:val="bs-Latn-BA"/>
        </w:rPr>
        <w:br/>
      </w:r>
      <w:r w:rsidRPr="003D3573">
        <w:rPr>
          <w:sz w:val="22"/>
          <w:szCs w:val="22"/>
          <w:shd w:val="clear" w:color="auto" w:fill="FFFFFF"/>
          <w:lang w:val="bs-Latn-BA"/>
        </w:rPr>
        <w:t>- krčenje poljoprivrednog zemljišta,</w:t>
      </w:r>
      <w:r w:rsidRPr="003D3573">
        <w:rPr>
          <w:sz w:val="22"/>
          <w:szCs w:val="22"/>
          <w:shd w:val="clear" w:color="auto" w:fill="FFFFFF"/>
          <w:lang w:val="bs-Latn-BA"/>
        </w:rPr>
        <w:br/>
        <w:t>- čišćenje poljoprivrednog zemljišta,</w:t>
      </w:r>
      <w:r w:rsidRPr="003D3573">
        <w:rPr>
          <w:sz w:val="22"/>
          <w:szCs w:val="22"/>
          <w:shd w:val="clear" w:color="auto" w:fill="FFFFFF"/>
          <w:lang w:val="bs-Latn-BA"/>
        </w:rPr>
        <w:br/>
        <w:t>- rav</w:t>
      </w:r>
      <w:r w:rsidR="008E4669" w:rsidRPr="003D3573">
        <w:rPr>
          <w:sz w:val="22"/>
          <w:szCs w:val="22"/>
          <w:shd w:val="clear" w:color="auto" w:fill="FFFFFF"/>
          <w:lang w:val="bs-Latn-BA"/>
        </w:rPr>
        <w:t>n</w:t>
      </w:r>
      <w:r w:rsidRPr="003D3573">
        <w:rPr>
          <w:sz w:val="22"/>
          <w:szCs w:val="22"/>
          <w:shd w:val="clear" w:color="auto" w:fill="FFFFFF"/>
          <w:lang w:val="bs-Latn-BA"/>
        </w:rPr>
        <w:t>anje poljoprivrednog zemljišta</w:t>
      </w:r>
      <w:r w:rsidR="00726D26" w:rsidRPr="003D3573">
        <w:rPr>
          <w:sz w:val="22"/>
          <w:szCs w:val="22"/>
          <w:shd w:val="clear" w:color="auto" w:fill="FFFFFF"/>
          <w:lang w:val="bs-Latn-BA"/>
        </w:rPr>
        <w:t>,</w:t>
      </w:r>
      <w:r w:rsidRPr="003D3573">
        <w:rPr>
          <w:sz w:val="22"/>
          <w:szCs w:val="22"/>
          <w:shd w:val="clear" w:color="auto" w:fill="FFFFFF"/>
          <w:lang w:val="bs-Latn-BA"/>
        </w:rPr>
        <w:br/>
        <w:t>- meliorativna kalcifikacija,</w:t>
      </w:r>
      <w:r w:rsidRPr="003D3573">
        <w:rPr>
          <w:sz w:val="22"/>
          <w:szCs w:val="22"/>
          <w:shd w:val="clear" w:color="auto" w:fill="FFFFFF"/>
          <w:lang w:val="bs-Latn-BA"/>
        </w:rPr>
        <w:br/>
        <w:t>- meliorativna fertilizacija,</w:t>
      </w:r>
      <w:r w:rsidRPr="003D3573">
        <w:rPr>
          <w:sz w:val="22"/>
          <w:szCs w:val="22"/>
          <w:shd w:val="clear" w:color="auto" w:fill="FFFFFF"/>
          <w:lang w:val="bs-Latn-BA"/>
        </w:rPr>
        <w:br/>
        <w:t>- meliorativna humifikacija,</w:t>
      </w:r>
      <w:r w:rsidRPr="003D3573">
        <w:rPr>
          <w:sz w:val="22"/>
          <w:szCs w:val="22"/>
          <w:shd w:val="clear" w:color="auto" w:fill="FFFFFF"/>
          <w:lang w:val="bs-Latn-BA"/>
        </w:rPr>
        <w:br/>
        <w:t xml:space="preserve">- produbljavanje </w:t>
      </w:r>
      <w:r w:rsidR="00763784">
        <w:rPr>
          <w:sz w:val="22"/>
          <w:szCs w:val="22"/>
          <w:shd w:val="clear" w:color="auto" w:fill="FFFFFF"/>
          <w:lang w:val="bs-Latn-BA"/>
        </w:rPr>
        <w:t xml:space="preserve">poljoprivrednog zemljišta- </w:t>
      </w:r>
      <w:r w:rsidRPr="003D3573">
        <w:rPr>
          <w:sz w:val="22"/>
          <w:szCs w:val="22"/>
          <w:shd w:val="clear" w:color="auto" w:fill="FFFFFF"/>
          <w:lang w:val="bs-Latn-BA"/>
        </w:rPr>
        <w:t>oranica,</w:t>
      </w:r>
      <w:r w:rsidRPr="003D3573">
        <w:rPr>
          <w:sz w:val="22"/>
          <w:szCs w:val="22"/>
          <w:shd w:val="clear" w:color="auto" w:fill="FFFFFF"/>
          <w:lang w:val="bs-Latn-BA"/>
        </w:rPr>
        <w:br/>
        <w:t>- rekultivacija poljoprivrednog zemljišta,</w:t>
      </w:r>
      <w:r w:rsidRPr="003D3573">
        <w:rPr>
          <w:sz w:val="22"/>
          <w:szCs w:val="22"/>
          <w:shd w:val="clear" w:color="auto" w:fill="FFFFFF"/>
          <w:lang w:val="bs-Latn-BA"/>
        </w:rPr>
        <w:br/>
        <w:t>- mreža za odvođenje drenažom ili otvorenim kanalima.</w:t>
      </w:r>
    </w:p>
    <w:p w:rsidR="003D3573" w:rsidRPr="003D3573" w:rsidRDefault="003D3573" w:rsidP="003D3573">
      <w:pPr>
        <w:pStyle w:val="ListParagraph"/>
        <w:spacing w:before="120" w:after="120" w:line="312" w:lineRule="auto"/>
        <w:ind w:left="0"/>
        <w:rPr>
          <w:rFonts w:ascii="Arial" w:hAnsi="Arial" w:cs="Arial"/>
          <w:sz w:val="22"/>
          <w:szCs w:val="22"/>
        </w:rPr>
      </w:pPr>
    </w:p>
    <w:p w:rsidR="00824C2F" w:rsidRPr="003D3573" w:rsidRDefault="00824C2F" w:rsidP="003D3573">
      <w:pPr>
        <w:pStyle w:val="ListParagraph"/>
        <w:spacing w:before="120" w:after="120" w:line="312" w:lineRule="auto"/>
        <w:ind w:left="0" w:firstLine="708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Poseban cilj ovog Programa ogledaće se u prov</w:t>
      </w:r>
      <w:r w:rsidR="00B8393B" w:rsidRPr="003D3573">
        <w:rPr>
          <w:rFonts w:ascii="Arial" w:hAnsi="Arial" w:cs="Arial"/>
          <w:sz w:val="22"/>
          <w:szCs w:val="22"/>
        </w:rPr>
        <w:t>ođenju gore pomenutih mjera:</w:t>
      </w:r>
      <w:r w:rsidR="00B8393B" w:rsidRPr="003D3573">
        <w:rPr>
          <w:rFonts w:ascii="Arial" w:hAnsi="Arial" w:cs="Arial"/>
          <w:sz w:val="22"/>
          <w:szCs w:val="22"/>
        </w:rPr>
        <w:br/>
        <w:t xml:space="preserve">- </w:t>
      </w:r>
      <w:r w:rsidR="00B8393B" w:rsidRPr="003D3573">
        <w:rPr>
          <w:rFonts w:ascii="Arial" w:hAnsi="Arial" w:cs="Arial"/>
          <w:b/>
          <w:sz w:val="22"/>
          <w:szCs w:val="22"/>
        </w:rPr>
        <w:t>K</w:t>
      </w:r>
      <w:r w:rsidRPr="003D3573">
        <w:rPr>
          <w:rFonts w:ascii="Arial" w:hAnsi="Arial" w:cs="Arial"/>
          <w:b/>
          <w:sz w:val="22"/>
          <w:szCs w:val="22"/>
        </w:rPr>
        <w:t xml:space="preserve">rčenje </w:t>
      </w:r>
      <w:r w:rsidRPr="003D3573">
        <w:rPr>
          <w:rFonts w:ascii="Arial" w:hAnsi="Arial" w:cs="Arial"/>
          <w:sz w:val="22"/>
          <w:szCs w:val="22"/>
        </w:rPr>
        <w:t xml:space="preserve">– odnosi se na uklanjanje pojedinačnih stabala, niskog rastinja i žbunja sa </w:t>
      </w:r>
      <w:r w:rsidR="008042D3" w:rsidRPr="003D3573">
        <w:rPr>
          <w:rFonts w:ascii="Arial" w:hAnsi="Arial" w:cs="Arial"/>
          <w:sz w:val="22"/>
          <w:szCs w:val="22"/>
        </w:rPr>
        <w:t xml:space="preserve">   </w:t>
      </w:r>
      <w:r w:rsidRPr="003D3573">
        <w:rPr>
          <w:rFonts w:ascii="Arial" w:hAnsi="Arial" w:cs="Arial"/>
          <w:sz w:val="22"/>
          <w:szCs w:val="22"/>
        </w:rPr>
        <w:t>zapuštenih parcela. Ukoliko je na parceli formirana visoka šuma ista neće biti prihvaćena z</w:t>
      </w:r>
      <w:r w:rsidR="00B8393B" w:rsidRPr="003D3573">
        <w:rPr>
          <w:rFonts w:ascii="Arial" w:hAnsi="Arial" w:cs="Arial"/>
          <w:sz w:val="22"/>
          <w:szCs w:val="22"/>
        </w:rPr>
        <w:t>a uređivanje.</w:t>
      </w:r>
      <w:r w:rsidR="00B8393B" w:rsidRPr="003D3573">
        <w:rPr>
          <w:rFonts w:ascii="Arial" w:hAnsi="Arial" w:cs="Arial"/>
          <w:sz w:val="22"/>
          <w:szCs w:val="22"/>
        </w:rPr>
        <w:br/>
        <w:t xml:space="preserve">- </w:t>
      </w:r>
      <w:r w:rsidR="00B8393B" w:rsidRPr="003D3573">
        <w:rPr>
          <w:rFonts w:ascii="Arial" w:hAnsi="Arial" w:cs="Arial"/>
          <w:b/>
          <w:sz w:val="22"/>
          <w:szCs w:val="22"/>
        </w:rPr>
        <w:t>Č</w:t>
      </w:r>
      <w:r w:rsidRPr="003D3573">
        <w:rPr>
          <w:rFonts w:ascii="Arial" w:hAnsi="Arial" w:cs="Arial"/>
          <w:b/>
          <w:sz w:val="22"/>
          <w:szCs w:val="22"/>
        </w:rPr>
        <w:t>išćenje</w:t>
      </w:r>
      <w:r w:rsidRPr="003D3573">
        <w:rPr>
          <w:rFonts w:ascii="Arial" w:hAnsi="Arial" w:cs="Arial"/>
          <w:sz w:val="22"/>
          <w:szCs w:val="22"/>
        </w:rPr>
        <w:t xml:space="preserve"> – odnosi se na uklanjanje svih materija i otpada od drveta, kamena, plastike, korova, nemetala te tečne i druge ostatke, izuzev toksičnog otpada, ako je isti odložen </w:t>
      </w:r>
      <w:r w:rsidR="00CC2928" w:rsidRPr="003D3573">
        <w:rPr>
          <w:rFonts w:ascii="Arial" w:hAnsi="Arial" w:cs="Arial"/>
          <w:sz w:val="22"/>
          <w:szCs w:val="22"/>
        </w:rPr>
        <w:t xml:space="preserve">na poljoprivrednoj </w:t>
      </w:r>
      <w:r w:rsidR="00B8393B" w:rsidRPr="003D3573">
        <w:rPr>
          <w:rFonts w:ascii="Arial" w:hAnsi="Arial" w:cs="Arial"/>
          <w:sz w:val="22"/>
          <w:szCs w:val="22"/>
        </w:rPr>
        <w:t>površini.</w:t>
      </w:r>
      <w:r w:rsidR="00B8393B" w:rsidRPr="003D3573">
        <w:rPr>
          <w:rFonts w:ascii="Arial" w:hAnsi="Arial" w:cs="Arial"/>
          <w:sz w:val="22"/>
          <w:szCs w:val="22"/>
        </w:rPr>
        <w:br/>
        <w:t xml:space="preserve">- </w:t>
      </w:r>
      <w:r w:rsidR="00B8393B" w:rsidRPr="003D3573">
        <w:rPr>
          <w:rFonts w:ascii="Arial" w:hAnsi="Arial" w:cs="Arial"/>
          <w:b/>
          <w:sz w:val="22"/>
          <w:szCs w:val="22"/>
        </w:rPr>
        <w:t>R</w:t>
      </w:r>
      <w:r w:rsidRPr="003D3573">
        <w:rPr>
          <w:rFonts w:ascii="Arial" w:hAnsi="Arial" w:cs="Arial"/>
          <w:b/>
          <w:sz w:val="22"/>
          <w:szCs w:val="22"/>
        </w:rPr>
        <w:t xml:space="preserve">avnanje </w:t>
      </w:r>
      <w:r w:rsidRPr="003D3573">
        <w:rPr>
          <w:rFonts w:ascii="Arial" w:hAnsi="Arial" w:cs="Arial"/>
          <w:sz w:val="22"/>
          <w:szCs w:val="22"/>
        </w:rPr>
        <w:t>– uklanjanje izbočina i mikrodepresija (prirodne ili vještačke)</w:t>
      </w:r>
      <w:r w:rsidR="00B8393B" w:rsidRPr="003D3573">
        <w:rPr>
          <w:rFonts w:ascii="Arial" w:hAnsi="Arial" w:cs="Arial"/>
          <w:sz w:val="22"/>
          <w:szCs w:val="22"/>
        </w:rPr>
        <w:t>.</w:t>
      </w:r>
      <w:r w:rsidR="00B8393B" w:rsidRPr="003D3573">
        <w:rPr>
          <w:rFonts w:ascii="Arial" w:hAnsi="Arial" w:cs="Arial"/>
          <w:sz w:val="22"/>
          <w:szCs w:val="22"/>
        </w:rPr>
        <w:br/>
        <w:t xml:space="preserve">- </w:t>
      </w:r>
      <w:r w:rsidR="00B8393B" w:rsidRPr="003D3573">
        <w:rPr>
          <w:rFonts w:ascii="Arial" w:hAnsi="Arial" w:cs="Arial"/>
          <w:b/>
          <w:sz w:val="22"/>
          <w:szCs w:val="22"/>
        </w:rPr>
        <w:t>M</w:t>
      </w:r>
      <w:r w:rsidRPr="003D3573">
        <w:rPr>
          <w:rFonts w:ascii="Arial" w:hAnsi="Arial" w:cs="Arial"/>
          <w:b/>
          <w:sz w:val="22"/>
          <w:szCs w:val="22"/>
        </w:rPr>
        <w:t>eliorativna kalcizacija ili gipsovanje – promjena pH vrijednosti</w:t>
      </w:r>
      <w:r w:rsidRPr="003D3573">
        <w:rPr>
          <w:rFonts w:ascii="Arial" w:hAnsi="Arial" w:cs="Arial"/>
          <w:sz w:val="22"/>
          <w:szCs w:val="22"/>
        </w:rPr>
        <w:t xml:space="preserve"> zemljišta unošenjem kalcijum karbonata (CaCO3)</w:t>
      </w:r>
      <w:r w:rsidR="00B8393B" w:rsidRPr="003D3573">
        <w:rPr>
          <w:rFonts w:ascii="Arial" w:hAnsi="Arial" w:cs="Arial"/>
          <w:sz w:val="22"/>
          <w:szCs w:val="22"/>
        </w:rPr>
        <w:t xml:space="preserve"> u zemljištu.</w:t>
      </w:r>
      <w:r w:rsidR="00B8393B" w:rsidRPr="003D3573">
        <w:rPr>
          <w:rFonts w:ascii="Arial" w:hAnsi="Arial" w:cs="Arial"/>
          <w:sz w:val="22"/>
          <w:szCs w:val="22"/>
        </w:rPr>
        <w:br/>
        <w:t xml:space="preserve">- </w:t>
      </w:r>
      <w:r w:rsidR="00B8393B" w:rsidRPr="003D3573">
        <w:rPr>
          <w:rFonts w:ascii="Arial" w:hAnsi="Arial" w:cs="Arial"/>
          <w:b/>
          <w:sz w:val="22"/>
          <w:szCs w:val="22"/>
        </w:rPr>
        <w:t>M</w:t>
      </w:r>
      <w:r w:rsidRPr="003D3573">
        <w:rPr>
          <w:rFonts w:ascii="Arial" w:hAnsi="Arial" w:cs="Arial"/>
          <w:b/>
          <w:sz w:val="22"/>
          <w:szCs w:val="22"/>
        </w:rPr>
        <w:t>eliorativna fertilizacija</w:t>
      </w:r>
      <w:r w:rsidRPr="003D3573">
        <w:rPr>
          <w:rFonts w:ascii="Arial" w:hAnsi="Arial" w:cs="Arial"/>
          <w:sz w:val="22"/>
          <w:szCs w:val="22"/>
        </w:rPr>
        <w:t xml:space="preserve"> – unos meliorativnih količina đubriva – mineralna i organska</w:t>
      </w:r>
      <w:r w:rsidR="008042D3" w:rsidRPr="003D3573">
        <w:rPr>
          <w:rFonts w:ascii="Arial" w:hAnsi="Arial" w:cs="Arial"/>
          <w:sz w:val="22"/>
          <w:szCs w:val="22"/>
        </w:rPr>
        <w:t xml:space="preserve"> </w:t>
      </w:r>
      <w:r w:rsidR="00CC2928" w:rsidRPr="003D3573">
        <w:rPr>
          <w:rFonts w:ascii="Arial" w:hAnsi="Arial" w:cs="Arial"/>
          <w:sz w:val="22"/>
          <w:szCs w:val="22"/>
        </w:rPr>
        <w:t xml:space="preserve"> đubriva.</w:t>
      </w:r>
      <w:r w:rsidR="00B8393B" w:rsidRPr="003D3573">
        <w:rPr>
          <w:rFonts w:ascii="Arial" w:hAnsi="Arial" w:cs="Arial"/>
          <w:sz w:val="22"/>
          <w:szCs w:val="22"/>
        </w:rPr>
        <w:br/>
        <w:t xml:space="preserve">- </w:t>
      </w:r>
      <w:r w:rsidR="00B8393B" w:rsidRPr="003D3573">
        <w:rPr>
          <w:rFonts w:ascii="Arial" w:hAnsi="Arial" w:cs="Arial"/>
          <w:b/>
          <w:sz w:val="22"/>
          <w:szCs w:val="22"/>
        </w:rPr>
        <w:t>M</w:t>
      </w:r>
      <w:r w:rsidRPr="003D3573">
        <w:rPr>
          <w:rFonts w:ascii="Arial" w:hAnsi="Arial" w:cs="Arial"/>
          <w:b/>
          <w:sz w:val="22"/>
          <w:szCs w:val="22"/>
        </w:rPr>
        <w:t>eliorativna humizacija</w:t>
      </w:r>
      <w:r w:rsidRPr="003D3573">
        <w:rPr>
          <w:rFonts w:ascii="Arial" w:hAnsi="Arial" w:cs="Arial"/>
          <w:sz w:val="22"/>
          <w:szCs w:val="22"/>
        </w:rPr>
        <w:t xml:space="preserve"> – unos meliorativnih količina organskog đubriva</w:t>
      </w:r>
      <w:r w:rsidR="00101BFA" w:rsidRPr="003D3573">
        <w:rPr>
          <w:rFonts w:ascii="Arial" w:hAnsi="Arial" w:cs="Arial"/>
          <w:sz w:val="22"/>
          <w:szCs w:val="22"/>
        </w:rPr>
        <w:t>.</w:t>
      </w:r>
      <w:r w:rsidR="00101BFA" w:rsidRPr="003D3573">
        <w:rPr>
          <w:rFonts w:ascii="Arial" w:hAnsi="Arial" w:cs="Arial"/>
          <w:sz w:val="22"/>
          <w:szCs w:val="22"/>
        </w:rPr>
        <w:br/>
        <w:t xml:space="preserve">- </w:t>
      </w:r>
      <w:r w:rsidR="00101BFA" w:rsidRPr="003D3573">
        <w:rPr>
          <w:rFonts w:ascii="Arial" w:hAnsi="Arial" w:cs="Arial"/>
          <w:b/>
          <w:sz w:val="22"/>
          <w:szCs w:val="22"/>
        </w:rPr>
        <w:t>P</w:t>
      </w:r>
      <w:r w:rsidR="003664E5" w:rsidRPr="003D3573">
        <w:rPr>
          <w:rFonts w:ascii="Arial" w:hAnsi="Arial" w:cs="Arial"/>
          <w:b/>
          <w:sz w:val="22"/>
          <w:szCs w:val="22"/>
        </w:rPr>
        <w:t xml:space="preserve">rodubljavanje </w:t>
      </w:r>
      <w:r w:rsidR="00763784">
        <w:rPr>
          <w:rFonts w:ascii="Arial" w:hAnsi="Arial" w:cs="Arial"/>
          <w:b/>
          <w:sz w:val="22"/>
          <w:szCs w:val="22"/>
        </w:rPr>
        <w:t>poljoprivrednog zemljišta oranica</w:t>
      </w:r>
      <w:r w:rsidR="003664E5" w:rsidRPr="003D3573">
        <w:rPr>
          <w:rFonts w:ascii="Arial" w:hAnsi="Arial" w:cs="Arial"/>
          <w:b/>
          <w:sz w:val="22"/>
          <w:szCs w:val="22"/>
        </w:rPr>
        <w:t xml:space="preserve">- produbljavanje plodnog sloja zemljišta oranjem ili </w:t>
      </w:r>
      <w:r w:rsidR="004228B6" w:rsidRPr="003D3573">
        <w:rPr>
          <w:rFonts w:ascii="Arial" w:hAnsi="Arial" w:cs="Arial"/>
          <w:b/>
          <w:sz w:val="22"/>
          <w:szCs w:val="22"/>
        </w:rPr>
        <w:t xml:space="preserve">   </w:t>
      </w:r>
      <w:r w:rsidR="003664E5" w:rsidRPr="003D3573">
        <w:rPr>
          <w:rFonts w:ascii="Arial" w:hAnsi="Arial" w:cs="Arial"/>
          <w:b/>
          <w:sz w:val="22"/>
          <w:szCs w:val="22"/>
        </w:rPr>
        <w:t>rigolanjem</w:t>
      </w:r>
      <w:r w:rsidR="003664E5" w:rsidRPr="003D3573">
        <w:rPr>
          <w:rFonts w:ascii="Arial" w:hAnsi="Arial" w:cs="Arial"/>
          <w:sz w:val="22"/>
          <w:szCs w:val="22"/>
        </w:rPr>
        <w:t xml:space="preserve"> </w:t>
      </w:r>
      <w:r w:rsidR="00822EBD" w:rsidRPr="003D3573">
        <w:rPr>
          <w:rFonts w:ascii="Arial" w:hAnsi="Arial" w:cs="Arial"/>
          <w:sz w:val="22"/>
          <w:szCs w:val="22"/>
        </w:rPr>
        <w:t>,</w:t>
      </w:r>
      <w:r w:rsidR="00763784">
        <w:rPr>
          <w:rFonts w:ascii="Arial" w:hAnsi="Arial" w:cs="Arial"/>
          <w:sz w:val="22"/>
          <w:szCs w:val="22"/>
        </w:rPr>
        <w:t xml:space="preserve"> </w:t>
      </w:r>
      <w:r w:rsidR="003664E5" w:rsidRPr="003D3573">
        <w:rPr>
          <w:rFonts w:ascii="Arial" w:hAnsi="Arial" w:cs="Arial"/>
          <w:sz w:val="22"/>
          <w:szCs w:val="22"/>
        </w:rPr>
        <w:t>ali bez iznošenja neplodnog sloja zemljišta na p</w:t>
      </w:r>
      <w:r w:rsidR="00B8393B" w:rsidRPr="003D3573">
        <w:rPr>
          <w:rFonts w:ascii="Arial" w:hAnsi="Arial" w:cs="Arial"/>
          <w:sz w:val="22"/>
          <w:szCs w:val="22"/>
        </w:rPr>
        <w:t>ovršinu.</w:t>
      </w:r>
      <w:r w:rsidR="00B8393B" w:rsidRPr="003D3573">
        <w:rPr>
          <w:rFonts w:ascii="Arial" w:hAnsi="Arial" w:cs="Arial"/>
          <w:sz w:val="22"/>
          <w:szCs w:val="22"/>
        </w:rPr>
        <w:br/>
        <w:t xml:space="preserve">- </w:t>
      </w:r>
      <w:r w:rsidR="00B8393B" w:rsidRPr="003D3573">
        <w:rPr>
          <w:rFonts w:ascii="Arial" w:hAnsi="Arial" w:cs="Arial"/>
          <w:b/>
          <w:sz w:val="22"/>
          <w:szCs w:val="22"/>
        </w:rPr>
        <w:t>O</w:t>
      </w:r>
      <w:r w:rsidR="003664E5" w:rsidRPr="003D3573">
        <w:rPr>
          <w:rFonts w:ascii="Arial" w:hAnsi="Arial" w:cs="Arial"/>
          <w:b/>
          <w:sz w:val="22"/>
          <w:szCs w:val="22"/>
        </w:rPr>
        <w:t>dvodnja</w:t>
      </w:r>
      <w:r w:rsidR="003664E5" w:rsidRPr="003D3573">
        <w:rPr>
          <w:rFonts w:ascii="Arial" w:hAnsi="Arial" w:cs="Arial"/>
          <w:sz w:val="22"/>
          <w:szCs w:val="22"/>
        </w:rPr>
        <w:t xml:space="preserve"> – obuhvata mjere, objekte i uređaje za regulisanje i očuvanje v</w:t>
      </w:r>
      <w:r w:rsidR="004228B6" w:rsidRPr="003D3573">
        <w:rPr>
          <w:rFonts w:ascii="Arial" w:hAnsi="Arial" w:cs="Arial"/>
          <w:sz w:val="22"/>
          <w:szCs w:val="22"/>
        </w:rPr>
        <w:t>odnog režima tla</w:t>
      </w:r>
      <w:r w:rsidR="00822EBD" w:rsidRPr="003D3573">
        <w:rPr>
          <w:rFonts w:ascii="Arial" w:hAnsi="Arial" w:cs="Arial"/>
          <w:sz w:val="22"/>
          <w:szCs w:val="22"/>
        </w:rPr>
        <w:t>,</w:t>
      </w:r>
      <w:r w:rsidR="003664E5" w:rsidRPr="003D3573">
        <w:rPr>
          <w:rFonts w:ascii="Arial" w:hAnsi="Arial" w:cs="Arial"/>
          <w:sz w:val="22"/>
          <w:szCs w:val="22"/>
        </w:rPr>
        <w:t>odvodnjom površinskih i podzemnih voda. Sistem za odvodnju sastavljen od uređaja za odvodnju (stanice, crpke, objekti i dr.), kanala za oticanje vode, odvodne mreže (primarna, sekundarna i tercijarna)</w:t>
      </w:r>
      <w:r w:rsidR="007627E7" w:rsidRPr="003D3573">
        <w:rPr>
          <w:rFonts w:ascii="Arial" w:hAnsi="Arial" w:cs="Arial"/>
          <w:sz w:val="22"/>
          <w:szCs w:val="22"/>
        </w:rPr>
        <w:t xml:space="preserve"> i drenaža.</w:t>
      </w:r>
      <w:r w:rsidR="007627E7" w:rsidRPr="003D3573">
        <w:rPr>
          <w:rFonts w:ascii="Arial" w:hAnsi="Arial" w:cs="Arial"/>
          <w:sz w:val="22"/>
          <w:szCs w:val="22"/>
        </w:rPr>
        <w:br/>
        <w:t xml:space="preserve">- </w:t>
      </w:r>
      <w:r w:rsidR="007627E7" w:rsidRPr="003D3573">
        <w:rPr>
          <w:rFonts w:ascii="Arial" w:hAnsi="Arial" w:cs="Arial"/>
          <w:b/>
          <w:sz w:val="22"/>
          <w:szCs w:val="22"/>
        </w:rPr>
        <w:t>F</w:t>
      </w:r>
      <w:r w:rsidR="003664E5" w:rsidRPr="003D3573">
        <w:rPr>
          <w:rFonts w:ascii="Arial" w:hAnsi="Arial" w:cs="Arial"/>
          <w:b/>
          <w:sz w:val="22"/>
          <w:szCs w:val="22"/>
        </w:rPr>
        <w:t>ormiranje terasa</w:t>
      </w:r>
      <w:r w:rsidR="003664E5" w:rsidRPr="003D3573">
        <w:rPr>
          <w:rFonts w:ascii="Arial" w:hAnsi="Arial" w:cs="Arial"/>
          <w:sz w:val="22"/>
          <w:szCs w:val="22"/>
        </w:rPr>
        <w:t xml:space="preserve"> za poljoprivrednu proizvodnju – mjera se provodi na zemljištu čiji je nagib takav da otežava mehanizovanu obradu. </w:t>
      </w:r>
    </w:p>
    <w:p w:rsidR="00B8393B" w:rsidRPr="003D3573" w:rsidRDefault="007627E7" w:rsidP="00467E36">
      <w:pPr>
        <w:pStyle w:val="ListParagraph"/>
        <w:spacing w:before="120" w:after="120" w:line="312" w:lineRule="auto"/>
        <w:ind w:left="0" w:firstLine="708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Navedene mjere moraju </w:t>
      </w:r>
      <w:r w:rsidR="00CC2928" w:rsidRPr="003D3573">
        <w:rPr>
          <w:rFonts w:ascii="Arial" w:hAnsi="Arial" w:cs="Arial"/>
          <w:sz w:val="22"/>
          <w:szCs w:val="22"/>
        </w:rPr>
        <w:t>se provesti u roku koji odredi K</w:t>
      </w:r>
      <w:r w:rsidRPr="003D3573">
        <w:rPr>
          <w:rFonts w:ascii="Arial" w:hAnsi="Arial" w:cs="Arial"/>
          <w:sz w:val="22"/>
          <w:szCs w:val="22"/>
        </w:rPr>
        <w:t>omisija, nakon provedenog uviđaja. Provedba mjera uređenja poljoprivrednog zemljišta ocjeniva</w:t>
      </w:r>
      <w:r w:rsidR="004228B6" w:rsidRPr="003D3573">
        <w:rPr>
          <w:rFonts w:ascii="Arial" w:hAnsi="Arial" w:cs="Arial"/>
          <w:sz w:val="22"/>
          <w:szCs w:val="22"/>
        </w:rPr>
        <w:t>će se prilikom drugog uviđaja K</w:t>
      </w:r>
      <w:r w:rsidRPr="003D3573">
        <w:rPr>
          <w:rFonts w:ascii="Arial" w:hAnsi="Arial" w:cs="Arial"/>
          <w:sz w:val="22"/>
          <w:szCs w:val="22"/>
        </w:rPr>
        <w:t>omsije.</w:t>
      </w:r>
    </w:p>
    <w:p w:rsidR="007627E7" w:rsidRPr="003D3573" w:rsidRDefault="007627E7" w:rsidP="00467E36">
      <w:pPr>
        <w:pStyle w:val="ListParagraph"/>
        <w:spacing w:before="120" w:after="120" w:line="312" w:lineRule="auto"/>
        <w:ind w:left="0" w:firstLine="708"/>
        <w:rPr>
          <w:rFonts w:ascii="Arial" w:hAnsi="Arial" w:cs="Arial"/>
          <w:b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Korisnici sredstava po ovom Programu m</w:t>
      </w:r>
      <w:r w:rsidR="00C91509" w:rsidRPr="003D3573">
        <w:rPr>
          <w:rFonts w:ascii="Arial" w:hAnsi="Arial" w:cs="Arial"/>
          <w:sz w:val="22"/>
          <w:szCs w:val="22"/>
        </w:rPr>
        <w:t>oraju realizovati najmanje jednu  mjeru</w:t>
      </w:r>
      <w:r w:rsidRPr="003D3573">
        <w:rPr>
          <w:rFonts w:ascii="Arial" w:hAnsi="Arial" w:cs="Arial"/>
          <w:sz w:val="22"/>
          <w:szCs w:val="22"/>
        </w:rPr>
        <w:t xml:space="preserve"> iz Programa uređenje poljoprivr</w:t>
      </w:r>
      <w:r w:rsidR="008557A0" w:rsidRPr="003D3573">
        <w:rPr>
          <w:rFonts w:ascii="Arial" w:hAnsi="Arial" w:cs="Arial"/>
          <w:sz w:val="22"/>
          <w:szCs w:val="22"/>
        </w:rPr>
        <w:t xml:space="preserve">ednog zemljišta za 2022. godinu, a prioretetna mjera je </w:t>
      </w:r>
      <w:r w:rsidR="00FB77BF" w:rsidRPr="003D3573">
        <w:rPr>
          <w:rFonts w:ascii="Arial" w:hAnsi="Arial" w:cs="Arial"/>
          <w:b/>
          <w:sz w:val="22"/>
          <w:szCs w:val="22"/>
        </w:rPr>
        <w:t>produbljavanje</w:t>
      </w:r>
      <w:r w:rsidR="00624D2A">
        <w:rPr>
          <w:rFonts w:ascii="Arial" w:hAnsi="Arial" w:cs="Arial"/>
          <w:b/>
          <w:sz w:val="22"/>
          <w:szCs w:val="22"/>
        </w:rPr>
        <w:t xml:space="preserve"> poljoprivrednog zemljišta  oranica</w:t>
      </w:r>
      <w:r w:rsidR="00FB77BF" w:rsidRPr="003D3573">
        <w:rPr>
          <w:rFonts w:ascii="Arial" w:hAnsi="Arial" w:cs="Arial"/>
          <w:b/>
          <w:sz w:val="22"/>
          <w:szCs w:val="22"/>
        </w:rPr>
        <w:t>- produbljavanje plodnog sloja zemljišta oranjem ili    rigolanjem</w:t>
      </w:r>
      <w:r w:rsidR="00FB77BF" w:rsidRPr="003D3573">
        <w:rPr>
          <w:rFonts w:ascii="Arial" w:hAnsi="Arial" w:cs="Arial"/>
          <w:sz w:val="22"/>
          <w:szCs w:val="22"/>
        </w:rPr>
        <w:t xml:space="preserve">, </w:t>
      </w:r>
      <w:r w:rsidR="00FB77BF" w:rsidRPr="003D3573">
        <w:rPr>
          <w:rFonts w:ascii="Arial" w:hAnsi="Arial" w:cs="Arial"/>
          <w:b/>
          <w:sz w:val="22"/>
          <w:szCs w:val="22"/>
        </w:rPr>
        <w:t>ali bez iznošenja neplodnog sloja zemljišta na površinu</w:t>
      </w:r>
    </w:p>
    <w:p w:rsidR="000F4BED" w:rsidRPr="003D3573" w:rsidRDefault="000F4BED" w:rsidP="004228B6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4. POTREBNA SREDSTVA ZA PROVOĐENJE PROGRAMA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Visina sredstava za provođenje programa</w:t>
      </w:r>
    </w:p>
    <w:p w:rsidR="003D3573" w:rsidRDefault="000F4BED" w:rsidP="003D3573">
      <w:pPr>
        <w:spacing w:before="120" w:after="120" w:line="312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Potrebna sredstva za provođenje Programa definisana su Budžetom Bosansko-podrinjskog kantona Goražde („Službene novine Bosansko-podrinjskog kantona Goražde“, broj:</w:t>
      </w:r>
      <w:r w:rsidR="007627E7" w:rsidRPr="003D3573">
        <w:rPr>
          <w:rFonts w:ascii="Arial" w:hAnsi="Arial" w:cs="Arial"/>
          <w:sz w:val="22"/>
          <w:szCs w:val="22"/>
        </w:rPr>
        <w:t>12/21), na ekonomskom kodu 614 400 HAP 005</w:t>
      </w:r>
      <w:r w:rsidRPr="003D3573">
        <w:rPr>
          <w:rFonts w:ascii="Arial" w:hAnsi="Arial" w:cs="Arial"/>
          <w:sz w:val="22"/>
          <w:szCs w:val="22"/>
        </w:rPr>
        <w:t xml:space="preserve"> - </w:t>
      </w:r>
      <w:r w:rsidR="00FF2EDA" w:rsidRPr="003D3573">
        <w:rPr>
          <w:rFonts w:ascii="Arial" w:hAnsi="Arial" w:cs="Arial"/>
          <w:bCs/>
          <w:sz w:val="22"/>
          <w:szCs w:val="22"/>
        </w:rPr>
        <w:t>Finansiranje projekata iz sredstava pretvorbe poljoprivrednog</w:t>
      </w:r>
      <w:r w:rsidR="004228B6" w:rsidRPr="003D3573">
        <w:rPr>
          <w:rFonts w:ascii="Arial" w:hAnsi="Arial" w:cs="Arial"/>
          <w:bCs/>
          <w:sz w:val="22"/>
          <w:szCs w:val="22"/>
        </w:rPr>
        <w:t xml:space="preserve"> u nepoljoprivredno zemljište –J</w:t>
      </w:r>
      <w:r w:rsidR="00FF2EDA" w:rsidRPr="003D3573">
        <w:rPr>
          <w:rFonts w:ascii="Arial" w:hAnsi="Arial" w:cs="Arial"/>
          <w:bCs/>
          <w:sz w:val="22"/>
          <w:szCs w:val="22"/>
        </w:rPr>
        <w:t>avnim preduzećima u iznosu od 23.897,00 KM.</w:t>
      </w:r>
    </w:p>
    <w:p w:rsidR="00124B72" w:rsidRDefault="00124B72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lastRenderedPageBreak/>
        <w:t xml:space="preserve">Maksimalni budžet po </w:t>
      </w:r>
      <w:r w:rsidR="00E90F0D" w:rsidRPr="003D3573">
        <w:rPr>
          <w:rFonts w:ascii="Arial" w:hAnsi="Arial" w:cs="Arial"/>
          <w:b/>
          <w:bCs/>
          <w:sz w:val="22"/>
          <w:szCs w:val="22"/>
        </w:rPr>
        <w:t>mjerama</w:t>
      </w:r>
    </w:p>
    <w:p w:rsidR="00E90F0D" w:rsidRPr="003D3573" w:rsidRDefault="00E90F0D" w:rsidP="00467E36">
      <w:pPr>
        <w:pStyle w:val="ListParagraph"/>
        <w:spacing w:before="120" w:after="120" w:line="312" w:lineRule="auto"/>
        <w:ind w:left="0" w:firstLine="708"/>
        <w:rPr>
          <w:rFonts w:ascii="Arial" w:hAnsi="Arial" w:cs="Arial"/>
          <w:bCs/>
          <w:sz w:val="22"/>
          <w:szCs w:val="22"/>
        </w:rPr>
      </w:pPr>
      <w:r w:rsidRPr="003D3573">
        <w:rPr>
          <w:rFonts w:ascii="Arial" w:hAnsi="Arial" w:cs="Arial"/>
          <w:bCs/>
          <w:sz w:val="22"/>
          <w:szCs w:val="22"/>
        </w:rPr>
        <w:t xml:space="preserve">Korisnici sredstava po ovom Programu mogu ostvariti maksimalan </w:t>
      </w:r>
      <w:r w:rsidR="008D5E0C" w:rsidRPr="003D3573">
        <w:rPr>
          <w:rFonts w:ascii="Arial" w:hAnsi="Arial" w:cs="Arial"/>
          <w:bCs/>
          <w:sz w:val="22"/>
          <w:szCs w:val="22"/>
        </w:rPr>
        <w:t xml:space="preserve">iznos po pojedinim mjerama </w:t>
      </w:r>
      <w:r w:rsidRPr="003D3573">
        <w:rPr>
          <w:rFonts w:ascii="Arial" w:hAnsi="Arial" w:cs="Arial"/>
          <w:bCs/>
          <w:sz w:val="22"/>
          <w:szCs w:val="22"/>
        </w:rPr>
        <w:t>kako slijedi:</w:t>
      </w:r>
    </w:p>
    <w:p w:rsidR="003D3573" w:rsidRPr="003D3573" w:rsidRDefault="00E90F0D" w:rsidP="003D3573">
      <w:pPr>
        <w:pStyle w:val="ListParagraph"/>
        <w:spacing w:before="120" w:line="312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- krčenje poljoprivrednog zemljišta po jednom hektaru </w:t>
      </w:r>
      <w:r w:rsidR="008042D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3D357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</w:t>
      </w:r>
      <w:r w:rsidR="00124B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00,00 KM,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br/>
        <w:t xml:space="preserve">- čišćenje poljoprivrednog zemljišta po jednom hektaru </w:t>
      </w:r>
      <w:r w:rsidR="008042D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D357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00,00 KM,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br/>
        <w:t xml:space="preserve">- ravnanje poljoprivrednog zemljišta po jednom hektaru </w:t>
      </w:r>
      <w:r w:rsidR="003D357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00,00 KM,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br/>
        <w:t xml:space="preserve">- meliorativna kalcifikacija po jednom hektaru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</w:t>
      </w:r>
      <w:r w:rsidR="003D357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00,00 KM,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br/>
        <w:t xml:space="preserve">- meliorativna fertilizacija po jednom hektaru </w:t>
      </w:r>
      <w:r w:rsidR="008042D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</w:t>
      </w:r>
      <w:r w:rsidR="003D357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00,00 KM,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br/>
        <w:t xml:space="preserve">- meliorativna humifikacija po jednom hektaru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</w:t>
      </w:r>
      <w:r w:rsidR="003D357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1.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00,00 KM,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br/>
        <w:t>- produbljavanje</w:t>
      </w:r>
      <w:r w:rsidR="00624D2A">
        <w:rPr>
          <w:rFonts w:ascii="Arial" w:hAnsi="Arial" w:cs="Arial"/>
          <w:sz w:val="22"/>
          <w:szCs w:val="22"/>
          <w:shd w:val="clear" w:color="auto" w:fill="FFFFFF"/>
        </w:rPr>
        <w:t xml:space="preserve"> poljoprivrednog zemljišta-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oranica po jednom hektaru </w:t>
      </w:r>
      <w:r w:rsidR="008042D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124B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24D2A" w:rsidRPr="003D3573">
        <w:rPr>
          <w:rFonts w:ascii="Arial" w:hAnsi="Arial" w:cs="Arial"/>
          <w:sz w:val="22"/>
          <w:szCs w:val="22"/>
          <w:shd w:val="clear" w:color="auto" w:fill="FFFFFF"/>
        </w:rPr>
        <w:t>1.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624D2A">
        <w:rPr>
          <w:rFonts w:ascii="Arial" w:hAnsi="Arial" w:cs="Arial"/>
          <w:sz w:val="22"/>
          <w:szCs w:val="22"/>
          <w:shd w:val="clear" w:color="auto" w:fill="FFFFFF"/>
        </w:rPr>
        <w:t>00,00 KM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br/>
        <w:t xml:space="preserve">- rekultivacija poljoprivrednog zemljišta po jednom hektaru </w:t>
      </w:r>
      <w:r w:rsidR="003D3573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      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>00,00 KM,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br/>
        <w:t>- mreža za odvođenje drenažom ili otvorenim kanalima</w:t>
      </w:r>
    </w:p>
    <w:p w:rsidR="008D5E0C" w:rsidRPr="003D3573" w:rsidRDefault="003D3573" w:rsidP="003D3573">
      <w:pPr>
        <w:pStyle w:val="ListParagraph"/>
        <w:spacing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E90F0D"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po jednom hektaru 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</w:t>
      </w:r>
      <w:r w:rsidR="00E90F0D" w:rsidRPr="003D357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2B055C" w:rsidRPr="003D357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07507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E90F0D" w:rsidRPr="003D3573">
        <w:rPr>
          <w:rFonts w:ascii="Arial" w:hAnsi="Arial" w:cs="Arial"/>
          <w:sz w:val="22"/>
          <w:szCs w:val="22"/>
          <w:shd w:val="clear" w:color="auto" w:fill="FFFFFF"/>
        </w:rPr>
        <w:t>00,00 KM.</w:t>
      </w:r>
    </w:p>
    <w:p w:rsidR="00714AA4" w:rsidRPr="003D3573" w:rsidRDefault="000F4BED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Korisnici sredstava</w:t>
      </w:r>
      <w:r w:rsidR="008042D3" w:rsidRPr="003D3573">
        <w:rPr>
          <w:rFonts w:ascii="Arial" w:hAnsi="Arial" w:cs="Arial"/>
          <w:sz w:val="22"/>
          <w:szCs w:val="22"/>
        </w:rPr>
        <w:t xml:space="preserve"> po ovom P</w:t>
      </w:r>
      <w:r w:rsidRPr="003D3573">
        <w:rPr>
          <w:rFonts w:ascii="Arial" w:hAnsi="Arial" w:cs="Arial"/>
          <w:sz w:val="22"/>
          <w:szCs w:val="22"/>
        </w:rPr>
        <w:t>rogramu su</w:t>
      </w:r>
      <w:r w:rsidRPr="003D35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D3573">
        <w:rPr>
          <w:rFonts w:ascii="Arial" w:hAnsi="Arial" w:cs="Arial"/>
          <w:sz w:val="22"/>
          <w:szCs w:val="22"/>
        </w:rPr>
        <w:t xml:space="preserve">fizička </w:t>
      </w:r>
      <w:r w:rsidR="00714AA4" w:rsidRPr="003D3573">
        <w:rPr>
          <w:rFonts w:ascii="Arial" w:hAnsi="Arial" w:cs="Arial"/>
          <w:sz w:val="22"/>
          <w:szCs w:val="22"/>
        </w:rPr>
        <w:t xml:space="preserve">i pravna </w:t>
      </w:r>
      <w:r w:rsidRPr="003D3573">
        <w:rPr>
          <w:rFonts w:ascii="Arial" w:hAnsi="Arial" w:cs="Arial"/>
          <w:sz w:val="22"/>
          <w:szCs w:val="22"/>
        </w:rPr>
        <w:t>lica sa područja Bosansko-</w:t>
      </w:r>
      <w:r w:rsidR="00714AA4" w:rsidRPr="003D3573">
        <w:rPr>
          <w:rFonts w:ascii="Arial" w:hAnsi="Arial" w:cs="Arial"/>
          <w:sz w:val="22"/>
          <w:szCs w:val="22"/>
        </w:rPr>
        <w:t>podrinjskog kantona Goražde koji</w:t>
      </w:r>
      <w:r w:rsidRPr="003D3573">
        <w:rPr>
          <w:rFonts w:ascii="Arial" w:hAnsi="Arial" w:cs="Arial"/>
          <w:sz w:val="22"/>
          <w:szCs w:val="22"/>
        </w:rPr>
        <w:t xml:space="preserve"> u okviru </w:t>
      </w:r>
      <w:r w:rsidR="00C91509" w:rsidRPr="003D3573">
        <w:rPr>
          <w:rFonts w:ascii="Arial" w:hAnsi="Arial" w:cs="Arial"/>
          <w:sz w:val="22"/>
          <w:szCs w:val="22"/>
        </w:rPr>
        <w:t>Programa uređenja</w:t>
      </w:r>
      <w:r w:rsidR="00714AA4" w:rsidRPr="003D3573">
        <w:rPr>
          <w:rFonts w:ascii="Arial" w:hAnsi="Arial" w:cs="Arial"/>
          <w:sz w:val="22"/>
          <w:szCs w:val="22"/>
        </w:rPr>
        <w:t xml:space="preserve"> poljoprivrednog zemljišta realizuju minimalno </w:t>
      </w:r>
      <w:r w:rsidR="00101BFA" w:rsidRPr="003D3573">
        <w:rPr>
          <w:rFonts w:ascii="Arial" w:hAnsi="Arial" w:cs="Arial"/>
          <w:sz w:val="22"/>
          <w:szCs w:val="22"/>
        </w:rPr>
        <w:t>jednu mjeru</w:t>
      </w:r>
      <w:r w:rsidR="00C91509" w:rsidRPr="003D3573">
        <w:rPr>
          <w:rFonts w:ascii="Arial" w:hAnsi="Arial" w:cs="Arial"/>
          <w:sz w:val="22"/>
          <w:szCs w:val="22"/>
        </w:rPr>
        <w:t>, a maksimalno tri mjere.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5. KRITERIJI ZA RASPODJELU SREDSTAVA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Način raspodjele sredstava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Raspodjela sredstava </w:t>
      </w:r>
      <w:r w:rsidR="005E465F" w:rsidRPr="003D3573">
        <w:rPr>
          <w:rFonts w:ascii="Arial" w:hAnsi="Arial" w:cs="Arial"/>
          <w:sz w:val="22"/>
          <w:szCs w:val="22"/>
        </w:rPr>
        <w:t xml:space="preserve">po ovom Programu </w:t>
      </w:r>
      <w:r w:rsidRPr="003D3573">
        <w:rPr>
          <w:rFonts w:ascii="Arial" w:hAnsi="Arial" w:cs="Arial"/>
          <w:sz w:val="22"/>
          <w:szCs w:val="22"/>
        </w:rPr>
        <w:t>vršit će se</w:t>
      </w:r>
      <w:r w:rsidR="00C91509" w:rsidRPr="003D3573">
        <w:rPr>
          <w:rFonts w:ascii="Arial" w:hAnsi="Arial" w:cs="Arial"/>
          <w:sz w:val="22"/>
          <w:szCs w:val="22"/>
        </w:rPr>
        <w:t xml:space="preserve"> realizacijom mjera </w:t>
      </w:r>
      <w:r w:rsidR="005E465F" w:rsidRPr="003D3573">
        <w:rPr>
          <w:rFonts w:ascii="Arial" w:hAnsi="Arial" w:cs="Arial"/>
          <w:sz w:val="22"/>
          <w:szCs w:val="22"/>
        </w:rPr>
        <w:t xml:space="preserve"> koje doprinose ostvarivanju općeg i posebnog cilja Programa.</w:t>
      </w:r>
    </w:p>
    <w:p w:rsidR="009C3A14" w:rsidRPr="003D3573" w:rsidRDefault="000F4BED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Raspodjela sredstava </w:t>
      </w:r>
      <w:r w:rsidR="009C3A14" w:rsidRPr="003D3573">
        <w:rPr>
          <w:rFonts w:ascii="Arial" w:hAnsi="Arial" w:cs="Arial"/>
          <w:sz w:val="22"/>
          <w:szCs w:val="22"/>
        </w:rPr>
        <w:t>vrši</w:t>
      </w:r>
      <w:r w:rsidR="00362D27" w:rsidRPr="003D3573">
        <w:rPr>
          <w:rFonts w:ascii="Arial" w:hAnsi="Arial" w:cs="Arial"/>
          <w:sz w:val="22"/>
          <w:szCs w:val="22"/>
        </w:rPr>
        <w:t xml:space="preserve">t </w:t>
      </w:r>
      <w:r w:rsidR="009C3A14" w:rsidRPr="003D3573">
        <w:rPr>
          <w:rFonts w:ascii="Arial" w:hAnsi="Arial" w:cs="Arial"/>
          <w:sz w:val="22"/>
          <w:szCs w:val="22"/>
        </w:rPr>
        <w:t xml:space="preserve">će se na osnovu </w:t>
      </w:r>
      <w:r w:rsidR="00116167" w:rsidRPr="003D3573">
        <w:rPr>
          <w:rFonts w:ascii="Arial" w:hAnsi="Arial" w:cs="Arial"/>
          <w:sz w:val="22"/>
          <w:szCs w:val="22"/>
        </w:rPr>
        <w:t>odobrenih Zahtjeva</w:t>
      </w:r>
      <w:r w:rsidR="009C3A14" w:rsidRPr="003D3573">
        <w:rPr>
          <w:rFonts w:ascii="Arial" w:hAnsi="Arial" w:cs="Arial"/>
          <w:sz w:val="22"/>
          <w:szCs w:val="22"/>
        </w:rPr>
        <w:t xml:space="preserve"> u skladu sa ovim Programom. Konačnu odluku o odobravanju novčanih sredstava na prijedlog Ministarstva za privredu donosi Vlada Bosansko-podrinjskog Kantona Goražde.</w:t>
      </w:r>
    </w:p>
    <w:p w:rsidR="0025664E" w:rsidRPr="003D3573" w:rsidRDefault="0025664E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Kriteriji za raspodjelu sredstava</w:t>
      </w:r>
    </w:p>
    <w:p w:rsidR="000F4BED" w:rsidRPr="003D3573" w:rsidRDefault="000F4BED" w:rsidP="008042D3">
      <w:pPr>
        <w:pStyle w:val="ListParagraph"/>
        <w:spacing w:before="120" w:after="120" w:line="312" w:lineRule="auto"/>
        <w:ind w:left="0" w:firstLine="709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Ra</w:t>
      </w:r>
      <w:r w:rsidR="00362D27" w:rsidRPr="003D3573">
        <w:rPr>
          <w:rFonts w:ascii="Arial" w:hAnsi="Arial" w:cs="Arial"/>
          <w:sz w:val="22"/>
          <w:szCs w:val="22"/>
        </w:rPr>
        <w:t>spodjela sredstava za mjere sadrža</w:t>
      </w:r>
      <w:r w:rsidR="008940F5" w:rsidRPr="003D3573">
        <w:rPr>
          <w:rFonts w:ascii="Arial" w:hAnsi="Arial" w:cs="Arial"/>
          <w:sz w:val="22"/>
          <w:szCs w:val="22"/>
        </w:rPr>
        <w:t xml:space="preserve">ne u </w:t>
      </w:r>
      <w:r w:rsidR="008940F5" w:rsidRPr="003D3573">
        <w:rPr>
          <w:rFonts w:ascii="Arial" w:hAnsi="Arial" w:cs="Arial"/>
          <w:sz w:val="22"/>
          <w:szCs w:val="22"/>
        </w:rPr>
        <w:tab/>
        <w:t>Programu</w:t>
      </w:r>
      <w:r w:rsidRPr="003D3573">
        <w:rPr>
          <w:rFonts w:ascii="Arial" w:hAnsi="Arial" w:cs="Arial"/>
          <w:sz w:val="22"/>
          <w:szCs w:val="22"/>
        </w:rPr>
        <w:t xml:space="preserve"> izvršit će se srazmjerno  doprinosu u dostizanju općeg i posebnog cilja </w:t>
      </w:r>
      <w:r w:rsidR="005737E3" w:rsidRPr="003D3573">
        <w:rPr>
          <w:rFonts w:ascii="Arial" w:hAnsi="Arial" w:cs="Arial"/>
          <w:sz w:val="22"/>
          <w:szCs w:val="22"/>
        </w:rPr>
        <w:t>programa, očekivanih rezultata P</w:t>
      </w:r>
      <w:r w:rsidRPr="003D3573">
        <w:rPr>
          <w:rFonts w:ascii="Arial" w:hAnsi="Arial" w:cs="Arial"/>
          <w:sz w:val="22"/>
          <w:szCs w:val="22"/>
        </w:rPr>
        <w:t>rograma i drugih elemenata za ra</w:t>
      </w:r>
      <w:r w:rsidR="00C979B9" w:rsidRPr="003D3573">
        <w:rPr>
          <w:rFonts w:ascii="Arial" w:hAnsi="Arial" w:cs="Arial"/>
          <w:sz w:val="22"/>
          <w:szCs w:val="22"/>
        </w:rPr>
        <w:t>spodjelu u skladu sa odredbama P</w:t>
      </w:r>
      <w:r w:rsidRPr="003D3573">
        <w:rPr>
          <w:rFonts w:ascii="Arial" w:hAnsi="Arial" w:cs="Arial"/>
          <w:sz w:val="22"/>
          <w:szCs w:val="22"/>
        </w:rPr>
        <w:t xml:space="preserve">rograma. </w:t>
      </w:r>
    </w:p>
    <w:p w:rsidR="006F0912" w:rsidRPr="003D3573" w:rsidRDefault="000F4BED" w:rsidP="00467E36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Prilikom odlučivanja o raspodjeli sredstava iz predhodnog stava primjenjivat će se kriteriji putem kojih će se ocjenjivati</w:t>
      </w:r>
      <w:r w:rsidR="00362D27" w:rsidRPr="003D3573">
        <w:rPr>
          <w:rFonts w:ascii="Arial" w:hAnsi="Arial" w:cs="Arial"/>
          <w:sz w:val="22"/>
          <w:szCs w:val="22"/>
        </w:rPr>
        <w:t xml:space="preserve"> svi</w:t>
      </w:r>
      <w:r w:rsidRPr="003D3573">
        <w:rPr>
          <w:rFonts w:ascii="Arial" w:hAnsi="Arial" w:cs="Arial"/>
          <w:sz w:val="22"/>
          <w:szCs w:val="22"/>
        </w:rPr>
        <w:t xml:space="preserve"> bitni </w:t>
      </w:r>
      <w:r w:rsidR="00362D27" w:rsidRPr="003D3573">
        <w:rPr>
          <w:rFonts w:ascii="Arial" w:hAnsi="Arial" w:cs="Arial"/>
          <w:sz w:val="22"/>
          <w:szCs w:val="22"/>
        </w:rPr>
        <w:t>elementi iz svake pojedinačne mjere</w:t>
      </w:r>
      <w:r w:rsidR="00075902" w:rsidRPr="003D3573">
        <w:rPr>
          <w:rFonts w:ascii="Arial" w:hAnsi="Arial" w:cs="Arial"/>
          <w:sz w:val="22"/>
          <w:szCs w:val="22"/>
        </w:rPr>
        <w:t>.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Kriteriji po osnovu kojeg će </w:t>
      </w:r>
      <w:r w:rsidR="00C979B9" w:rsidRPr="003D3573">
        <w:rPr>
          <w:rFonts w:ascii="Arial" w:hAnsi="Arial" w:cs="Arial"/>
          <w:sz w:val="22"/>
          <w:szCs w:val="22"/>
        </w:rPr>
        <w:t>se vršiti raspodjela sredstava P</w:t>
      </w:r>
      <w:r w:rsidRPr="003D3573">
        <w:rPr>
          <w:rFonts w:ascii="Arial" w:hAnsi="Arial" w:cs="Arial"/>
          <w:sz w:val="22"/>
          <w:szCs w:val="22"/>
        </w:rPr>
        <w:t>rograma su:</w:t>
      </w:r>
    </w:p>
    <w:p w:rsidR="006F0912" w:rsidRPr="003D3573" w:rsidRDefault="003075DE" w:rsidP="006F0912">
      <w:pPr>
        <w:pStyle w:val="ListParagraph"/>
        <w:numPr>
          <w:ilvl w:val="0"/>
          <w:numId w:val="13"/>
        </w:numPr>
        <w:spacing w:before="120" w:after="120" w:line="312" w:lineRule="auto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Provedu najmanje jednu mjer</w:t>
      </w:r>
      <w:r w:rsidR="003573C2" w:rsidRPr="003D3573">
        <w:rPr>
          <w:rFonts w:ascii="Arial" w:hAnsi="Arial" w:cs="Arial"/>
          <w:sz w:val="22"/>
          <w:szCs w:val="22"/>
        </w:rPr>
        <w:t xml:space="preserve">u </w:t>
      </w:r>
      <w:r w:rsidRPr="003D3573">
        <w:rPr>
          <w:rFonts w:ascii="Arial" w:hAnsi="Arial" w:cs="Arial"/>
          <w:sz w:val="22"/>
          <w:szCs w:val="22"/>
        </w:rPr>
        <w:t>(</w:t>
      </w:r>
      <w:r w:rsidRPr="003D3573">
        <w:rPr>
          <w:rFonts w:ascii="Arial" w:hAnsi="Arial" w:cs="Arial"/>
          <w:b/>
          <w:sz w:val="22"/>
          <w:szCs w:val="22"/>
        </w:rPr>
        <w:t>obavezno produbljavanje</w:t>
      </w:r>
      <w:r w:rsidR="00266E76">
        <w:rPr>
          <w:rFonts w:ascii="Arial" w:hAnsi="Arial" w:cs="Arial"/>
          <w:b/>
          <w:sz w:val="22"/>
          <w:szCs w:val="22"/>
        </w:rPr>
        <w:t xml:space="preserve"> poljoprivrednog zemljišta oranica</w:t>
      </w:r>
      <w:r w:rsidRPr="003D3573">
        <w:rPr>
          <w:rFonts w:ascii="Arial" w:hAnsi="Arial" w:cs="Arial"/>
          <w:b/>
          <w:sz w:val="22"/>
          <w:szCs w:val="22"/>
        </w:rPr>
        <w:t>- produbljavanje plodnog sloja z</w:t>
      </w:r>
      <w:r w:rsidR="00266E76">
        <w:rPr>
          <w:rFonts w:ascii="Arial" w:hAnsi="Arial" w:cs="Arial"/>
          <w:b/>
          <w:sz w:val="22"/>
          <w:szCs w:val="22"/>
        </w:rPr>
        <w:t>emljišta oranjem ili rigolanje</w:t>
      </w:r>
      <w:r w:rsidRPr="003D3573">
        <w:rPr>
          <w:rFonts w:ascii="Arial" w:hAnsi="Arial" w:cs="Arial"/>
          <w:b/>
          <w:sz w:val="22"/>
          <w:szCs w:val="22"/>
        </w:rPr>
        <w:t>,</w:t>
      </w:r>
      <w:r w:rsidR="00266E76">
        <w:rPr>
          <w:rFonts w:ascii="Arial" w:hAnsi="Arial" w:cs="Arial"/>
          <w:b/>
          <w:sz w:val="22"/>
          <w:szCs w:val="22"/>
        </w:rPr>
        <w:t xml:space="preserve"> </w:t>
      </w:r>
      <w:r w:rsidRPr="003D3573">
        <w:rPr>
          <w:rFonts w:ascii="Arial" w:hAnsi="Arial" w:cs="Arial"/>
          <w:b/>
          <w:sz w:val="22"/>
          <w:szCs w:val="22"/>
        </w:rPr>
        <w:t>ali bez iznošenja neplodnog sloja zemljišta na površinu</w:t>
      </w:r>
      <w:r w:rsidRPr="003D3573">
        <w:rPr>
          <w:rFonts w:ascii="Arial" w:hAnsi="Arial" w:cs="Arial"/>
          <w:sz w:val="22"/>
          <w:szCs w:val="22"/>
        </w:rPr>
        <w:t xml:space="preserve">) </w:t>
      </w:r>
      <w:r w:rsidR="006F0912" w:rsidRPr="003D3573">
        <w:rPr>
          <w:rFonts w:ascii="Arial" w:hAnsi="Arial" w:cs="Arial"/>
          <w:sz w:val="22"/>
          <w:szCs w:val="22"/>
        </w:rPr>
        <w:t>uređenja zemljišta,</w:t>
      </w:r>
      <w:r w:rsidR="00C979B9" w:rsidRPr="003D3573">
        <w:rPr>
          <w:rFonts w:ascii="Arial" w:hAnsi="Arial" w:cs="Arial"/>
          <w:sz w:val="22"/>
          <w:szCs w:val="22"/>
        </w:rPr>
        <w:t xml:space="preserve"> </w:t>
      </w:r>
      <w:r w:rsidR="00C91509" w:rsidRPr="003D3573">
        <w:rPr>
          <w:rFonts w:ascii="Arial" w:hAnsi="Arial" w:cs="Arial"/>
          <w:sz w:val="22"/>
          <w:szCs w:val="22"/>
        </w:rPr>
        <w:t>a maksimalno tri,</w:t>
      </w:r>
    </w:p>
    <w:p w:rsidR="006F0912" w:rsidRPr="003D3573" w:rsidRDefault="006F0912" w:rsidP="006F0912">
      <w:pPr>
        <w:pStyle w:val="ListParagraph"/>
        <w:numPr>
          <w:ilvl w:val="0"/>
          <w:numId w:val="13"/>
        </w:numPr>
        <w:spacing w:before="120" w:after="120" w:line="312" w:lineRule="auto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Uređenje zemljišta na minimalnoj površini od 0,2 ha,</w:t>
      </w:r>
    </w:p>
    <w:p w:rsidR="006F0912" w:rsidRPr="003D3573" w:rsidRDefault="006F0912" w:rsidP="006F0912">
      <w:pPr>
        <w:pStyle w:val="ListParagraph"/>
        <w:numPr>
          <w:ilvl w:val="0"/>
          <w:numId w:val="13"/>
        </w:numPr>
        <w:spacing w:before="120" w:after="120" w:line="312" w:lineRule="auto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lastRenderedPageBreak/>
        <w:t>Na uređenoj parceli zasnuju primarnu poljoprivrednu proizvodnju,</w:t>
      </w:r>
    </w:p>
    <w:p w:rsidR="006F0912" w:rsidRPr="003D3573" w:rsidRDefault="006F0912" w:rsidP="006F0912">
      <w:pPr>
        <w:pStyle w:val="ListParagraph"/>
        <w:numPr>
          <w:ilvl w:val="0"/>
          <w:numId w:val="13"/>
        </w:numPr>
        <w:spacing w:before="120" w:after="120" w:line="312" w:lineRule="auto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pravna i fizička lica uredno izmiruju poreske obaveze,</w:t>
      </w:r>
      <w:r w:rsidR="00277E34">
        <w:rPr>
          <w:rFonts w:ascii="Arial" w:hAnsi="Arial" w:cs="Arial"/>
          <w:sz w:val="22"/>
          <w:szCs w:val="22"/>
        </w:rPr>
        <w:t xml:space="preserve"> (Ministarstvo za pivredu će službeno zatražiti od nadležnog organa podatke o izmirenim poreskim obavezama),</w:t>
      </w:r>
    </w:p>
    <w:p w:rsidR="004228B6" w:rsidRPr="003D3573" w:rsidRDefault="006F0912" w:rsidP="004228B6">
      <w:pPr>
        <w:pStyle w:val="ListParagraph"/>
        <w:numPr>
          <w:ilvl w:val="0"/>
          <w:numId w:val="13"/>
        </w:numPr>
        <w:spacing w:before="120" w:after="120" w:line="312" w:lineRule="auto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imaju riješene vlasničke odnose</w:t>
      </w:r>
    </w:p>
    <w:p w:rsidR="000F4BED" w:rsidRPr="003D3573" w:rsidRDefault="004F78A8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Kandidovanje prijedloga zahtjeva</w:t>
      </w:r>
      <w:r w:rsidR="000F4BED" w:rsidRPr="003D3573">
        <w:rPr>
          <w:rFonts w:ascii="Arial" w:hAnsi="Arial" w:cs="Arial"/>
          <w:b/>
          <w:bCs/>
          <w:sz w:val="22"/>
          <w:szCs w:val="22"/>
        </w:rPr>
        <w:t xml:space="preserve"> za sredstvima</w:t>
      </w:r>
    </w:p>
    <w:p w:rsidR="000F4BED" w:rsidRPr="003D3573" w:rsidRDefault="009C5833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Zahtjevi</w:t>
      </w:r>
      <w:r w:rsidR="000F4BED" w:rsidRPr="003D3573">
        <w:rPr>
          <w:rFonts w:ascii="Arial" w:hAnsi="Arial" w:cs="Arial"/>
          <w:sz w:val="22"/>
          <w:szCs w:val="22"/>
        </w:rPr>
        <w:t xml:space="preserve"> za sredstvima dost</w:t>
      </w:r>
      <w:r w:rsidR="00C91509" w:rsidRPr="003D3573">
        <w:rPr>
          <w:rFonts w:ascii="Arial" w:hAnsi="Arial" w:cs="Arial"/>
          <w:sz w:val="22"/>
          <w:szCs w:val="22"/>
        </w:rPr>
        <w:t>avljaju se nakon objavljivanja J</w:t>
      </w:r>
      <w:r w:rsidR="000F4BED" w:rsidRPr="003D3573">
        <w:rPr>
          <w:rFonts w:ascii="Arial" w:hAnsi="Arial" w:cs="Arial"/>
          <w:sz w:val="22"/>
          <w:szCs w:val="22"/>
        </w:rPr>
        <w:t xml:space="preserve">avnog poziva, koji se raspisuje u skladu sa odredbama </w:t>
      </w:r>
      <w:r w:rsidR="00C979B9" w:rsidRPr="003D3573">
        <w:rPr>
          <w:rFonts w:ascii="Arial" w:hAnsi="Arial" w:cs="Arial"/>
          <w:sz w:val="22"/>
          <w:szCs w:val="22"/>
        </w:rPr>
        <w:t>P</w:t>
      </w:r>
      <w:r w:rsidR="000F4BED" w:rsidRPr="003D3573">
        <w:rPr>
          <w:rFonts w:ascii="Arial" w:hAnsi="Arial" w:cs="Arial"/>
          <w:sz w:val="22"/>
          <w:szCs w:val="22"/>
        </w:rPr>
        <w:t>rograma.</w:t>
      </w:r>
    </w:p>
    <w:p w:rsidR="00A501B5" w:rsidRPr="003D3573" w:rsidRDefault="009C5833" w:rsidP="00CE7AA4">
      <w:pPr>
        <w:pStyle w:val="BodyText"/>
        <w:spacing w:before="120" w:after="120" w:line="312" w:lineRule="auto"/>
        <w:ind w:firstLine="708"/>
        <w:jc w:val="both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lang w:val="bs-Latn-BA"/>
        </w:rPr>
        <w:t>Zahtjevi</w:t>
      </w:r>
      <w:r w:rsidR="006F0912" w:rsidRPr="003D3573">
        <w:rPr>
          <w:sz w:val="22"/>
          <w:szCs w:val="22"/>
          <w:lang w:val="bs-Latn-BA"/>
        </w:rPr>
        <w:t xml:space="preserve"> za sredstvima</w:t>
      </w:r>
      <w:r w:rsidR="000F4BED" w:rsidRPr="003D3573">
        <w:rPr>
          <w:sz w:val="22"/>
          <w:szCs w:val="22"/>
          <w:lang w:val="bs-Latn-BA"/>
        </w:rPr>
        <w:t xml:space="preserve"> </w:t>
      </w:r>
      <w:r w:rsidR="00C979B9" w:rsidRPr="003D3573">
        <w:rPr>
          <w:sz w:val="22"/>
          <w:szCs w:val="22"/>
          <w:lang w:val="bs-Latn-BA"/>
        </w:rPr>
        <w:t>dostavljaju se za sledeće</w:t>
      </w:r>
      <w:r w:rsidR="006F0912" w:rsidRPr="003D3573">
        <w:rPr>
          <w:sz w:val="22"/>
          <w:szCs w:val="22"/>
          <w:lang w:val="bs-Latn-BA"/>
        </w:rPr>
        <w:t xml:space="preserve"> mjera:</w:t>
      </w:r>
      <w:r w:rsidR="006F0912" w:rsidRPr="003D3573">
        <w:rPr>
          <w:sz w:val="22"/>
          <w:szCs w:val="22"/>
          <w:shd w:val="clear" w:color="auto" w:fill="FFFFFF"/>
          <w:lang w:val="bs-Latn-BA"/>
        </w:rPr>
        <w:t xml:space="preserve"> krčenje poljoprivrednog zemljišta, čišćenje poljoprivrednog zemljišta, ravnanje poljoprivrednog zemljišta, meliorativna kalcifikacija, meliorativna fertilizacija, meliorativna humifikacija, produbljavanje oranica, rekultivacija poljoprivrednog zemljišta, mreža za odvođenje drenažom ili otvorenim kanalima.</w:t>
      </w:r>
    </w:p>
    <w:p w:rsidR="000F4BED" w:rsidRPr="003D3573" w:rsidRDefault="000F4BED" w:rsidP="009C5833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Minimalni i maksimalni iznos sredstava koji može biti zatražen </w:t>
      </w:r>
      <w:r w:rsidR="009C5833" w:rsidRPr="003D3573">
        <w:rPr>
          <w:rFonts w:ascii="Arial" w:hAnsi="Arial" w:cs="Arial"/>
          <w:sz w:val="22"/>
          <w:szCs w:val="22"/>
        </w:rPr>
        <w:t>od Ministarstva za privredu kreće</w:t>
      </w:r>
      <w:r w:rsidR="00D16C76">
        <w:rPr>
          <w:rFonts w:ascii="Arial" w:hAnsi="Arial" w:cs="Arial"/>
          <w:sz w:val="22"/>
          <w:szCs w:val="22"/>
        </w:rPr>
        <w:t xml:space="preserve"> se u  rasponu od 240</w:t>
      </w:r>
      <w:r w:rsidR="00C91509" w:rsidRPr="003D3573">
        <w:rPr>
          <w:rFonts w:ascii="Arial" w:hAnsi="Arial" w:cs="Arial"/>
          <w:sz w:val="22"/>
          <w:szCs w:val="22"/>
        </w:rPr>
        <w:t>,00 KM do 3</w:t>
      </w:r>
      <w:r w:rsidR="009C5833" w:rsidRPr="003D3573">
        <w:rPr>
          <w:rFonts w:ascii="Arial" w:hAnsi="Arial" w:cs="Arial"/>
          <w:sz w:val="22"/>
          <w:szCs w:val="22"/>
        </w:rPr>
        <w:t>.</w:t>
      </w:r>
      <w:r w:rsidR="00C07507">
        <w:rPr>
          <w:rFonts w:ascii="Arial" w:hAnsi="Arial" w:cs="Arial"/>
          <w:sz w:val="22"/>
          <w:szCs w:val="22"/>
        </w:rPr>
        <w:t>6</w:t>
      </w:r>
      <w:r w:rsidRPr="003D3573">
        <w:rPr>
          <w:rFonts w:ascii="Arial" w:hAnsi="Arial" w:cs="Arial"/>
          <w:sz w:val="22"/>
          <w:szCs w:val="22"/>
        </w:rPr>
        <w:t xml:space="preserve">00,00 KM. </w:t>
      </w:r>
    </w:p>
    <w:p w:rsidR="008267B6" w:rsidRPr="003D3573" w:rsidRDefault="009C5833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Aplikantima kojim budu dodjeljena sredstva</w:t>
      </w:r>
      <w:r w:rsidR="003F18B5">
        <w:rPr>
          <w:rFonts w:ascii="Arial" w:hAnsi="Arial" w:cs="Arial"/>
          <w:sz w:val="22"/>
          <w:szCs w:val="22"/>
        </w:rPr>
        <w:t xml:space="preserve"> obavezni</w:t>
      </w:r>
      <w:r w:rsidR="001874C4">
        <w:rPr>
          <w:rFonts w:ascii="Arial" w:hAnsi="Arial" w:cs="Arial"/>
          <w:sz w:val="22"/>
          <w:szCs w:val="22"/>
        </w:rPr>
        <w:t xml:space="preserve"> su</w:t>
      </w:r>
      <w:r w:rsidR="008267B6" w:rsidRPr="003D3573">
        <w:rPr>
          <w:rFonts w:ascii="Arial" w:hAnsi="Arial" w:cs="Arial"/>
          <w:sz w:val="22"/>
          <w:szCs w:val="22"/>
        </w:rPr>
        <w:t xml:space="preserve"> izvršiti</w:t>
      </w:r>
      <w:r w:rsidR="003F18B5">
        <w:rPr>
          <w:rFonts w:ascii="Arial" w:hAnsi="Arial" w:cs="Arial"/>
          <w:sz w:val="22"/>
          <w:szCs w:val="22"/>
        </w:rPr>
        <w:t xml:space="preserve"> jesenju </w:t>
      </w:r>
      <w:r w:rsidR="008267B6" w:rsidRPr="003D3573">
        <w:rPr>
          <w:rFonts w:ascii="Arial" w:hAnsi="Arial" w:cs="Arial"/>
          <w:sz w:val="22"/>
          <w:szCs w:val="22"/>
        </w:rPr>
        <w:t xml:space="preserve">sjetvu poljoprivrednih </w:t>
      </w:r>
      <w:r w:rsidR="008267B6" w:rsidRPr="003D3573">
        <w:rPr>
          <w:rFonts w:ascii="Arial" w:hAnsi="Arial" w:cs="Arial"/>
          <w:color w:val="0D0D0D" w:themeColor="text1" w:themeTint="F2"/>
          <w:sz w:val="22"/>
          <w:szCs w:val="22"/>
        </w:rPr>
        <w:t>kultura</w:t>
      </w:r>
      <w:r w:rsidR="008267B6" w:rsidRPr="003D3573">
        <w:rPr>
          <w:rFonts w:ascii="Arial" w:hAnsi="Arial" w:cs="Arial"/>
          <w:sz w:val="22"/>
          <w:szCs w:val="22"/>
        </w:rPr>
        <w:t xml:space="preserve"> na pripremljenom zemljištu.</w:t>
      </w:r>
      <w:r w:rsidR="000F4BED" w:rsidRPr="003D3573">
        <w:rPr>
          <w:rFonts w:ascii="Arial" w:hAnsi="Arial" w:cs="Arial"/>
          <w:sz w:val="22"/>
          <w:szCs w:val="22"/>
        </w:rPr>
        <w:t xml:space="preserve"> </w:t>
      </w:r>
    </w:p>
    <w:p w:rsidR="000F4BED" w:rsidRPr="003D3573" w:rsidRDefault="009C5833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Svi prijedlozi</w:t>
      </w:r>
      <w:r w:rsidR="000F4BED" w:rsidRPr="003D3573">
        <w:rPr>
          <w:rFonts w:ascii="Arial" w:hAnsi="Arial" w:cs="Arial"/>
          <w:sz w:val="22"/>
          <w:szCs w:val="22"/>
        </w:rPr>
        <w:t xml:space="preserve"> zahtjeva se procjenjuju u skladu sa kriterijima programa kojim će se vrednovati njihov doprino</w:t>
      </w:r>
      <w:r w:rsidR="00AC020C" w:rsidRPr="003D3573">
        <w:rPr>
          <w:rFonts w:ascii="Arial" w:hAnsi="Arial" w:cs="Arial"/>
          <w:sz w:val="22"/>
          <w:szCs w:val="22"/>
        </w:rPr>
        <w:t>s ostvarivanju ciljeva P</w:t>
      </w:r>
      <w:r w:rsidR="00BD1893" w:rsidRPr="003D3573">
        <w:rPr>
          <w:rFonts w:ascii="Arial" w:hAnsi="Arial" w:cs="Arial"/>
          <w:sz w:val="22"/>
          <w:szCs w:val="22"/>
        </w:rPr>
        <w:t>rograma.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Opći uslovi i posebni uslovi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Opći uslovi za učestvovanje u programu su:</w:t>
      </w:r>
    </w:p>
    <w:p w:rsidR="000F4BED" w:rsidRPr="003D3573" w:rsidRDefault="004228B6" w:rsidP="000F4BED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su upisani u R</w:t>
      </w:r>
      <w:r w:rsidR="000F4BED" w:rsidRPr="003D3573">
        <w:rPr>
          <w:rFonts w:ascii="Arial" w:hAnsi="Arial" w:cs="Arial"/>
          <w:sz w:val="22"/>
          <w:szCs w:val="22"/>
        </w:rPr>
        <w:t>egistar poljop</w:t>
      </w:r>
      <w:r w:rsidRPr="003D3573">
        <w:rPr>
          <w:rFonts w:ascii="Arial" w:hAnsi="Arial" w:cs="Arial"/>
          <w:sz w:val="22"/>
          <w:szCs w:val="22"/>
        </w:rPr>
        <w:t xml:space="preserve">rivrednih gazdinstava, odnosno </w:t>
      </w:r>
      <w:r w:rsidR="00AD145B" w:rsidRPr="003D3573">
        <w:rPr>
          <w:rFonts w:ascii="Arial" w:hAnsi="Arial" w:cs="Arial"/>
          <w:sz w:val="22"/>
          <w:szCs w:val="22"/>
        </w:rPr>
        <w:t>R</w:t>
      </w:r>
      <w:r w:rsidR="000F4BED" w:rsidRPr="003D3573">
        <w:rPr>
          <w:rFonts w:ascii="Arial" w:hAnsi="Arial" w:cs="Arial"/>
          <w:sz w:val="22"/>
          <w:szCs w:val="22"/>
        </w:rPr>
        <w:t>egistar klijenata u skladu sa Zakonom o poljoprivredi,</w:t>
      </w:r>
    </w:p>
    <w:p w:rsidR="000F4BED" w:rsidRPr="003D3573" w:rsidRDefault="000F4BED" w:rsidP="000F4BED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imaju p</w:t>
      </w:r>
      <w:r w:rsidR="00D1055D" w:rsidRPr="003D3573">
        <w:rPr>
          <w:rFonts w:ascii="Arial" w:hAnsi="Arial" w:cs="Arial"/>
          <w:sz w:val="22"/>
          <w:szCs w:val="22"/>
        </w:rPr>
        <w:t>oljoprivredno zemljište</w:t>
      </w:r>
      <w:r w:rsidRPr="003D3573">
        <w:rPr>
          <w:rFonts w:ascii="Arial" w:hAnsi="Arial" w:cs="Arial"/>
          <w:sz w:val="22"/>
          <w:szCs w:val="22"/>
        </w:rPr>
        <w:t xml:space="preserve"> na području Bosan</w:t>
      </w:r>
      <w:r w:rsidR="00D1055D" w:rsidRPr="003D3573">
        <w:rPr>
          <w:rFonts w:ascii="Arial" w:hAnsi="Arial" w:cs="Arial"/>
          <w:sz w:val="22"/>
          <w:szCs w:val="22"/>
        </w:rPr>
        <w:t>sko-podrinjskog kantona Goražde,</w:t>
      </w:r>
    </w:p>
    <w:p w:rsidR="000F4BED" w:rsidRPr="003D3573" w:rsidRDefault="000F4BED" w:rsidP="000F4BED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da imaju registraciju </w:t>
      </w:r>
      <w:r w:rsidR="00AA02CA" w:rsidRPr="003D3573">
        <w:rPr>
          <w:rFonts w:ascii="Arial" w:hAnsi="Arial" w:cs="Arial"/>
          <w:sz w:val="22"/>
          <w:szCs w:val="22"/>
        </w:rPr>
        <w:t xml:space="preserve">( pravna lica) </w:t>
      </w:r>
      <w:r w:rsidRPr="003D3573">
        <w:rPr>
          <w:rFonts w:ascii="Arial" w:hAnsi="Arial" w:cs="Arial"/>
          <w:sz w:val="22"/>
          <w:szCs w:val="22"/>
        </w:rPr>
        <w:t>na prostoru Bosan</w:t>
      </w:r>
      <w:r w:rsidR="00AA02CA" w:rsidRPr="003D3573">
        <w:rPr>
          <w:rFonts w:ascii="Arial" w:hAnsi="Arial" w:cs="Arial"/>
          <w:sz w:val="22"/>
          <w:szCs w:val="22"/>
        </w:rPr>
        <w:t>sko-podrinjskog kantona Goražde.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Posebni uslovi za učestvovanje u programu:</w:t>
      </w:r>
    </w:p>
    <w:p w:rsidR="000F4BED" w:rsidRPr="003D3573" w:rsidRDefault="000F4BED" w:rsidP="000F4BED">
      <w:pPr>
        <w:pStyle w:val="ListParagraph"/>
        <w:numPr>
          <w:ilvl w:val="0"/>
          <w:numId w:val="9"/>
        </w:numPr>
        <w:tabs>
          <w:tab w:val="clear" w:pos="1080"/>
        </w:tabs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su namjenski utrošili sredstva odobrena od strane Vlade Bosansko-podrinjskog kantona Goražde u periodu od protekle tri godine</w:t>
      </w:r>
      <w:r w:rsidR="004228B6" w:rsidRPr="003D3573">
        <w:rPr>
          <w:rFonts w:ascii="Arial" w:hAnsi="Arial" w:cs="Arial"/>
          <w:sz w:val="22"/>
          <w:szCs w:val="22"/>
        </w:rPr>
        <w:t>,</w:t>
      </w:r>
      <w:r w:rsidRPr="003D3573">
        <w:rPr>
          <w:rFonts w:ascii="Arial" w:hAnsi="Arial" w:cs="Arial"/>
          <w:sz w:val="22"/>
          <w:szCs w:val="22"/>
        </w:rPr>
        <w:t xml:space="preserve"> ukoliko im je takva pomoć dodjeljena,</w:t>
      </w:r>
    </w:p>
    <w:p w:rsidR="000F4BED" w:rsidRPr="003D3573" w:rsidRDefault="000F4BED" w:rsidP="00FD7889">
      <w:pPr>
        <w:pStyle w:val="ListParagraph"/>
        <w:numPr>
          <w:ilvl w:val="0"/>
          <w:numId w:val="9"/>
        </w:numPr>
        <w:tabs>
          <w:tab w:val="clear" w:pos="1080"/>
        </w:tabs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su ispunili ugovorene obaveze po odobrenim grantovima Vlade Bosansko-podrinjskog kantona Goražde, ukoliko su ih dobili u zadnje tri budžetske godine,</w:t>
      </w:r>
    </w:p>
    <w:p w:rsidR="000F4BED" w:rsidRPr="003D3573" w:rsidRDefault="000F4BED" w:rsidP="000F4BED">
      <w:pPr>
        <w:pStyle w:val="ListParagraph"/>
        <w:numPr>
          <w:ilvl w:val="0"/>
          <w:numId w:val="9"/>
        </w:numPr>
        <w:tabs>
          <w:tab w:val="clear" w:pos="1080"/>
        </w:tabs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nemaju neizmirenih obaveza za poreze i doprinse</w:t>
      </w:r>
      <w:r w:rsidR="003E0CD3" w:rsidRPr="003D3573">
        <w:rPr>
          <w:rFonts w:ascii="Arial" w:hAnsi="Arial" w:cs="Arial"/>
          <w:sz w:val="22"/>
          <w:szCs w:val="22"/>
        </w:rPr>
        <w:t xml:space="preserve">, po </w:t>
      </w:r>
      <w:r w:rsidR="00475FA7" w:rsidRPr="003D3573">
        <w:rPr>
          <w:rFonts w:ascii="Arial" w:hAnsi="Arial" w:cs="Arial"/>
          <w:sz w:val="22"/>
          <w:szCs w:val="22"/>
        </w:rPr>
        <w:t>bilo kojem osnovu,</w:t>
      </w:r>
      <w:r w:rsidRPr="003D3573">
        <w:rPr>
          <w:rFonts w:ascii="Arial" w:hAnsi="Arial" w:cs="Arial"/>
          <w:sz w:val="22"/>
          <w:szCs w:val="22"/>
        </w:rPr>
        <w:t xml:space="preserve"> osim obaveza koje su obuhvaćene ugovorom o reprogramiranju obaveza (izuzimajući indirektne poreze),</w:t>
      </w:r>
      <w:r w:rsidR="006D31BA" w:rsidRPr="006D31BA">
        <w:rPr>
          <w:rFonts w:ascii="Arial" w:hAnsi="Arial" w:cs="Arial"/>
          <w:sz w:val="22"/>
          <w:szCs w:val="22"/>
        </w:rPr>
        <w:t xml:space="preserve"> </w:t>
      </w:r>
      <w:r w:rsidR="006D31BA">
        <w:rPr>
          <w:rFonts w:ascii="Arial" w:hAnsi="Arial" w:cs="Arial"/>
          <w:sz w:val="22"/>
          <w:szCs w:val="22"/>
        </w:rPr>
        <w:t>(Ministarstvo za pivredu će službeno zatražiti od nadležnog organa podatke o izmirenim poreskim obavezama),</w:t>
      </w:r>
    </w:p>
    <w:p w:rsidR="00475FA7" w:rsidRPr="003D3573" w:rsidRDefault="000F4BED" w:rsidP="000F4BED">
      <w:pPr>
        <w:pStyle w:val="ListParagraph"/>
        <w:numPr>
          <w:ilvl w:val="0"/>
          <w:numId w:val="9"/>
        </w:numPr>
        <w:tabs>
          <w:tab w:val="clear" w:pos="1080"/>
        </w:tabs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lastRenderedPageBreak/>
        <w:t>korisnici koji nisu ispoštovali ugovorene obaveze (nisu namjenski utrošili doznačena sredstva, nisu dostavili izvještaje o namjenskom utrošku sredstava u skladu sa potpisanim Ugovorom)</w:t>
      </w:r>
      <w:r w:rsidR="00475FA7" w:rsidRPr="003D3573">
        <w:rPr>
          <w:rFonts w:ascii="Arial" w:hAnsi="Arial" w:cs="Arial"/>
          <w:b/>
          <w:bCs/>
          <w:sz w:val="22"/>
          <w:szCs w:val="22"/>
        </w:rPr>
        <w:t>,</w:t>
      </w:r>
      <w:r w:rsidRPr="003D3573">
        <w:rPr>
          <w:rFonts w:ascii="Arial" w:hAnsi="Arial" w:cs="Arial"/>
          <w:b/>
          <w:bCs/>
          <w:sz w:val="22"/>
          <w:szCs w:val="22"/>
        </w:rPr>
        <w:t xml:space="preserve"> </w:t>
      </w:r>
      <w:r w:rsidR="00475FA7" w:rsidRPr="003D3573">
        <w:rPr>
          <w:rFonts w:ascii="Arial" w:hAnsi="Arial" w:cs="Arial"/>
          <w:b/>
          <w:bCs/>
          <w:sz w:val="22"/>
          <w:szCs w:val="22"/>
        </w:rPr>
        <w:t xml:space="preserve">kao i odgovorno lice iz takvog pravnog subjekta u bilo kojem drugom pravnom subjektu, </w:t>
      </w:r>
      <w:r w:rsidRPr="003D3573">
        <w:rPr>
          <w:rFonts w:ascii="Arial" w:hAnsi="Arial" w:cs="Arial"/>
          <w:b/>
          <w:bCs/>
          <w:sz w:val="22"/>
          <w:szCs w:val="22"/>
        </w:rPr>
        <w:t>ne mo</w:t>
      </w:r>
      <w:r w:rsidR="00475FA7" w:rsidRPr="003D3573">
        <w:rPr>
          <w:rFonts w:ascii="Arial" w:hAnsi="Arial" w:cs="Arial"/>
          <w:b/>
          <w:bCs/>
          <w:sz w:val="22"/>
          <w:szCs w:val="22"/>
        </w:rPr>
        <w:t>gu aplicirati po ovom Programu</w:t>
      </w:r>
      <w:r w:rsidRPr="003D3573">
        <w:rPr>
          <w:rFonts w:ascii="Arial" w:hAnsi="Arial" w:cs="Arial"/>
          <w:b/>
          <w:bCs/>
          <w:sz w:val="22"/>
          <w:szCs w:val="22"/>
        </w:rPr>
        <w:t>,</w:t>
      </w:r>
    </w:p>
    <w:p w:rsidR="000F4BED" w:rsidRPr="003D3573" w:rsidRDefault="00475FA7" w:rsidP="001D0E12">
      <w:pPr>
        <w:pStyle w:val="ListParagraph"/>
        <w:numPr>
          <w:ilvl w:val="0"/>
          <w:numId w:val="9"/>
        </w:numPr>
        <w:tabs>
          <w:tab w:val="clear" w:pos="1080"/>
        </w:tabs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korisnici koji imaju duga po osnovu javnih prihoda po bilo kom osnovu</w:t>
      </w:r>
      <w:r w:rsidR="000F4BED" w:rsidRPr="003D3573">
        <w:rPr>
          <w:rFonts w:ascii="Arial" w:hAnsi="Arial" w:cs="Arial"/>
          <w:sz w:val="22"/>
          <w:szCs w:val="22"/>
        </w:rPr>
        <w:t xml:space="preserve"> </w:t>
      </w:r>
      <w:r w:rsidRPr="003D3573">
        <w:rPr>
          <w:rFonts w:ascii="Arial" w:hAnsi="Arial" w:cs="Arial"/>
          <w:b/>
          <w:bCs/>
          <w:sz w:val="22"/>
          <w:szCs w:val="22"/>
        </w:rPr>
        <w:t>ne mogu aplicirati po ovom Programu.</w:t>
      </w:r>
    </w:p>
    <w:p w:rsidR="009C5833" w:rsidRPr="003D3573" w:rsidRDefault="009C5833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F4BED" w:rsidRPr="003D3573" w:rsidRDefault="009C5833" w:rsidP="000F4BED">
      <w:pPr>
        <w:spacing w:before="120"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 xml:space="preserve">Kandidovanje </w:t>
      </w:r>
      <w:r w:rsidR="000F4BED" w:rsidRPr="003D3573">
        <w:rPr>
          <w:rFonts w:ascii="Arial" w:hAnsi="Arial" w:cs="Arial"/>
          <w:b/>
          <w:bCs/>
          <w:sz w:val="22"/>
          <w:szCs w:val="22"/>
        </w:rPr>
        <w:t xml:space="preserve"> zahtjeva  za sredstvima</w:t>
      </w:r>
    </w:p>
    <w:p w:rsidR="000F4BED" w:rsidRPr="003D3573" w:rsidRDefault="009C5833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Zahtjevi za dodjelu novčanih</w:t>
      </w:r>
      <w:r w:rsidR="000F4BED" w:rsidRPr="003D3573">
        <w:rPr>
          <w:rFonts w:ascii="Arial" w:hAnsi="Arial" w:cs="Arial"/>
          <w:sz w:val="22"/>
          <w:szCs w:val="22"/>
        </w:rPr>
        <w:t xml:space="preserve"> sredstvima </w:t>
      </w:r>
      <w:r w:rsidR="00AA02CA" w:rsidRPr="003D3573">
        <w:rPr>
          <w:rFonts w:ascii="Arial" w:hAnsi="Arial" w:cs="Arial"/>
          <w:sz w:val="22"/>
          <w:szCs w:val="22"/>
        </w:rPr>
        <w:t>dostavljaju se nakon davanja saglasnosti   na Program</w:t>
      </w:r>
      <w:r w:rsidR="000F4BED" w:rsidRPr="003D3573">
        <w:rPr>
          <w:rFonts w:ascii="Arial" w:hAnsi="Arial" w:cs="Arial"/>
          <w:sz w:val="22"/>
          <w:szCs w:val="22"/>
        </w:rPr>
        <w:t xml:space="preserve"> od strane Vlade Bosansko-podrinjskog</w:t>
      </w:r>
      <w:r w:rsidR="00AA02CA" w:rsidRPr="003D3573">
        <w:rPr>
          <w:rFonts w:ascii="Arial" w:hAnsi="Arial" w:cs="Arial"/>
          <w:sz w:val="22"/>
          <w:szCs w:val="22"/>
        </w:rPr>
        <w:t xml:space="preserve"> kantona Goražde i objavljenog J</w:t>
      </w:r>
      <w:r w:rsidR="000F4BED" w:rsidRPr="003D3573">
        <w:rPr>
          <w:rFonts w:ascii="Arial" w:hAnsi="Arial" w:cs="Arial"/>
          <w:sz w:val="22"/>
          <w:szCs w:val="22"/>
        </w:rPr>
        <w:t>avnog poziva, koji se r</w:t>
      </w:r>
      <w:r w:rsidR="00AA02CA" w:rsidRPr="003D3573">
        <w:rPr>
          <w:rFonts w:ascii="Arial" w:hAnsi="Arial" w:cs="Arial"/>
          <w:sz w:val="22"/>
          <w:szCs w:val="22"/>
        </w:rPr>
        <w:t>aspisuje u skladu sa odredbama P</w:t>
      </w:r>
      <w:r w:rsidR="000F4BED" w:rsidRPr="003D3573">
        <w:rPr>
          <w:rFonts w:ascii="Arial" w:hAnsi="Arial" w:cs="Arial"/>
          <w:sz w:val="22"/>
          <w:szCs w:val="22"/>
        </w:rPr>
        <w:t xml:space="preserve">rograma. </w:t>
      </w:r>
    </w:p>
    <w:p w:rsidR="000F4BED" w:rsidRPr="003D3573" w:rsidRDefault="00AA02CA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Minimalno jedan J</w:t>
      </w:r>
      <w:r w:rsidR="000F4BED" w:rsidRPr="003D3573">
        <w:rPr>
          <w:rFonts w:ascii="Arial" w:hAnsi="Arial" w:cs="Arial"/>
          <w:sz w:val="22"/>
          <w:szCs w:val="22"/>
        </w:rPr>
        <w:t>avni poziv će se raspisati po</w:t>
      </w:r>
      <w:r w:rsidRPr="003D3573">
        <w:rPr>
          <w:rFonts w:ascii="Arial" w:hAnsi="Arial" w:cs="Arial"/>
          <w:sz w:val="22"/>
          <w:szCs w:val="22"/>
        </w:rPr>
        <w:t xml:space="preserve"> P</w:t>
      </w:r>
      <w:r w:rsidR="000F4BED" w:rsidRPr="003D3573">
        <w:rPr>
          <w:rFonts w:ascii="Arial" w:hAnsi="Arial" w:cs="Arial"/>
          <w:sz w:val="22"/>
          <w:szCs w:val="22"/>
        </w:rPr>
        <w:t xml:space="preserve">rogramu. 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Podnošenje</w:t>
      </w:r>
      <w:r w:rsidR="009C5833" w:rsidRPr="003D3573">
        <w:rPr>
          <w:rFonts w:ascii="Arial" w:hAnsi="Arial" w:cs="Arial"/>
          <w:sz w:val="22"/>
          <w:szCs w:val="22"/>
        </w:rPr>
        <w:t xml:space="preserve"> zahtjeva</w:t>
      </w:r>
      <w:r w:rsidR="008A4233" w:rsidRPr="003D3573">
        <w:rPr>
          <w:rFonts w:ascii="Arial" w:hAnsi="Arial" w:cs="Arial"/>
          <w:sz w:val="22"/>
          <w:szCs w:val="22"/>
        </w:rPr>
        <w:t xml:space="preserve"> </w:t>
      </w:r>
      <w:r w:rsidRPr="003D3573">
        <w:rPr>
          <w:rFonts w:ascii="Arial" w:hAnsi="Arial" w:cs="Arial"/>
          <w:sz w:val="22"/>
          <w:szCs w:val="22"/>
        </w:rPr>
        <w:t xml:space="preserve">za sredstvima vrši se isključivo na </w:t>
      </w:r>
      <w:r w:rsidR="00B71FC9" w:rsidRPr="003D3573">
        <w:rPr>
          <w:rFonts w:ascii="Arial" w:hAnsi="Arial" w:cs="Arial"/>
          <w:sz w:val="22"/>
          <w:szCs w:val="22"/>
        </w:rPr>
        <w:t xml:space="preserve">propisanom obrascu </w:t>
      </w:r>
      <w:r w:rsidRPr="003D3573">
        <w:rPr>
          <w:rFonts w:ascii="Arial" w:hAnsi="Arial" w:cs="Arial"/>
          <w:sz w:val="22"/>
          <w:szCs w:val="22"/>
        </w:rPr>
        <w:t xml:space="preserve"> od strane Ministarstva za privredu Bosansko podrinjskog kantona Goražde.</w:t>
      </w:r>
    </w:p>
    <w:p w:rsidR="000F4BED" w:rsidRPr="003D3573" w:rsidRDefault="00B71FC9" w:rsidP="00AA02CA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Svi zahtjevi </w:t>
      </w:r>
      <w:r w:rsidR="000F4BED" w:rsidRPr="003D3573">
        <w:rPr>
          <w:rFonts w:ascii="Arial" w:hAnsi="Arial" w:cs="Arial"/>
          <w:sz w:val="22"/>
          <w:szCs w:val="22"/>
        </w:rPr>
        <w:t>za sredstvima se procjenjuju u skladu sa</w:t>
      </w:r>
      <w:r w:rsidR="004C64EE" w:rsidRPr="003D3573">
        <w:rPr>
          <w:rFonts w:ascii="Arial" w:hAnsi="Arial" w:cs="Arial"/>
          <w:sz w:val="22"/>
          <w:szCs w:val="22"/>
        </w:rPr>
        <w:t xml:space="preserve"> kriterijuma propisanim ovim programom.</w:t>
      </w:r>
      <w:r w:rsidR="000F4BED" w:rsidRPr="003D3573">
        <w:rPr>
          <w:rFonts w:ascii="Arial" w:hAnsi="Arial" w:cs="Arial"/>
          <w:sz w:val="22"/>
          <w:szCs w:val="22"/>
        </w:rPr>
        <w:t xml:space="preserve"> </w:t>
      </w:r>
    </w:p>
    <w:p w:rsidR="000F4BED" w:rsidRPr="003D3573" w:rsidRDefault="000F4BED" w:rsidP="00124B72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Krajnji  rok  za  objavlj</w:t>
      </w:r>
      <w:r w:rsidR="00AA02CA" w:rsidRPr="003D3573">
        <w:rPr>
          <w:rFonts w:ascii="Arial" w:hAnsi="Arial" w:cs="Arial"/>
          <w:sz w:val="22"/>
          <w:szCs w:val="22"/>
        </w:rPr>
        <w:t>ivanje  Javnog</w:t>
      </w:r>
      <w:r w:rsidR="00475FA7" w:rsidRPr="003D3573">
        <w:rPr>
          <w:rFonts w:ascii="Arial" w:hAnsi="Arial" w:cs="Arial"/>
          <w:sz w:val="22"/>
          <w:szCs w:val="22"/>
        </w:rPr>
        <w:t xml:space="preserve"> poziva  je  </w:t>
      </w:r>
      <w:r w:rsidR="00475FA7" w:rsidRPr="003D3573">
        <w:rPr>
          <w:rFonts w:ascii="Arial" w:hAnsi="Arial" w:cs="Arial"/>
          <w:b/>
          <w:sz w:val="22"/>
          <w:szCs w:val="22"/>
        </w:rPr>
        <w:t>0</w:t>
      </w:r>
      <w:r w:rsidR="00AA02CA" w:rsidRPr="003D3573">
        <w:rPr>
          <w:rFonts w:ascii="Arial" w:hAnsi="Arial" w:cs="Arial"/>
          <w:b/>
          <w:sz w:val="22"/>
          <w:szCs w:val="22"/>
        </w:rPr>
        <w:t>1. septembra</w:t>
      </w:r>
      <w:r w:rsidR="00F4022D" w:rsidRPr="003D3573">
        <w:rPr>
          <w:rFonts w:ascii="Arial" w:hAnsi="Arial" w:cs="Arial"/>
          <w:b/>
          <w:sz w:val="22"/>
          <w:szCs w:val="22"/>
        </w:rPr>
        <w:t xml:space="preserve"> 2022</w:t>
      </w:r>
      <w:r w:rsidRPr="003D3573">
        <w:rPr>
          <w:rFonts w:ascii="Arial" w:hAnsi="Arial" w:cs="Arial"/>
          <w:b/>
          <w:sz w:val="22"/>
          <w:szCs w:val="22"/>
        </w:rPr>
        <w:t>. godine u 16:00 sati.</w:t>
      </w:r>
    </w:p>
    <w:p w:rsidR="00BE43BE" w:rsidRPr="003D3573" w:rsidRDefault="00BE43BE" w:rsidP="00BE43BE">
      <w:pPr>
        <w:spacing w:before="120"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F4022D" w:rsidRPr="003D3573" w:rsidRDefault="00932897" w:rsidP="00BE43BE">
      <w:pPr>
        <w:spacing w:before="120"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D3573">
        <w:rPr>
          <w:rFonts w:ascii="Arial" w:hAnsi="Arial" w:cs="Arial"/>
          <w:b/>
          <w:sz w:val="22"/>
          <w:szCs w:val="22"/>
        </w:rPr>
        <w:t>Po</w:t>
      </w:r>
      <w:r w:rsidR="00AC020C" w:rsidRPr="003D3573">
        <w:rPr>
          <w:rFonts w:ascii="Arial" w:hAnsi="Arial" w:cs="Arial"/>
          <w:b/>
          <w:sz w:val="22"/>
          <w:szCs w:val="22"/>
        </w:rPr>
        <w:t>dn</w:t>
      </w:r>
      <w:r w:rsidRPr="003D3573">
        <w:rPr>
          <w:rFonts w:ascii="Arial" w:hAnsi="Arial" w:cs="Arial"/>
          <w:b/>
          <w:sz w:val="22"/>
          <w:szCs w:val="22"/>
        </w:rPr>
        <w:t>osioci Zahtjeva dužni su dostaviti sledeću dokumentaciji :</w:t>
      </w:r>
    </w:p>
    <w:p w:rsidR="00932897" w:rsidRPr="003D3573" w:rsidRDefault="003573C2" w:rsidP="003A664A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3D357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7BB6">
        <w:rPr>
          <w:rFonts w:ascii="Arial" w:hAnsi="Arial" w:cs="Arial"/>
          <w:sz w:val="22"/>
          <w:szCs w:val="22"/>
          <w:lang w:eastAsia="en-US"/>
        </w:rPr>
        <w:t>Izjavu o vlasništvu, r</w:t>
      </w:r>
      <w:r w:rsidR="00266E76">
        <w:rPr>
          <w:rFonts w:ascii="Arial" w:hAnsi="Arial" w:cs="Arial"/>
          <w:sz w:val="22"/>
          <w:szCs w:val="22"/>
          <w:lang w:eastAsia="en-US"/>
        </w:rPr>
        <w:t>a</w:t>
      </w:r>
      <w:r w:rsidR="00597BB6">
        <w:rPr>
          <w:rFonts w:ascii="Arial" w:hAnsi="Arial" w:cs="Arial"/>
          <w:sz w:val="22"/>
          <w:szCs w:val="22"/>
          <w:lang w:eastAsia="en-US"/>
        </w:rPr>
        <w:t>spolaganju ili korištenju poljoprivrednog zemljišta,</w:t>
      </w:r>
      <w:r w:rsidR="00932897" w:rsidRPr="003D357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32897" w:rsidRPr="003D3573" w:rsidRDefault="004C07C1" w:rsidP="003A664A">
      <w:pPr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Dokaz o otvorenom žiro računu (Ugovor, potvrda</w:t>
      </w:r>
      <w:r w:rsidR="00932897" w:rsidRPr="003D3573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ili ovjerena kopija bankovne kartice), </w:t>
      </w:r>
    </w:p>
    <w:p w:rsidR="00932897" w:rsidRPr="003D3573" w:rsidRDefault="00932897" w:rsidP="003A664A">
      <w:pPr>
        <w:pStyle w:val="ListParagraph"/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3D3573">
        <w:rPr>
          <w:rFonts w:ascii="Arial" w:hAnsi="Arial" w:cs="Arial"/>
          <w:sz w:val="22"/>
          <w:szCs w:val="22"/>
          <w:lang w:eastAsia="en-US"/>
        </w:rPr>
        <w:t>Potvrdu o  upisu u Registar od opć</w:t>
      </w:r>
      <w:r w:rsidR="003A664A" w:rsidRPr="003D3573">
        <w:rPr>
          <w:rFonts w:ascii="Arial" w:hAnsi="Arial" w:cs="Arial"/>
          <w:sz w:val="22"/>
          <w:szCs w:val="22"/>
          <w:lang w:eastAsia="en-US"/>
        </w:rPr>
        <w:t>inske službe ili prema sjedištu</w:t>
      </w:r>
      <w:r w:rsidRPr="003D3573">
        <w:rPr>
          <w:rFonts w:ascii="Arial" w:hAnsi="Arial" w:cs="Arial"/>
          <w:sz w:val="22"/>
          <w:szCs w:val="22"/>
          <w:lang w:eastAsia="en-US"/>
        </w:rPr>
        <w:t>,</w:t>
      </w:r>
    </w:p>
    <w:p w:rsidR="00932897" w:rsidRPr="003D3573" w:rsidRDefault="00932897" w:rsidP="003A664A">
      <w:pPr>
        <w:pStyle w:val="ListParagraph"/>
        <w:numPr>
          <w:ilvl w:val="0"/>
          <w:numId w:val="16"/>
        </w:numPr>
        <w:spacing w:after="240"/>
        <w:rPr>
          <w:rFonts w:ascii="Arial" w:hAnsi="Arial" w:cs="Arial"/>
          <w:sz w:val="22"/>
          <w:szCs w:val="22"/>
          <w:lang w:eastAsia="en-US"/>
        </w:rPr>
      </w:pPr>
      <w:r w:rsidRPr="003D3573">
        <w:rPr>
          <w:rFonts w:ascii="Arial" w:hAnsi="Arial" w:cs="Arial"/>
          <w:sz w:val="22"/>
          <w:szCs w:val="22"/>
          <w:lang w:eastAsia="en-US"/>
        </w:rPr>
        <w:t>Pravna lica dužna su dostaviti Rješenje o registaraciji djelatnosti, Uvjerenje o poreznoj registraciji,Obavještenje o razvrstavanju obrta – srodne djelatnosti prema  klasifikaciji djelatnosti Rješen</w:t>
      </w:r>
      <w:r w:rsidR="003A664A" w:rsidRPr="003D3573">
        <w:rPr>
          <w:rFonts w:ascii="Arial" w:hAnsi="Arial" w:cs="Arial"/>
          <w:sz w:val="22"/>
          <w:szCs w:val="22"/>
          <w:lang w:eastAsia="en-US"/>
        </w:rPr>
        <w:t>je o registaraciji djelatnosti,</w:t>
      </w:r>
    </w:p>
    <w:p w:rsidR="00932897" w:rsidRPr="003D3573" w:rsidRDefault="003573C2" w:rsidP="003A664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D3573">
        <w:rPr>
          <w:rFonts w:ascii="Arial" w:hAnsi="Arial" w:cs="Arial"/>
          <w:sz w:val="22"/>
          <w:szCs w:val="22"/>
          <w:lang w:eastAsia="en-US"/>
        </w:rPr>
        <w:t xml:space="preserve">Komisija </w:t>
      </w:r>
      <w:r w:rsidR="00932897" w:rsidRPr="003D3573">
        <w:rPr>
          <w:rFonts w:ascii="Arial" w:hAnsi="Arial" w:cs="Arial"/>
          <w:sz w:val="22"/>
          <w:szCs w:val="22"/>
          <w:lang w:eastAsia="en-US"/>
        </w:rPr>
        <w:t xml:space="preserve">je </w:t>
      </w:r>
      <w:r w:rsidRPr="003D3573">
        <w:rPr>
          <w:rFonts w:ascii="Arial" w:hAnsi="Arial" w:cs="Arial"/>
          <w:sz w:val="22"/>
          <w:szCs w:val="22"/>
          <w:lang w:eastAsia="en-US"/>
        </w:rPr>
        <w:t xml:space="preserve">dužna </w:t>
      </w:r>
      <w:r w:rsidR="00932897" w:rsidRPr="003D3573">
        <w:rPr>
          <w:rFonts w:ascii="Arial" w:hAnsi="Arial" w:cs="Arial"/>
          <w:sz w:val="22"/>
          <w:szCs w:val="22"/>
          <w:lang w:eastAsia="en-US"/>
        </w:rPr>
        <w:t xml:space="preserve">izvršiti obilazak klijenta i sačiniti zapisnik sa ciljem </w:t>
      </w:r>
      <w:r w:rsidR="00600834" w:rsidRPr="003D3573">
        <w:rPr>
          <w:rFonts w:ascii="Arial" w:hAnsi="Arial" w:cs="Arial"/>
          <w:sz w:val="22"/>
          <w:szCs w:val="22"/>
          <w:lang w:eastAsia="en-US"/>
        </w:rPr>
        <w:t>utvrđivanja površin</w:t>
      </w:r>
      <w:r w:rsidRPr="003D3573">
        <w:rPr>
          <w:rFonts w:ascii="Arial" w:hAnsi="Arial" w:cs="Arial"/>
          <w:sz w:val="22"/>
          <w:szCs w:val="22"/>
          <w:lang w:eastAsia="en-US"/>
        </w:rPr>
        <w:t>a predviđenih za uređenje-privođenje namjeni</w:t>
      </w:r>
      <w:r w:rsidR="00600834" w:rsidRPr="003D3573">
        <w:rPr>
          <w:rFonts w:ascii="Arial" w:hAnsi="Arial" w:cs="Arial"/>
          <w:sz w:val="22"/>
          <w:szCs w:val="22"/>
          <w:lang w:eastAsia="en-US"/>
        </w:rPr>
        <w:t>.</w:t>
      </w:r>
      <w:r w:rsidR="00932897" w:rsidRPr="003D357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32897" w:rsidRDefault="00932897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</w:p>
    <w:p w:rsidR="003D3573" w:rsidRPr="003D3573" w:rsidRDefault="003D3573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</w:p>
    <w:p w:rsidR="000F4BED" w:rsidRPr="003D3573" w:rsidRDefault="007853B0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 xml:space="preserve"> A</w:t>
      </w:r>
      <w:r w:rsidR="000F4BED" w:rsidRPr="003D3573">
        <w:rPr>
          <w:rFonts w:ascii="Arial" w:hAnsi="Arial" w:cs="Arial"/>
          <w:b/>
          <w:bCs/>
          <w:sz w:val="22"/>
          <w:szCs w:val="22"/>
        </w:rPr>
        <w:t>dministrativna provjera</w:t>
      </w:r>
      <w:r w:rsidRPr="003D3573">
        <w:rPr>
          <w:rFonts w:ascii="Arial" w:hAnsi="Arial" w:cs="Arial"/>
          <w:b/>
          <w:bCs/>
          <w:sz w:val="22"/>
          <w:szCs w:val="22"/>
        </w:rPr>
        <w:t xml:space="preserve"> dokumentacije </w:t>
      </w:r>
      <w:r w:rsidR="001D0E12" w:rsidRPr="003D3573">
        <w:rPr>
          <w:rFonts w:ascii="Arial" w:hAnsi="Arial" w:cs="Arial"/>
          <w:b/>
          <w:bCs/>
          <w:sz w:val="22"/>
          <w:szCs w:val="22"/>
        </w:rPr>
        <w:t xml:space="preserve">–zahtjeva </w:t>
      </w:r>
    </w:p>
    <w:p w:rsidR="007853B0" w:rsidRPr="003D3573" w:rsidRDefault="000F4BED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Administrativna  provjera  se  provodi  u  cilju utvrđivanja  da li  l</w:t>
      </w:r>
      <w:r w:rsidR="00BE43BE" w:rsidRPr="003D3573">
        <w:rPr>
          <w:rFonts w:ascii="Arial" w:hAnsi="Arial" w:cs="Arial"/>
          <w:sz w:val="22"/>
          <w:szCs w:val="22"/>
        </w:rPr>
        <w:t>ice koje je dostavilo zahtjev</w:t>
      </w:r>
      <w:r w:rsidRPr="003D3573">
        <w:rPr>
          <w:rFonts w:ascii="Arial" w:hAnsi="Arial" w:cs="Arial"/>
          <w:sz w:val="22"/>
          <w:szCs w:val="22"/>
        </w:rPr>
        <w:t xml:space="preserve"> </w:t>
      </w:r>
      <w:r w:rsidR="007853B0" w:rsidRPr="003D3573">
        <w:rPr>
          <w:rFonts w:ascii="Arial" w:hAnsi="Arial" w:cs="Arial"/>
          <w:sz w:val="22"/>
          <w:szCs w:val="22"/>
        </w:rPr>
        <w:t>sa propisanom dokumentacijom ispunilo</w:t>
      </w:r>
      <w:r w:rsidRPr="003D3573">
        <w:rPr>
          <w:rFonts w:ascii="Arial" w:hAnsi="Arial" w:cs="Arial"/>
          <w:sz w:val="22"/>
          <w:szCs w:val="22"/>
        </w:rPr>
        <w:t xml:space="preserve"> uslove za </w:t>
      </w:r>
      <w:r w:rsidR="007853B0" w:rsidRPr="003D3573">
        <w:rPr>
          <w:rFonts w:ascii="Arial" w:hAnsi="Arial" w:cs="Arial"/>
          <w:sz w:val="22"/>
          <w:szCs w:val="22"/>
        </w:rPr>
        <w:t xml:space="preserve">odobravanje novčanih sredstava za realizaciju mjera u skladu da odredbama ovog Programa. </w:t>
      </w:r>
    </w:p>
    <w:p w:rsidR="000F4BED" w:rsidRPr="003D3573" w:rsidRDefault="007853B0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lastRenderedPageBreak/>
        <w:t>Administrativnu provjeru vrši K</w:t>
      </w:r>
      <w:r w:rsidR="000F4BED" w:rsidRPr="003D3573">
        <w:rPr>
          <w:rFonts w:ascii="Arial" w:hAnsi="Arial" w:cs="Arial"/>
          <w:sz w:val="22"/>
          <w:szCs w:val="22"/>
        </w:rPr>
        <w:t xml:space="preserve">omisija Ministarstva za privredu. Komisija provjerava da li </w:t>
      </w:r>
      <w:r w:rsidRPr="003D3573">
        <w:rPr>
          <w:rFonts w:ascii="Arial" w:hAnsi="Arial" w:cs="Arial"/>
          <w:sz w:val="22"/>
          <w:szCs w:val="22"/>
        </w:rPr>
        <w:t>zahtjev sa tr</w:t>
      </w:r>
      <w:r w:rsidR="001D0E12" w:rsidRPr="003D3573">
        <w:rPr>
          <w:rFonts w:ascii="Arial" w:hAnsi="Arial" w:cs="Arial"/>
          <w:sz w:val="22"/>
          <w:szCs w:val="22"/>
        </w:rPr>
        <w:t xml:space="preserve">aženom dokumentacijom </w:t>
      </w:r>
      <w:r w:rsidRPr="003D3573">
        <w:rPr>
          <w:rFonts w:ascii="Arial" w:hAnsi="Arial" w:cs="Arial"/>
          <w:sz w:val="22"/>
          <w:szCs w:val="22"/>
        </w:rPr>
        <w:t xml:space="preserve"> zadovoljava </w:t>
      </w:r>
      <w:r w:rsidR="000F4BED" w:rsidRPr="003D3573">
        <w:rPr>
          <w:rFonts w:ascii="Arial" w:hAnsi="Arial" w:cs="Arial"/>
          <w:sz w:val="22"/>
          <w:szCs w:val="22"/>
        </w:rPr>
        <w:t>slijedeće uslove:</w:t>
      </w:r>
    </w:p>
    <w:p w:rsidR="000F4BED" w:rsidRPr="003D3573" w:rsidRDefault="001D0E12" w:rsidP="000F4BED">
      <w:pPr>
        <w:numPr>
          <w:ilvl w:val="0"/>
          <w:numId w:val="6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je zahtjev</w:t>
      </w:r>
      <w:r w:rsidR="000F4BED" w:rsidRPr="003D3573">
        <w:rPr>
          <w:rFonts w:ascii="Arial" w:hAnsi="Arial" w:cs="Arial"/>
          <w:sz w:val="22"/>
          <w:szCs w:val="22"/>
        </w:rPr>
        <w:t xml:space="preserve"> dostavlje</w:t>
      </w:r>
      <w:r w:rsidRPr="003D3573">
        <w:rPr>
          <w:rFonts w:ascii="Arial" w:hAnsi="Arial" w:cs="Arial"/>
          <w:sz w:val="22"/>
          <w:szCs w:val="22"/>
        </w:rPr>
        <w:t xml:space="preserve">n </w:t>
      </w:r>
      <w:r w:rsidR="0089310E" w:rsidRPr="003D3573">
        <w:rPr>
          <w:rFonts w:ascii="Arial" w:hAnsi="Arial" w:cs="Arial"/>
          <w:sz w:val="22"/>
          <w:szCs w:val="22"/>
        </w:rPr>
        <w:t>u roku i na način predviđen P</w:t>
      </w:r>
      <w:r w:rsidR="000F4BED" w:rsidRPr="003D3573">
        <w:rPr>
          <w:rFonts w:ascii="Arial" w:hAnsi="Arial" w:cs="Arial"/>
          <w:sz w:val="22"/>
          <w:szCs w:val="22"/>
        </w:rPr>
        <w:t>rogramom,</w:t>
      </w:r>
    </w:p>
    <w:p w:rsidR="000F4BED" w:rsidRPr="003D3573" w:rsidRDefault="000F4BED" w:rsidP="000F4BED">
      <w:pPr>
        <w:numPr>
          <w:ilvl w:val="0"/>
          <w:numId w:val="6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li aplikant ispunjava opće i posebne uslove učestvovanja</w:t>
      </w:r>
      <w:r w:rsidR="0089310E" w:rsidRPr="003D3573">
        <w:rPr>
          <w:rFonts w:ascii="Arial" w:hAnsi="Arial" w:cs="Arial"/>
          <w:sz w:val="22"/>
          <w:szCs w:val="22"/>
        </w:rPr>
        <w:t xml:space="preserve"> u P</w:t>
      </w:r>
      <w:r w:rsidRPr="003D3573">
        <w:rPr>
          <w:rFonts w:ascii="Arial" w:hAnsi="Arial" w:cs="Arial"/>
          <w:sz w:val="22"/>
          <w:szCs w:val="22"/>
        </w:rPr>
        <w:t>rogramu,</w:t>
      </w:r>
    </w:p>
    <w:p w:rsidR="000F4BED" w:rsidRPr="003D3573" w:rsidRDefault="000F4BED" w:rsidP="000F4BED">
      <w:pPr>
        <w:numPr>
          <w:ilvl w:val="0"/>
          <w:numId w:val="6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su dostavljeni svi prilozi na način predviđen programom,</w:t>
      </w:r>
    </w:p>
    <w:p w:rsidR="000F4BED" w:rsidRPr="003D3573" w:rsidRDefault="000F4BED" w:rsidP="00B71FC9">
      <w:pPr>
        <w:numPr>
          <w:ilvl w:val="0"/>
          <w:numId w:val="6"/>
        </w:num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da je obezbjeđeno vlastito učešće na način predviđen p</w:t>
      </w:r>
      <w:r w:rsidR="0089310E" w:rsidRPr="003D3573">
        <w:rPr>
          <w:rFonts w:ascii="Arial" w:hAnsi="Arial" w:cs="Arial"/>
          <w:sz w:val="22"/>
          <w:szCs w:val="22"/>
        </w:rPr>
        <w:t>rogramom</w:t>
      </w:r>
      <w:r w:rsidR="00A72E1B">
        <w:rPr>
          <w:rFonts w:ascii="Arial" w:hAnsi="Arial" w:cs="Arial"/>
          <w:sz w:val="22"/>
          <w:szCs w:val="22"/>
        </w:rPr>
        <w:t xml:space="preserve"> (</w:t>
      </w:r>
      <w:r w:rsidR="0089310E" w:rsidRPr="003D3573">
        <w:rPr>
          <w:rFonts w:ascii="Arial" w:hAnsi="Arial" w:cs="Arial"/>
          <w:sz w:val="22"/>
          <w:szCs w:val="22"/>
        </w:rPr>
        <w:t>Izjava da će predmetno zemljište privesti namjeni</w:t>
      </w:r>
      <w:r w:rsidR="000E5FC2">
        <w:rPr>
          <w:rFonts w:ascii="Arial" w:hAnsi="Arial" w:cs="Arial"/>
          <w:sz w:val="22"/>
          <w:szCs w:val="22"/>
        </w:rPr>
        <w:t xml:space="preserve"> odnosno</w:t>
      </w:r>
      <w:r w:rsidR="003F18B5">
        <w:rPr>
          <w:rFonts w:ascii="Arial" w:hAnsi="Arial" w:cs="Arial"/>
          <w:sz w:val="22"/>
          <w:szCs w:val="22"/>
        </w:rPr>
        <w:t xml:space="preserve"> izvršiti jesenju sjetvu</w:t>
      </w:r>
      <w:r w:rsidR="0089310E" w:rsidRPr="003D3573">
        <w:rPr>
          <w:rFonts w:ascii="Arial" w:hAnsi="Arial" w:cs="Arial"/>
          <w:sz w:val="22"/>
          <w:szCs w:val="22"/>
        </w:rPr>
        <w:t>)</w:t>
      </w:r>
      <w:r w:rsidRPr="003D3573">
        <w:rPr>
          <w:rFonts w:ascii="Arial" w:hAnsi="Arial" w:cs="Arial"/>
          <w:sz w:val="22"/>
          <w:szCs w:val="22"/>
        </w:rPr>
        <w:t xml:space="preserve">. </w:t>
      </w:r>
    </w:p>
    <w:p w:rsidR="00A0301F" w:rsidRPr="003D3573" w:rsidRDefault="001D0E12" w:rsidP="001D0E12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Zahtjev</w:t>
      </w:r>
      <w:r w:rsidR="0084593B" w:rsidRPr="003D3573">
        <w:rPr>
          <w:rFonts w:ascii="Arial" w:hAnsi="Arial" w:cs="Arial"/>
          <w:sz w:val="22"/>
          <w:szCs w:val="22"/>
        </w:rPr>
        <w:t xml:space="preserve"> za sredstvima se nakon administrativne provjere upućuju u dalju proceduru. </w:t>
      </w:r>
    </w:p>
    <w:p w:rsidR="000F4BED" w:rsidRPr="003D3573" w:rsidRDefault="000F4BED" w:rsidP="000F4BE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3A664A" w:rsidRPr="003D3573" w:rsidRDefault="003A664A" w:rsidP="000F4BE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3A664A" w:rsidRPr="003D3573" w:rsidRDefault="003A664A" w:rsidP="000F4BE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0F4BED" w:rsidRPr="003D3573" w:rsidRDefault="000F4BED" w:rsidP="000F4BE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84593B" w:rsidRPr="003D3573">
        <w:rPr>
          <w:rFonts w:ascii="Arial" w:hAnsi="Arial" w:cs="Arial"/>
          <w:b/>
          <w:bCs/>
          <w:sz w:val="22"/>
          <w:szCs w:val="22"/>
        </w:rPr>
        <w:t xml:space="preserve">odobravanja </w:t>
      </w:r>
      <w:r w:rsidRPr="003D3573">
        <w:rPr>
          <w:rFonts w:ascii="Arial" w:hAnsi="Arial" w:cs="Arial"/>
          <w:b/>
          <w:bCs/>
          <w:sz w:val="22"/>
          <w:szCs w:val="22"/>
        </w:rPr>
        <w:t>zahtjeva</w:t>
      </w:r>
    </w:p>
    <w:p w:rsidR="000F4BED" w:rsidRPr="003D3573" w:rsidRDefault="000F4BED" w:rsidP="000F4BE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4593B" w:rsidRPr="003D3573" w:rsidRDefault="0084593B" w:rsidP="00E1005B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Odobrene </w:t>
      </w:r>
      <w:r w:rsidR="000F4BED" w:rsidRPr="003D3573">
        <w:rPr>
          <w:rFonts w:ascii="Arial" w:hAnsi="Arial" w:cs="Arial"/>
          <w:sz w:val="22"/>
          <w:szCs w:val="22"/>
        </w:rPr>
        <w:t xml:space="preserve"> zahtjeve Ministarstvo predlaže Vladi Bosansko-podrinjskog kantona Goražde da donese odluku o</w:t>
      </w:r>
      <w:r w:rsidRPr="003D3573">
        <w:rPr>
          <w:rFonts w:ascii="Arial" w:hAnsi="Arial" w:cs="Arial"/>
          <w:sz w:val="22"/>
          <w:szCs w:val="22"/>
        </w:rPr>
        <w:t xml:space="preserve"> odobravanju prijedloga </w:t>
      </w:r>
      <w:r w:rsidR="000F4BED" w:rsidRPr="003D3573">
        <w:rPr>
          <w:rFonts w:ascii="Arial" w:hAnsi="Arial" w:cs="Arial"/>
          <w:sz w:val="22"/>
          <w:szCs w:val="22"/>
        </w:rPr>
        <w:t xml:space="preserve">zahtjeva koji će se sufinansirati sredstvima iz budžeta Bosansko-podrinjskog </w:t>
      </w:r>
      <w:r w:rsidRPr="003D3573">
        <w:rPr>
          <w:rFonts w:ascii="Arial" w:hAnsi="Arial" w:cs="Arial"/>
          <w:sz w:val="22"/>
          <w:szCs w:val="22"/>
        </w:rPr>
        <w:t xml:space="preserve">kantona – ekonomski kod </w:t>
      </w:r>
      <w:r w:rsidRPr="003D3573">
        <w:rPr>
          <w:rFonts w:ascii="Arial" w:hAnsi="Arial" w:cs="Arial"/>
          <w:bCs/>
          <w:sz w:val="22"/>
          <w:szCs w:val="22"/>
        </w:rPr>
        <w:t xml:space="preserve"> 614 400 HAP 005- Finansiranje projekata iz sredstava pretvorbe poljoprivrednog u nepoljoprivredno zemljište –javnim preduzećima</w:t>
      </w:r>
    </w:p>
    <w:p w:rsidR="0084593B" w:rsidRPr="003D3573" w:rsidRDefault="0084593B" w:rsidP="001D0E12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3D3573">
        <w:rPr>
          <w:rFonts w:ascii="Arial" w:hAnsi="Arial" w:cs="Arial"/>
          <w:b/>
          <w:sz w:val="22"/>
          <w:szCs w:val="22"/>
        </w:rPr>
        <w:t xml:space="preserve"> 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6.  KORISNICI SREDSTAVA</w:t>
      </w:r>
    </w:p>
    <w:p w:rsidR="000F4BED" w:rsidRPr="003D3573" w:rsidRDefault="000F4BED" w:rsidP="000F4BED">
      <w:pPr>
        <w:pStyle w:val="BodyText"/>
        <w:spacing w:before="120" w:after="120" w:line="312" w:lineRule="auto"/>
        <w:ind w:firstLine="709"/>
        <w:jc w:val="both"/>
        <w:rPr>
          <w:sz w:val="22"/>
          <w:szCs w:val="22"/>
          <w:lang w:val="bs-Latn-BA"/>
        </w:rPr>
      </w:pPr>
      <w:r w:rsidRPr="003D3573">
        <w:rPr>
          <w:sz w:val="22"/>
          <w:szCs w:val="22"/>
          <w:lang w:val="bs-Latn-BA"/>
        </w:rPr>
        <w:t xml:space="preserve">Korisnici  sredstava  su fizička </w:t>
      </w:r>
      <w:r w:rsidR="0084593B" w:rsidRPr="003D3573">
        <w:rPr>
          <w:sz w:val="22"/>
          <w:szCs w:val="22"/>
          <w:lang w:val="bs-Latn-BA"/>
        </w:rPr>
        <w:t xml:space="preserve">i pravna lica sa </w:t>
      </w:r>
      <w:r w:rsidR="0084593B" w:rsidRPr="003D3573">
        <w:rPr>
          <w:sz w:val="22"/>
          <w:szCs w:val="22"/>
          <w:shd w:val="clear" w:color="auto" w:fill="FFFFFF"/>
          <w:lang w:val="bs-Latn-BA"/>
        </w:rPr>
        <w:t xml:space="preserve">područja 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Bosansko podrinjskog kantona Goražde koji </w:t>
      </w:r>
      <w:r w:rsidR="00AC020C" w:rsidRPr="003D3573">
        <w:rPr>
          <w:sz w:val="22"/>
          <w:szCs w:val="22"/>
          <w:shd w:val="clear" w:color="auto" w:fill="FFFFFF"/>
          <w:lang w:val="bs-Latn-BA"/>
        </w:rPr>
        <w:t>imaju za cilj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 </w:t>
      </w:r>
      <w:r w:rsidR="0084593B" w:rsidRPr="003D3573">
        <w:rPr>
          <w:sz w:val="22"/>
          <w:szCs w:val="22"/>
          <w:shd w:val="clear" w:color="auto" w:fill="FFFFFF"/>
          <w:lang w:val="bs-Latn-BA"/>
        </w:rPr>
        <w:t xml:space="preserve"> uređenje poljoprivrednog zemljišta i razvoj poljoprivredne proizvodnje na području 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Bosansko-podrinskog kantona Goražde, te </w:t>
      </w:r>
      <w:r w:rsidRPr="003D3573">
        <w:rPr>
          <w:sz w:val="22"/>
          <w:szCs w:val="22"/>
          <w:lang w:val="bs-Latn-BA"/>
        </w:rPr>
        <w:t>koji ispunjavaju opšte i</w:t>
      </w:r>
      <w:r w:rsidR="0084593B" w:rsidRPr="003D3573">
        <w:rPr>
          <w:sz w:val="22"/>
          <w:szCs w:val="22"/>
          <w:lang w:val="bs-Latn-BA"/>
        </w:rPr>
        <w:t xml:space="preserve"> posebne uslove Programa za 2022. godinu</w:t>
      </w:r>
      <w:r w:rsidRPr="003D3573">
        <w:rPr>
          <w:sz w:val="22"/>
          <w:szCs w:val="22"/>
          <w:lang w:val="bs-Latn-BA"/>
        </w:rPr>
        <w:t>.</w:t>
      </w:r>
    </w:p>
    <w:p w:rsidR="008B0670" w:rsidRPr="003D3573" w:rsidRDefault="008B0670" w:rsidP="000F4BED">
      <w:pPr>
        <w:pStyle w:val="BodyText"/>
        <w:spacing w:before="120" w:after="120" w:line="312" w:lineRule="auto"/>
        <w:jc w:val="both"/>
        <w:rPr>
          <w:sz w:val="22"/>
          <w:szCs w:val="22"/>
          <w:lang w:val="bs-Latn-BA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7.  POTREBAN BROJ RADNIKA ZA PROVOĐENJE PROGRAMA</w:t>
      </w:r>
    </w:p>
    <w:p w:rsidR="000F4BED" w:rsidRPr="003D3573" w:rsidRDefault="0084593B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Za provođenje P</w:t>
      </w:r>
      <w:r w:rsidR="000F4BED" w:rsidRPr="003D3573">
        <w:rPr>
          <w:rFonts w:ascii="Arial" w:hAnsi="Arial" w:cs="Arial"/>
          <w:sz w:val="22"/>
          <w:szCs w:val="22"/>
        </w:rPr>
        <w:t>rograma su nadležni zaposlen</w:t>
      </w:r>
      <w:r w:rsidRPr="003D3573">
        <w:rPr>
          <w:rFonts w:ascii="Arial" w:hAnsi="Arial" w:cs="Arial"/>
          <w:sz w:val="22"/>
          <w:szCs w:val="22"/>
        </w:rPr>
        <w:t>i u Ministarstvu za privredu i P</w:t>
      </w:r>
      <w:r w:rsidR="000F4BED" w:rsidRPr="003D3573">
        <w:rPr>
          <w:rFonts w:ascii="Arial" w:hAnsi="Arial" w:cs="Arial"/>
          <w:sz w:val="22"/>
          <w:szCs w:val="22"/>
        </w:rPr>
        <w:t>rogram ne zahtjeva angažovanje dodatnih radnika na provođenju programa, izuzev za korištenje vanjskih usluga za potrebe izrade baze podataka registra korisnika.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Monitoring implementacije programa</w:t>
      </w:r>
    </w:p>
    <w:p w:rsidR="003573C2" w:rsidRPr="003D3573" w:rsidRDefault="000F4BED" w:rsidP="003D3573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Monitoring se provodi sa ciljem utvrđivanja da li se implementacija podržanih aktivnosti provodi u skladu </w:t>
      </w:r>
      <w:r w:rsidR="0084593B" w:rsidRPr="003D3573">
        <w:rPr>
          <w:rFonts w:ascii="Arial" w:hAnsi="Arial" w:cs="Arial"/>
          <w:sz w:val="22"/>
          <w:szCs w:val="22"/>
        </w:rPr>
        <w:t>sa odredbama ovog P</w:t>
      </w:r>
      <w:r w:rsidRPr="003D3573">
        <w:rPr>
          <w:rFonts w:ascii="Arial" w:hAnsi="Arial" w:cs="Arial"/>
          <w:sz w:val="22"/>
          <w:szCs w:val="22"/>
        </w:rPr>
        <w:t xml:space="preserve">rograma. U  cilju  osiguranja  procjene  rezultata  </w:t>
      </w:r>
      <w:r w:rsidR="0084593B" w:rsidRPr="003D3573">
        <w:rPr>
          <w:rFonts w:ascii="Arial" w:hAnsi="Arial" w:cs="Arial"/>
          <w:sz w:val="22"/>
          <w:szCs w:val="22"/>
        </w:rPr>
        <w:t>Komisija Ministarstva za privredu utvrdit će činjeničo stanje na terenu , te sačiniti zapisnik o provedenim mjerama .</w:t>
      </w:r>
      <w:r w:rsidRPr="003D3573">
        <w:rPr>
          <w:rFonts w:ascii="Arial" w:hAnsi="Arial" w:cs="Arial"/>
          <w:sz w:val="22"/>
          <w:szCs w:val="22"/>
        </w:rPr>
        <w:t xml:space="preserve"> </w:t>
      </w:r>
    </w:p>
    <w:p w:rsidR="003D3573" w:rsidRPr="003D3573" w:rsidRDefault="003D3573" w:rsidP="00394BA5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124B72" w:rsidRDefault="00124B72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lastRenderedPageBreak/>
        <w:t>8.  PROCJENA REZULTATA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 xml:space="preserve">Pregled očekivanih rezultata </w:t>
      </w:r>
    </w:p>
    <w:p w:rsidR="000F4BED" w:rsidRPr="003D3573" w:rsidRDefault="00B818F4" w:rsidP="003D3573">
      <w:pPr>
        <w:pStyle w:val="BodyText"/>
        <w:spacing w:before="120" w:after="120" w:line="312" w:lineRule="auto"/>
        <w:ind w:firstLine="708"/>
        <w:jc w:val="left"/>
        <w:rPr>
          <w:sz w:val="22"/>
          <w:szCs w:val="22"/>
          <w:shd w:val="clear" w:color="auto" w:fill="FFFFFF"/>
          <w:lang w:val="bs-Latn-BA"/>
        </w:rPr>
      </w:pPr>
      <w:r w:rsidRPr="003D3573">
        <w:rPr>
          <w:sz w:val="22"/>
          <w:szCs w:val="22"/>
          <w:lang w:val="bs-Latn-BA"/>
        </w:rPr>
        <w:t>Realizacijom Programa doći će do :</w:t>
      </w:r>
      <w:r w:rsidRPr="003D3573">
        <w:rPr>
          <w:sz w:val="22"/>
          <w:szCs w:val="22"/>
          <w:shd w:val="clear" w:color="auto" w:fill="FFFFFF"/>
          <w:lang w:val="bs-Latn-BA"/>
        </w:rPr>
        <w:t xml:space="preserve"> povećanje obradivih poljoprivrednih površina, smanjenje površina neobrađenog poljoprivrednog zemljišta, uređenje zapuštenog poljoprivrednog zemljišta koje je zakorovljeno i obrasla samoniklim drvenastim rastiljem, poboljšanje vodno-vazdušnog režima kao i fizičkih, hemijskih i bioloških osobina zemljišta, sprečavanje erozije na poljoprivrednom zemljištu, uvećanje proizvodne sposobnosti zemljišta, povećanje obima i kvaliteta poljoprivredne proizvodnje, smanjenje troškova pokretanja poljoprivredne proizvodnje i uvećanje ekonomskih rezultata za poljoprivredne proizvođače.</w:t>
      </w:r>
    </w:p>
    <w:p w:rsidR="00C33B22" w:rsidRPr="003D3573" w:rsidRDefault="000F4BED" w:rsidP="00F935B7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Mjerenje  rezultata  aktivnosti  će  se  vršiti  na  osnovu  rezultata  monitoringa  implementacije i rezultata obilaskom korisnika  na  terenu</w:t>
      </w:r>
      <w:r w:rsidR="00B818F4" w:rsidRPr="003D3573">
        <w:rPr>
          <w:rFonts w:ascii="Arial" w:hAnsi="Arial" w:cs="Arial"/>
          <w:sz w:val="22"/>
          <w:szCs w:val="22"/>
        </w:rPr>
        <w:t>.</w:t>
      </w:r>
      <w:r w:rsidRPr="003D3573">
        <w:rPr>
          <w:rFonts w:ascii="Arial" w:hAnsi="Arial" w:cs="Arial"/>
          <w:sz w:val="22"/>
          <w:szCs w:val="22"/>
        </w:rPr>
        <w:t xml:space="preserve"> </w:t>
      </w:r>
    </w:p>
    <w:p w:rsidR="000F4BED" w:rsidRPr="003D3573" w:rsidRDefault="000F4BED" w:rsidP="00F935B7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FC4E44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9.  PROCJENA NEPREDVIĐENIH RASHODA I RIZIKA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Nepredviđeni rashodi</w:t>
      </w:r>
    </w:p>
    <w:p w:rsidR="00B818F4" w:rsidRPr="003D3573" w:rsidRDefault="000F4BED" w:rsidP="003D3573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Nepredviđeni rashodi mogu se pojaviti u slučaju</w:t>
      </w:r>
      <w:r w:rsidR="00B818F4" w:rsidRPr="003D3573">
        <w:rPr>
          <w:rFonts w:ascii="Arial" w:hAnsi="Arial" w:cs="Arial"/>
          <w:sz w:val="22"/>
          <w:szCs w:val="22"/>
        </w:rPr>
        <w:t xml:space="preserve"> većeg broja zahtjeva za  </w:t>
      </w:r>
      <w:r w:rsidRPr="003D3573">
        <w:rPr>
          <w:rFonts w:ascii="Arial" w:hAnsi="Arial" w:cs="Arial"/>
          <w:sz w:val="22"/>
          <w:szCs w:val="22"/>
        </w:rPr>
        <w:t xml:space="preserve"> podsticajnim mjerama</w:t>
      </w:r>
      <w:r w:rsidR="00B818F4" w:rsidRPr="003D3573">
        <w:rPr>
          <w:rFonts w:ascii="Arial" w:hAnsi="Arial" w:cs="Arial"/>
          <w:sz w:val="22"/>
          <w:szCs w:val="22"/>
        </w:rPr>
        <w:t xml:space="preserve"> iz P</w:t>
      </w:r>
      <w:r w:rsidRPr="003D3573">
        <w:rPr>
          <w:rFonts w:ascii="Arial" w:hAnsi="Arial" w:cs="Arial"/>
          <w:sz w:val="22"/>
          <w:szCs w:val="22"/>
        </w:rPr>
        <w:t xml:space="preserve">rograma. </w:t>
      </w:r>
    </w:p>
    <w:p w:rsidR="000F4BED" w:rsidRPr="003D3573" w:rsidRDefault="000F4BED" w:rsidP="000F4BED">
      <w:pPr>
        <w:pStyle w:val="ListParagraph"/>
        <w:spacing w:before="120" w:after="120" w:line="312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D3573">
        <w:rPr>
          <w:rFonts w:ascii="Arial" w:hAnsi="Arial" w:cs="Arial"/>
          <w:b/>
          <w:bCs/>
          <w:sz w:val="22"/>
          <w:szCs w:val="22"/>
        </w:rPr>
        <w:t>Rizici</w:t>
      </w:r>
    </w:p>
    <w:p w:rsidR="006B708C" w:rsidRPr="003D3573" w:rsidRDefault="000F4BED" w:rsidP="000F4BED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 xml:space="preserve">Kako bi se smanjili rizici u procesu </w:t>
      </w:r>
      <w:r w:rsidR="00B83E99" w:rsidRPr="003D3573">
        <w:rPr>
          <w:rFonts w:ascii="Arial" w:hAnsi="Arial" w:cs="Arial"/>
          <w:sz w:val="22"/>
          <w:szCs w:val="22"/>
        </w:rPr>
        <w:t>implementacije programa uveden je monitoring</w:t>
      </w:r>
      <w:r w:rsidRPr="003D3573">
        <w:rPr>
          <w:rFonts w:ascii="Arial" w:hAnsi="Arial" w:cs="Arial"/>
          <w:sz w:val="22"/>
          <w:szCs w:val="22"/>
        </w:rPr>
        <w:t xml:space="preserve"> aktivnosti koje su podržane u okviru ovog programa. </w:t>
      </w:r>
      <w:r w:rsidR="00B818F4" w:rsidRPr="003D3573">
        <w:rPr>
          <w:rFonts w:ascii="Arial" w:hAnsi="Arial" w:cs="Arial"/>
          <w:sz w:val="22"/>
          <w:szCs w:val="22"/>
        </w:rPr>
        <w:t xml:space="preserve">Komisija je obavezna </w:t>
      </w:r>
      <w:r w:rsidR="00B83E99" w:rsidRPr="003D3573">
        <w:rPr>
          <w:rFonts w:ascii="Arial" w:hAnsi="Arial" w:cs="Arial"/>
          <w:sz w:val="22"/>
          <w:szCs w:val="22"/>
        </w:rPr>
        <w:t xml:space="preserve">vršiti terenske posjete u cilju </w:t>
      </w:r>
      <w:r w:rsidR="00B818F4" w:rsidRPr="003D3573">
        <w:rPr>
          <w:rFonts w:ascii="Arial" w:hAnsi="Arial" w:cs="Arial"/>
          <w:sz w:val="22"/>
          <w:szCs w:val="22"/>
        </w:rPr>
        <w:t xml:space="preserve">utvrđivanja činjeničnog stanja na terenu </w:t>
      </w:r>
      <w:r w:rsidR="006B708C" w:rsidRPr="003D3573">
        <w:rPr>
          <w:rFonts w:ascii="Arial" w:hAnsi="Arial" w:cs="Arial"/>
          <w:sz w:val="22"/>
          <w:szCs w:val="22"/>
        </w:rPr>
        <w:t xml:space="preserve">, prije i nakon </w:t>
      </w:r>
      <w:r w:rsidR="00B818F4" w:rsidRPr="003D3573">
        <w:rPr>
          <w:rFonts w:ascii="Arial" w:hAnsi="Arial" w:cs="Arial"/>
          <w:sz w:val="22"/>
          <w:szCs w:val="22"/>
        </w:rPr>
        <w:t xml:space="preserve"> realizacije Projekta</w:t>
      </w:r>
      <w:r w:rsidR="006B708C" w:rsidRPr="003D3573">
        <w:rPr>
          <w:rFonts w:ascii="Arial" w:hAnsi="Arial" w:cs="Arial"/>
          <w:sz w:val="22"/>
          <w:szCs w:val="22"/>
        </w:rPr>
        <w:t>.</w:t>
      </w:r>
      <w:r w:rsidR="00B818F4" w:rsidRPr="003D3573">
        <w:rPr>
          <w:rFonts w:ascii="Arial" w:hAnsi="Arial" w:cs="Arial"/>
          <w:sz w:val="22"/>
          <w:szCs w:val="22"/>
        </w:rPr>
        <w:t xml:space="preserve"> </w:t>
      </w:r>
    </w:p>
    <w:p w:rsidR="000F4BED" w:rsidRPr="003D3573" w:rsidRDefault="000F4BED" w:rsidP="003D3573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Aplikanti su dužni planirati odgovarajuće mjere koje će poduzeti u slučaju ostvarivanja rizika koji mogu utjecati na ostvarivanje ciljeva i rezultata koji su predviđeni u aktivnostima i mjerama za koje su dobili podršku iz ovog programa.</w:t>
      </w: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</w:p>
    <w:p w:rsidR="000F4BED" w:rsidRPr="003D3573" w:rsidRDefault="000F4BED" w:rsidP="000F4BED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Broj:</w:t>
      </w:r>
      <w:r w:rsidR="003D3573">
        <w:rPr>
          <w:rFonts w:ascii="Arial" w:hAnsi="Arial" w:cs="Arial"/>
          <w:sz w:val="22"/>
          <w:szCs w:val="22"/>
        </w:rPr>
        <w:t xml:space="preserve"> </w:t>
      </w:r>
      <w:r w:rsidR="006B708C" w:rsidRPr="003D3573">
        <w:rPr>
          <w:rFonts w:ascii="Arial" w:hAnsi="Arial" w:cs="Arial"/>
          <w:sz w:val="22"/>
          <w:szCs w:val="22"/>
        </w:rPr>
        <w:t>0</w:t>
      </w:r>
      <w:r w:rsidR="003D3573">
        <w:rPr>
          <w:rFonts w:ascii="Arial" w:hAnsi="Arial" w:cs="Arial"/>
          <w:sz w:val="22"/>
          <w:szCs w:val="22"/>
        </w:rPr>
        <w:t>4</w:t>
      </w:r>
      <w:r w:rsidR="00AF1DBC">
        <w:rPr>
          <w:rFonts w:ascii="Arial" w:hAnsi="Arial" w:cs="Arial"/>
          <w:sz w:val="22"/>
          <w:szCs w:val="22"/>
        </w:rPr>
        <w:t>-11</w:t>
      </w:r>
      <w:bookmarkStart w:id="0" w:name="_GoBack"/>
      <w:bookmarkEnd w:id="0"/>
      <w:r w:rsidR="00124B72">
        <w:rPr>
          <w:rFonts w:ascii="Arial" w:hAnsi="Arial" w:cs="Arial"/>
          <w:sz w:val="22"/>
          <w:szCs w:val="22"/>
        </w:rPr>
        <w:t>-1574-2</w:t>
      </w:r>
      <w:r w:rsidR="006B708C" w:rsidRPr="003D3573">
        <w:rPr>
          <w:rFonts w:ascii="Arial" w:hAnsi="Arial" w:cs="Arial"/>
          <w:sz w:val="22"/>
          <w:szCs w:val="22"/>
        </w:rPr>
        <w:t>/22</w:t>
      </w:r>
      <w:r w:rsidRPr="003D3573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3D3573">
        <w:rPr>
          <w:rFonts w:ascii="Arial" w:hAnsi="Arial" w:cs="Arial"/>
          <w:sz w:val="22"/>
          <w:szCs w:val="22"/>
        </w:rPr>
        <w:tab/>
      </w:r>
      <w:r w:rsidRPr="003D3573">
        <w:rPr>
          <w:rFonts w:ascii="Arial" w:hAnsi="Arial" w:cs="Arial"/>
          <w:sz w:val="22"/>
          <w:szCs w:val="22"/>
        </w:rPr>
        <w:tab/>
      </w:r>
      <w:r w:rsidRPr="003D3573">
        <w:rPr>
          <w:rFonts w:ascii="Arial" w:hAnsi="Arial" w:cs="Arial"/>
          <w:sz w:val="22"/>
          <w:szCs w:val="22"/>
        </w:rPr>
        <w:tab/>
      </w:r>
      <w:r w:rsidR="005E1226" w:rsidRPr="003D3573">
        <w:rPr>
          <w:rFonts w:ascii="Arial" w:hAnsi="Arial" w:cs="Arial"/>
          <w:sz w:val="22"/>
          <w:szCs w:val="22"/>
        </w:rPr>
        <w:t xml:space="preserve">     </w:t>
      </w:r>
      <w:r w:rsidR="003D3573">
        <w:rPr>
          <w:rFonts w:ascii="Arial" w:hAnsi="Arial" w:cs="Arial"/>
          <w:sz w:val="22"/>
          <w:szCs w:val="22"/>
        </w:rPr>
        <w:t xml:space="preserve">        </w:t>
      </w:r>
      <w:r w:rsidR="00124B72">
        <w:rPr>
          <w:rFonts w:ascii="Arial" w:hAnsi="Arial" w:cs="Arial"/>
          <w:sz w:val="22"/>
          <w:szCs w:val="22"/>
        </w:rPr>
        <w:t xml:space="preserve">   </w:t>
      </w:r>
      <w:r w:rsidR="006B708C" w:rsidRPr="003D3573">
        <w:rPr>
          <w:rFonts w:ascii="Arial" w:hAnsi="Arial" w:cs="Arial"/>
          <w:b/>
          <w:bCs/>
          <w:sz w:val="22"/>
          <w:szCs w:val="22"/>
        </w:rPr>
        <w:t>M I N IS T A R</w:t>
      </w:r>
    </w:p>
    <w:p w:rsidR="000F4BED" w:rsidRPr="003D3573" w:rsidRDefault="000F4BED" w:rsidP="003D3573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3D3573">
        <w:rPr>
          <w:rFonts w:ascii="Arial" w:hAnsi="Arial" w:cs="Arial"/>
          <w:sz w:val="22"/>
          <w:szCs w:val="22"/>
        </w:rPr>
        <w:t>Goražde,</w:t>
      </w:r>
      <w:r w:rsidR="00124B72">
        <w:rPr>
          <w:rFonts w:ascii="Arial" w:hAnsi="Arial" w:cs="Arial"/>
          <w:sz w:val="22"/>
          <w:szCs w:val="22"/>
        </w:rPr>
        <w:t xml:space="preserve"> 02.08.</w:t>
      </w:r>
      <w:r w:rsidRPr="003D3573">
        <w:rPr>
          <w:rFonts w:ascii="Arial" w:hAnsi="Arial" w:cs="Arial"/>
          <w:sz w:val="22"/>
          <w:szCs w:val="22"/>
        </w:rPr>
        <w:t xml:space="preserve"> </w:t>
      </w:r>
      <w:r w:rsidR="006B708C" w:rsidRPr="003D3573">
        <w:rPr>
          <w:rFonts w:ascii="Arial" w:hAnsi="Arial" w:cs="Arial"/>
          <w:sz w:val="22"/>
          <w:szCs w:val="22"/>
        </w:rPr>
        <w:t>2022</w:t>
      </w:r>
      <w:r w:rsidRPr="003D3573">
        <w:rPr>
          <w:rFonts w:ascii="Arial" w:hAnsi="Arial" w:cs="Arial"/>
          <w:sz w:val="22"/>
          <w:szCs w:val="22"/>
        </w:rPr>
        <w:t xml:space="preserve"> god</w:t>
      </w:r>
      <w:r w:rsidR="003D357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24B72">
        <w:rPr>
          <w:rFonts w:ascii="Arial" w:hAnsi="Arial" w:cs="Arial"/>
          <w:sz w:val="22"/>
          <w:szCs w:val="22"/>
        </w:rPr>
        <w:t xml:space="preserve">                             </w:t>
      </w:r>
      <w:r w:rsidR="006B708C" w:rsidRPr="003D3573">
        <w:rPr>
          <w:rFonts w:ascii="Arial" w:hAnsi="Arial" w:cs="Arial"/>
          <w:b/>
          <w:i/>
          <w:sz w:val="22"/>
          <w:szCs w:val="22"/>
        </w:rPr>
        <w:t>Haris Salković</w:t>
      </w:r>
    </w:p>
    <w:p w:rsidR="003D3573" w:rsidRDefault="003D3573" w:rsidP="006B708C">
      <w:pPr>
        <w:spacing w:before="120" w:after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E2254" w:rsidRPr="003D3573" w:rsidRDefault="000F4BED" w:rsidP="003D3573">
      <w:pPr>
        <w:spacing w:before="120" w:after="120" w:line="312" w:lineRule="auto"/>
        <w:ind w:firstLine="709"/>
        <w:jc w:val="both"/>
        <w:rPr>
          <w:rFonts w:ascii="Arial" w:hAnsi="Arial" w:cs="Arial"/>
        </w:rPr>
      </w:pPr>
      <w:r w:rsidRPr="003D3573">
        <w:rPr>
          <w:rFonts w:ascii="Arial" w:hAnsi="Arial" w:cs="Arial"/>
          <w:sz w:val="22"/>
          <w:szCs w:val="22"/>
        </w:rPr>
        <w:t>Vlada Bosansko-podrinjskog kantona Goražde, svojom Odlukom broj:</w:t>
      </w:r>
      <w:r w:rsidR="006B708C" w:rsidRPr="003D3573">
        <w:rPr>
          <w:rFonts w:ascii="Arial" w:hAnsi="Arial" w:cs="Arial"/>
          <w:sz w:val="22"/>
          <w:szCs w:val="22"/>
        </w:rPr>
        <w:t>03-11-</w:t>
      </w:r>
      <w:r w:rsidR="00124B72">
        <w:rPr>
          <w:rFonts w:ascii="Arial" w:hAnsi="Arial" w:cs="Arial"/>
          <w:sz w:val="22"/>
          <w:szCs w:val="22"/>
        </w:rPr>
        <w:t xml:space="preserve">1376 </w:t>
      </w:r>
      <w:r w:rsidR="006B708C" w:rsidRPr="003D3573">
        <w:rPr>
          <w:rFonts w:ascii="Arial" w:hAnsi="Arial" w:cs="Arial"/>
          <w:sz w:val="22"/>
          <w:szCs w:val="22"/>
        </w:rPr>
        <w:t>/22</w:t>
      </w:r>
      <w:r w:rsidR="00AC5178" w:rsidRPr="003D3573">
        <w:rPr>
          <w:rFonts w:ascii="Arial" w:hAnsi="Arial" w:cs="Arial"/>
          <w:sz w:val="22"/>
          <w:szCs w:val="22"/>
        </w:rPr>
        <w:t xml:space="preserve">, </w:t>
      </w:r>
      <w:r w:rsidRPr="003D3573">
        <w:rPr>
          <w:rFonts w:ascii="Arial" w:hAnsi="Arial" w:cs="Arial"/>
          <w:sz w:val="22"/>
          <w:szCs w:val="22"/>
        </w:rPr>
        <w:t xml:space="preserve">dana </w:t>
      </w:r>
      <w:r w:rsidR="003573C2" w:rsidRPr="003D3573">
        <w:rPr>
          <w:rFonts w:ascii="Arial" w:hAnsi="Arial" w:cs="Arial"/>
          <w:sz w:val="22"/>
          <w:szCs w:val="22"/>
        </w:rPr>
        <w:t xml:space="preserve"> </w:t>
      </w:r>
      <w:r w:rsidR="00124B72">
        <w:rPr>
          <w:rFonts w:ascii="Arial" w:hAnsi="Arial" w:cs="Arial"/>
          <w:sz w:val="22"/>
          <w:szCs w:val="22"/>
        </w:rPr>
        <w:t>28</w:t>
      </w:r>
      <w:r w:rsidR="00AC5178" w:rsidRPr="003D3573">
        <w:rPr>
          <w:rFonts w:ascii="Arial" w:hAnsi="Arial" w:cs="Arial"/>
          <w:sz w:val="22"/>
          <w:szCs w:val="22"/>
        </w:rPr>
        <w:t>.07.</w:t>
      </w:r>
      <w:r w:rsidR="006B708C" w:rsidRPr="003D3573">
        <w:rPr>
          <w:rFonts w:ascii="Arial" w:hAnsi="Arial" w:cs="Arial"/>
          <w:sz w:val="22"/>
          <w:szCs w:val="22"/>
        </w:rPr>
        <w:t>2022</w:t>
      </w:r>
      <w:r w:rsidRPr="003D3573">
        <w:rPr>
          <w:rFonts w:ascii="Arial" w:hAnsi="Arial" w:cs="Arial"/>
          <w:sz w:val="22"/>
          <w:szCs w:val="22"/>
        </w:rPr>
        <w:t xml:space="preserve">. godine </w:t>
      </w:r>
      <w:r w:rsidR="006B708C" w:rsidRPr="003D3573">
        <w:rPr>
          <w:rFonts w:ascii="Arial" w:hAnsi="Arial" w:cs="Arial"/>
          <w:sz w:val="22"/>
          <w:szCs w:val="22"/>
        </w:rPr>
        <w:t xml:space="preserve"> dala saglasnost na  </w:t>
      </w:r>
      <w:r w:rsidR="006B708C" w:rsidRPr="003D3573">
        <w:rPr>
          <w:rFonts w:ascii="Arial" w:hAnsi="Arial" w:cs="Arial"/>
          <w:bCs/>
          <w:sz w:val="22"/>
          <w:szCs w:val="22"/>
        </w:rPr>
        <w:t>„Program uređenja poljoprivrednog zemljišta za 2022. godinu“ utvrđen u budžetu Ministarstva za privredu Bosansko-podrinjskog kantona Goražde na ekonomskom kodu 614 400 HAP 005</w:t>
      </w:r>
      <w:r w:rsidR="005E1226" w:rsidRPr="003D3573">
        <w:rPr>
          <w:rFonts w:ascii="Arial" w:hAnsi="Arial" w:cs="Arial"/>
          <w:bCs/>
          <w:sz w:val="22"/>
          <w:szCs w:val="22"/>
        </w:rPr>
        <w:t xml:space="preserve"> </w:t>
      </w:r>
      <w:r w:rsidR="006B708C" w:rsidRPr="003D3573">
        <w:rPr>
          <w:rFonts w:ascii="Arial" w:hAnsi="Arial" w:cs="Arial"/>
          <w:bCs/>
          <w:sz w:val="22"/>
          <w:szCs w:val="22"/>
        </w:rPr>
        <w:t xml:space="preserve">- Finansiranje projekata iz sredstava pretvorbe poljoprivrednog u nepoljoprivredno zemljište – </w:t>
      </w:r>
      <w:r w:rsidR="003D3573">
        <w:rPr>
          <w:rFonts w:ascii="Arial" w:hAnsi="Arial" w:cs="Arial"/>
          <w:bCs/>
          <w:sz w:val="22"/>
          <w:szCs w:val="22"/>
        </w:rPr>
        <w:t>Javnim preduzećima.</w:t>
      </w:r>
    </w:p>
    <w:sectPr w:rsidR="001E2254" w:rsidRPr="003D3573" w:rsidSect="005F4494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A1" w:rsidRDefault="00A732A1">
      <w:r>
        <w:separator/>
      </w:r>
    </w:p>
  </w:endnote>
  <w:endnote w:type="continuationSeparator" w:id="0">
    <w:p w:rsidR="00A732A1" w:rsidRDefault="00A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49" w:rsidRDefault="00A732A1" w:rsidP="008C7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A1" w:rsidRDefault="00A732A1">
      <w:r>
        <w:separator/>
      </w:r>
    </w:p>
  </w:footnote>
  <w:footnote w:type="continuationSeparator" w:id="0">
    <w:p w:rsidR="00A732A1" w:rsidRDefault="00A7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3A4"/>
    <w:multiLevelType w:val="multilevel"/>
    <w:tmpl w:val="3BC69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4549"/>
    <w:multiLevelType w:val="hybridMultilevel"/>
    <w:tmpl w:val="D3C0E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67E"/>
    <w:multiLevelType w:val="hybridMultilevel"/>
    <w:tmpl w:val="01D6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28C2"/>
    <w:multiLevelType w:val="hybridMultilevel"/>
    <w:tmpl w:val="985CA464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BD51E5"/>
    <w:multiLevelType w:val="hybridMultilevel"/>
    <w:tmpl w:val="43988B0E"/>
    <w:lvl w:ilvl="0" w:tplc="93046514">
      <w:start w:val="3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09CE"/>
    <w:multiLevelType w:val="hybridMultilevel"/>
    <w:tmpl w:val="30A45ACE"/>
    <w:lvl w:ilvl="0" w:tplc="FD0E88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8436F"/>
    <w:multiLevelType w:val="hybridMultilevel"/>
    <w:tmpl w:val="B93E1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D68E1"/>
    <w:multiLevelType w:val="hybridMultilevel"/>
    <w:tmpl w:val="08FAE374"/>
    <w:lvl w:ilvl="0" w:tplc="62A49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F2EF6"/>
    <w:multiLevelType w:val="hybridMultilevel"/>
    <w:tmpl w:val="9752A1E6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825EB"/>
    <w:multiLevelType w:val="hybridMultilevel"/>
    <w:tmpl w:val="CB32D166"/>
    <w:lvl w:ilvl="0" w:tplc="E12CD4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702288"/>
    <w:multiLevelType w:val="hybridMultilevel"/>
    <w:tmpl w:val="E5DA5D32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532B56"/>
    <w:multiLevelType w:val="hybridMultilevel"/>
    <w:tmpl w:val="5D308568"/>
    <w:lvl w:ilvl="0" w:tplc="31A28D7C">
      <w:start w:val="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8665CA3"/>
    <w:multiLevelType w:val="multilevel"/>
    <w:tmpl w:val="2A4E3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E561AE5"/>
    <w:multiLevelType w:val="multilevel"/>
    <w:tmpl w:val="0366C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74203A3"/>
    <w:multiLevelType w:val="multilevel"/>
    <w:tmpl w:val="76701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D"/>
    <w:rsid w:val="0001546A"/>
    <w:rsid w:val="00075902"/>
    <w:rsid w:val="000833DB"/>
    <w:rsid w:val="000B249A"/>
    <w:rsid w:val="000E5FC2"/>
    <w:rsid w:val="000F4BED"/>
    <w:rsid w:val="00101BFA"/>
    <w:rsid w:val="00102142"/>
    <w:rsid w:val="001071B6"/>
    <w:rsid w:val="00116167"/>
    <w:rsid w:val="00124B72"/>
    <w:rsid w:val="001320AD"/>
    <w:rsid w:val="00134BD9"/>
    <w:rsid w:val="00152BE8"/>
    <w:rsid w:val="00164B5B"/>
    <w:rsid w:val="001874C4"/>
    <w:rsid w:val="001D0E12"/>
    <w:rsid w:val="001E2254"/>
    <w:rsid w:val="001F2CC4"/>
    <w:rsid w:val="001F4760"/>
    <w:rsid w:val="00200059"/>
    <w:rsid w:val="002054CC"/>
    <w:rsid w:val="00214B32"/>
    <w:rsid w:val="00254F5A"/>
    <w:rsid w:val="0025664E"/>
    <w:rsid w:val="002617EB"/>
    <w:rsid w:val="00266E76"/>
    <w:rsid w:val="00276DEB"/>
    <w:rsid w:val="00277E34"/>
    <w:rsid w:val="002A1DBE"/>
    <w:rsid w:val="002B055C"/>
    <w:rsid w:val="002E1F47"/>
    <w:rsid w:val="003009F1"/>
    <w:rsid w:val="003075DE"/>
    <w:rsid w:val="0032567D"/>
    <w:rsid w:val="003573C2"/>
    <w:rsid w:val="00362D27"/>
    <w:rsid w:val="003664E5"/>
    <w:rsid w:val="003727B6"/>
    <w:rsid w:val="00394BA5"/>
    <w:rsid w:val="003957FE"/>
    <w:rsid w:val="003A664A"/>
    <w:rsid w:val="003D3573"/>
    <w:rsid w:val="003E0CD3"/>
    <w:rsid w:val="003F048A"/>
    <w:rsid w:val="003F18B5"/>
    <w:rsid w:val="00414F9F"/>
    <w:rsid w:val="004228B6"/>
    <w:rsid w:val="00433B59"/>
    <w:rsid w:val="004551DD"/>
    <w:rsid w:val="00467E36"/>
    <w:rsid w:val="00475FA7"/>
    <w:rsid w:val="00477553"/>
    <w:rsid w:val="00496771"/>
    <w:rsid w:val="004A621E"/>
    <w:rsid w:val="004A7901"/>
    <w:rsid w:val="004C07C1"/>
    <w:rsid w:val="004C4FBA"/>
    <w:rsid w:val="004C64EE"/>
    <w:rsid w:val="004C6A3C"/>
    <w:rsid w:val="004E2B21"/>
    <w:rsid w:val="004F78A8"/>
    <w:rsid w:val="00526B8A"/>
    <w:rsid w:val="00527784"/>
    <w:rsid w:val="005278C6"/>
    <w:rsid w:val="005737E3"/>
    <w:rsid w:val="005916CB"/>
    <w:rsid w:val="00597BB6"/>
    <w:rsid w:val="005D4817"/>
    <w:rsid w:val="005E1226"/>
    <w:rsid w:val="005E465F"/>
    <w:rsid w:val="005F4494"/>
    <w:rsid w:val="00600834"/>
    <w:rsid w:val="00624D2A"/>
    <w:rsid w:val="006344AF"/>
    <w:rsid w:val="00661FCB"/>
    <w:rsid w:val="006B708C"/>
    <w:rsid w:val="006C4191"/>
    <w:rsid w:val="006D0B7E"/>
    <w:rsid w:val="006D31BA"/>
    <w:rsid w:val="006E6347"/>
    <w:rsid w:val="006F0912"/>
    <w:rsid w:val="00700B4D"/>
    <w:rsid w:val="00704688"/>
    <w:rsid w:val="00714AA4"/>
    <w:rsid w:val="00726D26"/>
    <w:rsid w:val="0074331C"/>
    <w:rsid w:val="007434E9"/>
    <w:rsid w:val="00746386"/>
    <w:rsid w:val="007627E7"/>
    <w:rsid w:val="00763784"/>
    <w:rsid w:val="007853B0"/>
    <w:rsid w:val="00797AB6"/>
    <w:rsid w:val="007B6E54"/>
    <w:rsid w:val="007D1A68"/>
    <w:rsid w:val="007D7953"/>
    <w:rsid w:val="008042D3"/>
    <w:rsid w:val="00822EBD"/>
    <w:rsid w:val="00824C2F"/>
    <w:rsid w:val="008267B6"/>
    <w:rsid w:val="0082754A"/>
    <w:rsid w:val="0084593B"/>
    <w:rsid w:val="008557A0"/>
    <w:rsid w:val="00876D9F"/>
    <w:rsid w:val="00890A0E"/>
    <w:rsid w:val="0089310E"/>
    <w:rsid w:val="008940F5"/>
    <w:rsid w:val="008A4233"/>
    <w:rsid w:val="008B0670"/>
    <w:rsid w:val="008D5E0C"/>
    <w:rsid w:val="008E4669"/>
    <w:rsid w:val="00932897"/>
    <w:rsid w:val="00945B81"/>
    <w:rsid w:val="009A46F0"/>
    <w:rsid w:val="009C3A14"/>
    <w:rsid w:val="009C489F"/>
    <w:rsid w:val="009C5833"/>
    <w:rsid w:val="009D0375"/>
    <w:rsid w:val="00A0301F"/>
    <w:rsid w:val="00A501B5"/>
    <w:rsid w:val="00A53B02"/>
    <w:rsid w:val="00A602C7"/>
    <w:rsid w:val="00A71577"/>
    <w:rsid w:val="00A72E1B"/>
    <w:rsid w:val="00A732A1"/>
    <w:rsid w:val="00A834FC"/>
    <w:rsid w:val="00A95CDF"/>
    <w:rsid w:val="00AA02CA"/>
    <w:rsid w:val="00AC020C"/>
    <w:rsid w:val="00AC153B"/>
    <w:rsid w:val="00AC5178"/>
    <w:rsid w:val="00AD145B"/>
    <w:rsid w:val="00AD4799"/>
    <w:rsid w:val="00AE21FE"/>
    <w:rsid w:val="00AF1DBC"/>
    <w:rsid w:val="00B05AE9"/>
    <w:rsid w:val="00B322AB"/>
    <w:rsid w:val="00B40343"/>
    <w:rsid w:val="00B71FC9"/>
    <w:rsid w:val="00B77429"/>
    <w:rsid w:val="00B818F4"/>
    <w:rsid w:val="00B8393B"/>
    <w:rsid w:val="00B83E99"/>
    <w:rsid w:val="00B84139"/>
    <w:rsid w:val="00B85F2E"/>
    <w:rsid w:val="00BA7519"/>
    <w:rsid w:val="00BB13E2"/>
    <w:rsid w:val="00BB2869"/>
    <w:rsid w:val="00BC6356"/>
    <w:rsid w:val="00BD1893"/>
    <w:rsid w:val="00BD31C3"/>
    <w:rsid w:val="00BE43BE"/>
    <w:rsid w:val="00BF34F9"/>
    <w:rsid w:val="00BF4187"/>
    <w:rsid w:val="00C05838"/>
    <w:rsid w:val="00C07507"/>
    <w:rsid w:val="00C33B22"/>
    <w:rsid w:val="00C7167C"/>
    <w:rsid w:val="00C91509"/>
    <w:rsid w:val="00C979B9"/>
    <w:rsid w:val="00CB5820"/>
    <w:rsid w:val="00CC2928"/>
    <w:rsid w:val="00CE7AA4"/>
    <w:rsid w:val="00CF0AF1"/>
    <w:rsid w:val="00D0523B"/>
    <w:rsid w:val="00D1055D"/>
    <w:rsid w:val="00D16C76"/>
    <w:rsid w:val="00D36AFA"/>
    <w:rsid w:val="00D43652"/>
    <w:rsid w:val="00D44D58"/>
    <w:rsid w:val="00D56245"/>
    <w:rsid w:val="00DA6041"/>
    <w:rsid w:val="00DC1640"/>
    <w:rsid w:val="00DD5CB9"/>
    <w:rsid w:val="00DF11DC"/>
    <w:rsid w:val="00E1005B"/>
    <w:rsid w:val="00E40390"/>
    <w:rsid w:val="00E53699"/>
    <w:rsid w:val="00E56093"/>
    <w:rsid w:val="00E60412"/>
    <w:rsid w:val="00E6292A"/>
    <w:rsid w:val="00E84897"/>
    <w:rsid w:val="00E90F0D"/>
    <w:rsid w:val="00EA3CD1"/>
    <w:rsid w:val="00ED4AA4"/>
    <w:rsid w:val="00F05454"/>
    <w:rsid w:val="00F2490E"/>
    <w:rsid w:val="00F32F0C"/>
    <w:rsid w:val="00F4022D"/>
    <w:rsid w:val="00F45C38"/>
    <w:rsid w:val="00F56AD3"/>
    <w:rsid w:val="00F57015"/>
    <w:rsid w:val="00F935B7"/>
    <w:rsid w:val="00FA7155"/>
    <w:rsid w:val="00FB3B60"/>
    <w:rsid w:val="00FB77BF"/>
    <w:rsid w:val="00FC4E44"/>
    <w:rsid w:val="00FD3935"/>
    <w:rsid w:val="00FD4303"/>
    <w:rsid w:val="00FD7889"/>
    <w:rsid w:val="00FF1DDD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13F3-E7D3-467B-A173-72781866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ED"/>
    <w:pPr>
      <w:ind w:left="720"/>
    </w:pPr>
  </w:style>
  <w:style w:type="paragraph" w:styleId="Footer">
    <w:name w:val="footer"/>
    <w:basedOn w:val="Normal"/>
    <w:link w:val="FooterChar"/>
    <w:uiPriority w:val="99"/>
    <w:rsid w:val="000F4BED"/>
    <w:pPr>
      <w:tabs>
        <w:tab w:val="center" w:pos="4703"/>
        <w:tab w:val="right" w:pos="9406"/>
      </w:tabs>
    </w:pPr>
    <w:rPr>
      <w:rFonts w:eastAsia="Calibri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F4BED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0F4BED"/>
    <w:pPr>
      <w:tabs>
        <w:tab w:val="center" w:pos="4536"/>
        <w:tab w:val="right" w:pos="9072"/>
      </w:tabs>
    </w:pPr>
    <w:rPr>
      <w:rFonts w:eastAsia="Calibri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F4BED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0F4BED"/>
    <w:pPr>
      <w:jc w:val="center"/>
    </w:pPr>
    <w:rPr>
      <w:rFonts w:ascii="Arial" w:eastAsia="Calibri" w:hAnsi="Arial" w:cs="Arial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BED"/>
    <w:rPr>
      <w:rFonts w:ascii="Arial" w:eastAsia="Calibri" w:hAnsi="Arial" w:cs="Arial"/>
      <w:sz w:val="24"/>
      <w:szCs w:val="24"/>
      <w:lang w:val="hr-HR"/>
    </w:rPr>
  </w:style>
  <w:style w:type="paragraph" w:styleId="Title">
    <w:name w:val="Title"/>
    <w:basedOn w:val="Normal"/>
    <w:link w:val="TitleChar"/>
    <w:uiPriority w:val="99"/>
    <w:qFormat/>
    <w:rsid w:val="000F4BED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0F4BED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8A"/>
    <w:rPr>
      <w:rFonts w:ascii="Tahoma" w:eastAsia="Times New Roman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04BD-DBC7-402B-AB47-D56BA37D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Bariz Kazagić</dc:creator>
  <cp:lastModifiedBy>Ermina</cp:lastModifiedBy>
  <cp:revision>4</cp:revision>
  <cp:lastPrinted>2022-07-25T06:37:00Z</cp:lastPrinted>
  <dcterms:created xsi:type="dcterms:W3CDTF">2022-08-01T10:54:00Z</dcterms:created>
  <dcterms:modified xsi:type="dcterms:W3CDTF">2022-08-02T06:50:00Z</dcterms:modified>
</cp:coreProperties>
</file>